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B0A" w:rsidRPr="00CA638B" w:rsidRDefault="00DE60AA" w:rsidP="004F7146">
      <w:pPr>
        <w:rPr>
          <w:b/>
          <w:sz w:val="28"/>
          <w:szCs w:val="28"/>
        </w:rPr>
      </w:pPr>
      <w:r w:rsidRPr="00CA638B">
        <w:rPr>
          <w:b/>
          <w:sz w:val="28"/>
          <w:szCs w:val="28"/>
        </w:rPr>
        <w:t xml:space="preserve">  </w:t>
      </w:r>
    </w:p>
    <w:p w:rsidR="00132B0A" w:rsidRPr="00CA638B" w:rsidRDefault="00132B0A" w:rsidP="00132B0A">
      <w:pPr>
        <w:jc w:val="right"/>
        <w:rPr>
          <w:b/>
          <w:sz w:val="28"/>
          <w:szCs w:val="28"/>
        </w:rPr>
      </w:pPr>
      <w:r w:rsidRPr="00CA638B">
        <w:rPr>
          <w:b/>
          <w:sz w:val="28"/>
          <w:szCs w:val="28"/>
        </w:rPr>
        <w:t>Утверждаю:</w:t>
      </w:r>
    </w:p>
    <w:p w:rsidR="004A63D3" w:rsidRPr="00CA638B" w:rsidRDefault="00634400" w:rsidP="00EC3B40">
      <w:pPr>
        <w:jc w:val="right"/>
        <w:rPr>
          <w:b/>
        </w:rPr>
      </w:pPr>
      <w:r w:rsidRPr="00CA638B">
        <w:rPr>
          <w:b/>
        </w:rPr>
        <w:t>Председател</w:t>
      </w:r>
      <w:r w:rsidR="00795449">
        <w:rPr>
          <w:b/>
        </w:rPr>
        <w:t>ь</w:t>
      </w:r>
      <w:r w:rsidR="00B663F6" w:rsidRPr="00B663F6">
        <w:rPr>
          <w:b/>
        </w:rPr>
        <w:t xml:space="preserve"> </w:t>
      </w:r>
      <w:r w:rsidR="00B663F6" w:rsidRPr="00CA638B">
        <w:rPr>
          <w:b/>
        </w:rPr>
        <w:t>Комитета</w:t>
      </w:r>
    </w:p>
    <w:p w:rsidR="00EC3B40" w:rsidRPr="00CA638B" w:rsidRDefault="0047047D" w:rsidP="00EC3B40">
      <w:pPr>
        <w:jc w:val="right"/>
        <w:rPr>
          <w:b/>
        </w:rPr>
      </w:pPr>
      <w:r w:rsidRPr="00CA638B">
        <w:rPr>
          <w:b/>
        </w:rPr>
        <w:t xml:space="preserve"> </w:t>
      </w:r>
      <w:r w:rsidR="00795449">
        <w:rPr>
          <w:b/>
        </w:rPr>
        <w:t xml:space="preserve">по </w:t>
      </w:r>
      <w:r w:rsidR="000D2335" w:rsidRPr="00CA638B">
        <w:rPr>
          <w:b/>
        </w:rPr>
        <w:t xml:space="preserve">управлению </w:t>
      </w:r>
      <w:r w:rsidR="00EC3B40" w:rsidRPr="00CA638B">
        <w:rPr>
          <w:b/>
        </w:rPr>
        <w:t>муниципальным</w:t>
      </w:r>
    </w:p>
    <w:p w:rsidR="00EC3B40" w:rsidRPr="00CA638B" w:rsidRDefault="00EC3B40" w:rsidP="00EC3B40">
      <w:pPr>
        <w:jc w:val="right"/>
        <w:rPr>
          <w:b/>
        </w:rPr>
      </w:pPr>
      <w:r w:rsidRPr="00CA638B">
        <w:rPr>
          <w:b/>
        </w:rPr>
        <w:t>имуществом  г</w:t>
      </w:r>
      <w:r w:rsidR="003B7ADC" w:rsidRPr="00CA638B">
        <w:rPr>
          <w:b/>
        </w:rPr>
        <w:t>орода</w:t>
      </w:r>
      <w:r w:rsidRPr="00CA638B">
        <w:rPr>
          <w:b/>
        </w:rPr>
        <w:t xml:space="preserve"> Новокузнецка</w:t>
      </w:r>
    </w:p>
    <w:p w:rsidR="00EC3B40" w:rsidRPr="00CA638B" w:rsidRDefault="00EC3B40" w:rsidP="00EC3B40">
      <w:pPr>
        <w:jc w:val="right"/>
        <w:rPr>
          <w:b/>
        </w:rPr>
      </w:pPr>
    </w:p>
    <w:p w:rsidR="00EC3B40" w:rsidRPr="00CA638B" w:rsidRDefault="00EC3B40" w:rsidP="004032AD">
      <w:pPr>
        <w:jc w:val="right"/>
      </w:pPr>
      <w:r w:rsidRPr="00CA638B">
        <w:rPr>
          <w:b/>
        </w:rPr>
        <w:t xml:space="preserve">______________   </w:t>
      </w:r>
      <w:r w:rsidR="00795449">
        <w:rPr>
          <w:b/>
        </w:rPr>
        <w:t>О.В. Коробов</w:t>
      </w:r>
    </w:p>
    <w:p w:rsidR="00B663F6" w:rsidRDefault="00B663F6" w:rsidP="00132B0A">
      <w:pPr>
        <w:jc w:val="right"/>
        <w:rPr>
          <w:b/>
        </w:rPr>
      </w:pPr>
    </w:p>
    <w:p w:rsidR="00132B0A" w:rsidRPr="00CA638B" w:rsidRDefault="00132B0A" w:rsidP="00132B0A">
      <w:pPr>
        <w:jc w:val="right"/>
        <w:rPr>
          <w:b/>
        </w:rPr>
      </w:pPr>
      <w:r w:rsidRPr="00CA638B">
        <w:rPr>
          <w:b/>
        </w:rPr>
        <w:t>«</w:t>
      </w:r>
      <w:r w:rsidR="006C242C">
        <w:rPr>
          <w:b/>
        </w:rPr>
        <w:t xml:space="preserve">  </w:t>
      </w:r>
      <w:r w:rsidRPr="00CA638B">
        <w:rPr>
          <w:b/>
        </w:rPr>
        <w:t xml:space="preserve"> </w:t>
      </w:r>
      <w:r w:rsidR="00F202F1" w:rsidRPr="001121F9">
        <w:rPr>
          <w:b/>
        </w:rPr>
        <w:t xml:space="preserve">  </w:t>
      </w:r>
      <w:r w:rsidRPr="00CA638B">
        <w:rPr>
          <w:b/>
        </w:rPr>
        <w:t xml:space="preserve">» </w:t>
      </w:r>
      <w:r w:rsidR="00F202F1" w:rsidRPr="001121F9">
        <w:rPr>
          <w:b/>
        </w:rPr>
        <w:t>________</w:t>
      </w:r>
      <w:r w:rsidRPr="00CA638B">
        <w:rPr>
          <w:b/>
        </w:rPr>
        <w:t>20</w:t>
      </w:r>
      <w:r w:rsidR="007125D3">
        <w:rPr>
          <w:b/>
        </w:rPr>
        <w:t>2</w:t>
      </w:r>
      <w:r w:rsidR="00EF0918">
        <w:rPr>
          <w:b/>
        </w:rPr>
        <w:t>2</w:t>
      </w:r>
      <w:r w:rsidRPr="00CA638B">
        <w:rPr>
          <w:b/>
        </w:rPr>
        <w:t xml:space="preserve"> г.</w:t>
      </w:r>
    </w:p>
    <w:p w:rsidR="00132B0A" w:rsidRPr="00CA638B" w:rsidRDefault="00132B0A" w:rsidP="00132B0A">
      <w:pPr>
        <w:jc w:val="center"/>
        <w:rPr>
          <w:b/>
          <w:sz w:val="28"/>
          <w:szCs w:val="28"/>
        </w:rPr>
      </w:pPr>
    </w:p>
    <w:p w:rsidR="00132B0A" w:rsidRPr="00CA638B" w:rsidRDefault="00132B0A" w:rsidP="00132B0A">
      <w:pPr>
        <w:jc w:val="right"/>
        <w:rPr>
          <w:sz w:val="28"/>
        </w:rPr>
      </w:pPr>
    </w:p>
    <w:p w:rsidR="00132B0A" w:rsidRPr="00CA638B" w:rsidRDefault="00132B0A" w:rsidP="00132B0A">
      <w:pPr>
        <w:jc w:val="right"/>
        <w:rPr>
          <w:sz w:val="28"/>
        </w:rPr>
      </w:pPr>
    </w:p>
    <w:p w:rsidR="00132B0A" w:rsidRPr="00CA638B" w:rsidRDefault="00132B0A" w:rsidP="00132B0A">
      <w:pPr>
        <w:jc w:val="right"/>
        <w:rPr>
          <w:sz w:val="28"/>
        </w:rPr>
      </w:pPr>
    </w:p>
    <w:p w:rsidR="00132B0A" w:rsidRPr="00CA638B" w:rsidRDefault="00132B0A" w:rsidP="00132B0A">
      <w:pPr>
        <w:pStyle w:val="2"/>
        <w:jc w:val="center"/>
        <w:rPr>
          <w:rFonts w:ascii="Times New Roman" w:hAnsi="Times New Roman" w:cs="Times New Roman"/>
          <w:i w:val="0"/>
          <w:sz w:val="40"/>
          <w:szCs w:val="40"/>
        </w:rPr>
      </w:pPr>
    </w:p>
    <w:p w:rsidR="00132B0A" w:rsidRPr="00CA638B" w:rsidRDefault="00132B0A" w:rsidP="00132B0A">
      <w:pPr>
        <w:pStyle w:val="2"/>
        <w:jc w:val="center"/>
        <w:rPr>
          <w:rFonts w:ascii="Times New Roman" w:hAnsi="Times New Roman" w:cs="Times New Roman"/>
          <w:i w:val="0"/>
          <w:sz w:val="40"/>
          <w:szCs w:val="40"/>
        </w:rPr>
      </w:pPr>
    </w:p>
    <w:p w:rsidR="009F06EF" w:rsidRPr="00CA638B" w:rsidRDefault="009F06EF" w:rsidP="009F06EF">
      <w:pPr>
        <w:pStyle w:val="af9"/>
        <w:jc w:val="center"/>
        <w:rPr>
          <w:b/>
          <w:sz w:val="28"/>
          <w:szCs w:val="28"/>
        </w:rPr>
      </w:pPr>
      <w:r w:rsidRPr="00CA638B">
        <w:rPr>
          <w:b/>
          <w:sz w:val="28"/>
          <w:szCs w:val="28"/>
        </w:rPr>
        <w:t>Документация об о</w:t>
      </w:r>
      <w:r w:rsidR="002B7E98" w:rsidRPr="00CA638B">
        <w:rPr>
          <w:b/>
          <w:sz w:val="28"/>
          <w:szCs w:val="28"/>
        </w:rPr>
        <w:t>ткрыт</w:t>
      </w:r>
      <w:r w:rsidRPr="00CA638B">
        <w:rPr>
          <w:b/>
          <w:sz w:val="28"/>
          <w:szCs w:val="28"/>
        </w:rPr>
        <w:t>ом</w:t>
      </w:r>
      <w:r w:rsidR="002B7E98" w:rsidRPr="00CA638B">
        <w:rPr>
          <w:b/>
          <w:sz w:val="28"/>
          <w:szCs w:val="28"/>
        </w:rPr>
        <w:t xml:space="preserve"> аукцион</w:t>
      </w:r>
      <w:r w:rsidRPr="00CA638B">
        <w:rPr>
          <w:b/>
          <w:sz w:val="28"/>
          <w:szCs w:val="28"/>
        </w:rPr>
        <w:t>е</w:t>
      </w:r>
      <w:r w:rsidR="002B7E98" w:rsidRPr="00CA638B">
        <w:rPr>
          <w:b/>
          <w:sz w:val="28"/>
          <w:szCs w:val="28"/>
        </w:rPr>
        <w:t xml:space="preserve"> </w:t>
      </w:r>
      <w:r w:rsidR="00371148" w:rsidRPr="00CA638B">
        <w:rPr>
          <w:b/>
          <w:sz w:val="28"/>
          <w:szCs w:val="28"/>
        </w:rPr>
        <w:t>по продаже права на заключение договоров аренды в отношении муниципального имущества</w:t>
      </w:r>
    </w:p>
    <w:p w:rsidR="00D413D7" w:rsidRPr="00CA638B" w:rsidRDefault="003E7F65" w:rsidP="009F06EF">
      <w:pPr>
        <w:pStyle w:val="af9"/>
        <w:jc w:val="center"/>
        <w:rPr>
          <w:b/>
          <w:sz w:val="28"/>
          <w:szCs w:val="28"/>
        </w:rPr>
      </w:pPr>
      <w:r w:rsidRPr="00CA638B">
        <w:rPr>
          <w:b/>
          <w:sz w:val="28"/>
          <w:szCs w:val="28"/>
        </w:rPr>
        <w:t>Новокузнецкого городского округа</w:t>
      </w:r>
    </w:p>
    <w:p w:rsidR="00132B0A" w:rsidRPr="00CA638B" w:rsidRDefault="00132B0A" w:rsidP="00132B0A"/>
    <w:p w:rsidR="00132B0A" w:rsidRPr="00CA638B" w:rsidRDefault="00132B0A" w:rsidP="00132B0A"/>
    <w:p w:rsidR="00132B0A" w:rsidRPr="00CA638B" w:rsidRDefault="00132B0A" w:rsidP="00132B0A"/>
    <w:p w:rsidR="00132B0A" w:rsidRPr="00CA638B" w:rsidRDefault="00132B0A" w:rsidP="00132B0A"/>
    <w:p w:rsidR="00132B0A" w:rsidRPr="00CA638B" w:rsidRDefault="00132B0A" w:rsidP="00132B0A"/>
    <w:p w:rsidR="00132B0A" w:rsidRPr="00CA638B" w:rsidRDefault="00132B0A" w:rsidP="00132B0A"/>
    <w:p w:rsidR="00C66E22" w:rsidRPr="00CA638B" w:rsidRDefault="00C66E22" w:rsidP="00132B0A"/>
    <w:p w:rsidR="00C66E22" w:rsidRPr="00CA638B" w:rsidRDefault="00C66E22" w:rsidP="00132B0A"/>
    <w:p w:rsidR="00C66E22" w:rsidRPr="00CA638B" w:rsidRDefault="00C66E22" w:rsidP="00132B0A"/>
    <w:p w:rsidR="00C66E22" w:rsidRPr="00CA638B" w:rsidRDefault="00C66E22" w:rsidP="00132B0A"/>
    <w:p w:rsidR="00C66E22" w:rsidRPr="00CA638B" w:rsidRDefault="00C66E22" w:rsidP="00132B0A"/>
    <w:p w:rsidR="00C66E22" w:rsidRPr="00CA638B" w:rsidRDefault="00C66E22" w:rsidP="00132B0A"/>
    <w:p w:rsidR="00132B0A" w:rsidRPr="00CA638B" w:rsidRDefault="00132B0A" w:rsidP="00132B0A"/>
    <w:p w:rsidR="000D2335" w:rsidRPr="00CA638B" w:rsidRDefault="000D2335" w:rsidP="00132B0A"/>
    <w:p w:rsidR="000D2335" w:rsidRPr="00CA638B" w:rsidRDefault="000D2335" w:rsidP="00132B0A"/>
    <w:p w:rsidR="000D2335" w:rsidRPr="00CA638B" w:rsidRDefault="000D2335" w:rsidP="00132B0A"/>
    <w:p w:rsidR="00132B0A" w:rsidRPr="00CA638B" w:rsidRDefault="00132B0A" w:rsidP="00132B0A"/>
    <w:p w:rsidR="00132B0A" w:rsidRPr="00CA638B" w:rsidRDefault="00132B0A" w:rsidP="00132B0A"/>
    <w:p w:rsidR="003E7F65" w:rsidRPr="00CA638B" w:rsidRDefault="003E7F65" w:rsidP="00132B0A"/>
    <w:p w:rsidR="003E7F65" w:rsidRPr="00CA638B" w:rsidRDefault="003E7F65" w:rsidP="00132B0A"/>
    <w:p w:rsidR="003E7F65" w:rsidRPr="00CA638B" w:rsidRDefault="003E7F65" w:rsidP="00132B0A"/>
    <w:p w:rsidR="00C536E6" w:rsidRPr="00CA638B" w:rsidRDefault="00C536E6" w:rsidP="00132B0A"/>
    <w:p w:rsidR="003E7F65" w:rsidRPr="00CA638B" w:rsidRDefault="003E7F65" w:rsidP="00132B0A"/>
    <w:p w:rsidR="00C536E6" w:rsidRPr="00CA638B" w:rsidRDefault="00C536E6" w:rsidP="00132B0A"/>
    <w:p w:rsidR="001D3FA1" w:rsidRPr="00CA638B" w:rsidRDefault="001D3FA1" w:rsidP="00132B0A"/>
    <w:p w:rsidR="001D3FA1" w:rsidRPr="00CA638B" w:rsidRDefault="001D3FA1" w:rsidP="00132B0A"/>
    <w:p w:rsidR="001D3FA1" w:rsidRPr="00CA638B" w:rsidRDefault="001D3FA1" w:rsidP="00132B0A"/>
    <w:p w:rsidR="001D3FA1" w:rsidRPr="00CA638B" w:rsidRDefault="001D3FA1" w:rsidP="00132B0A"/>
    <w:p w:rsidR="001D3FA1" w:rsidRPr="00CA638B" w:rsidRDefault="001D3FA1" w:rsidP="00132B0A"/>
    <w:p w:rsidR="007904FA" w:rsidRPr="00CA638B" w:rsidRDefault="00FA40CC" w:rsidP="00C536E6">
      <w:pPr>
        <w:jc w:val="center"/>
        <w:rPr>
          <w:b/>
          <w:sz w:val="28"/>
          <w:szCs w:val="28"/>
        </w:rPr>
      </w:pPr>
      <w:r w:rsidRPr="00CA638B">
        <w:rPr>
          <w:b/>
          <w:sz w:val="28"/>
          <w:szCs w:val="28"/>
        </w:rPr>
        <w:t>г</w:t>
      </w:r>
      <w:r w:rsidR="00890CE1" w:rsidRPr="00CA638B">
        <w:rPr>
          <w:b/>
          <w:sz w:val="28"/>
          <w:szCs w:val="28"/>
        </w:rPr>
        <w:t xml:space="preserve">. </w:t>
      </w:r>
      <w:r w:rsidR="00132B0A" w:rsidRPr="00CA638B">
        <w:rPr>
          <w:b/>
          <w:sz w:val="28"/>
          <w:szCs w:val="28"/>
        </w:rPr>
        <w:t xml:space="preserve">Новокузнецк </w:t>
      </w:r>
      <w:r w:rsidR="0013503E" w:rsidRPr="00CA638B">
        <w:rPr>
          <w:b/>
          <w:sz w:val="28"/>
          <w:szCs w:val="28"/>
        </w:rPr>
        <w:t>20</w:t>
      </w:r>
      <w:r w:rsidR="007125D3">
        <w:rPr>
          <w:b/>
          <w:sz w:val="28"/>
          <w:szCs w:val="28"/>
        </w:rPr>
        <w:t>2</w:t>
      </w:r>
      <w:r w:rsidR="00EF0918">
        <w:rPr>
          <w:b/>
          <w:sz w:val="28"/>
          <w:szCs w:val="28"/>
        </w:rPr>
        <w:t>2</w:t>
      </w:r>
      <w:r w:rsidR="00132B0A" w:rsidRPr="00CA638B">
        <w:rPr>
          <w:b/>
          <w:sz w:val="28"/>
          <w:szCs w:val="28"/>
        </w:rPr>
        <w:t>г.</w:t>
      </w:r>
    </w:p>
    <w:p w:rsidR="002B7E98" w:rsidRDefault="002B7E98" w:rsidP="00132B0A">
      <w:pPr>
        <w:pStyle w:val="6"/>
        <w:jc w:val="center"/>
        <w:rPr>
          <w:sz w:val="26"/>
          <w:szCs w:val="26"/>
        </w:rPr>
      </w:pPr>
    </w:p>
    <w:p w:rsidR="00DF76AF" w:rsidRDefault="00DF76AF" w:rsidP="00DF76AF"/>
    <w:p w:rsidR="0093127A" w:rsidRDefault="0093127A" w:rsidP="00DF76AF"/>
    <w:p w:rsidR="00D17011" w:rsidRDefault="00D17011" w:rsidP="00DF76AF"/>
    <w:tbl>
      <w:tblPr>
        <w:tblW w:w="0" w:type="auto"/>
        <w:tblLook w:val="04A0" w:firstRow="1" w:lastRow="0" w:firstColumn="1" w:lastColumn="0" w:noHBand="0" w:noVBand="1"/>
      </w:tblPr>
      <w:tblGrid>
        <w:gridCol w:w="873"/>
        <w:gridCol w:w="8618"/>
        <w:gridCol w:w="701"/>
      </w:tblGrid>
      <w:tr w:rsidR="00695196" w:rsidRPr="00CA638B" w:rsidTr="001D3FA1">
        <w:tc>
          <w:tcPr>
            <w:tcW w:w="873" w:type="dxa"/>
          </w:tcPr>
          <w:p w:rsidR="00695196" w:rsidRPr="00CA638B" w:rsidRDefault="00A27D83" w:rsidP="001D3FA1">
            <w:pPr>
              <w:pStyle w:val="af9"/>
              <w:jc w:val="center"/>
              <w:rPr>
                <w:b/>
                <w:sz w:val="18"/>
                <w:szCs w:val="18"/>
              </w:rPr>
            </w:pPr>
            <w:r w:rsidRPr="00CA638B">
              <w:rPr>
                <w:b/>
                <w:sz w:val="18"/>
                <w:szCs w:val="18"/>
              </w:rPr>
              <w:t>Глава</w:t>
            </w:r>
          </w:p>
        </w:tc>
        <w:tc>
          <w:tcPr>
            <w:tcW w:w="8618" w:type="dxa"/>
          </w:tcPr>
          <w:p w:rsidR="00695196" w:rsidRPr="00CA638B" w:rsidRDefault="00A27D83" w:rsidP="001D3FA1">
            <w:pPr>
              <w:pStyle w:val="af9"/>
              <w:jc w:val="center"/>
              <w:rPr>
                <w:b/>
                <w:sz w:val="18"/>
                <w:szCs w:val="18"/>
              </w:rPr>
            </w:pPr>
            <w:r w:rsidRPr="00CA638B">
              <w:rPr>
                <w:b/>
                <w:sz w:val="18"/>
                <w:szCs w:val="18"/>
              </w:rPr>
              <w:t>Содержание</w:t>
            </w:r>
          </w:p>
        </w:tc>
        <w:tc>
          <w:tcPr>
            <w:tcW w:w="701" w:type="dxa"/>
          </w:tcPr>
          <w:p w:rsidR="00695196" w:rsidRPr="00CA638B" w:rsidRDefault="00A27D83" w:rsidP="001D3FA1">
            <w:pPr>
              <w:pStyle w:val="af9"/>
              <w:jc w:val="center"/>
              <w:rPr>
                <w:b/>
                <w:sz w:val="18"/>
                <w:szCs w:val="18"/>
              </w:rPr>
            </w:pPr>
            <w:r w:rsidRPr="00CA638B">
              <w:rPr>
                <w:b/>
                <w:sz w:val="18"/>
                <w:szCs w:val="18"/>
              </w:rPr>
              <w:t>Стр.</w:t>
            </w:r>
          </w:p>
        </w:tc>
      </w:tr>
      <w:tr w:rsidR="00695196" w:rsidRPr="00CA638B" w:rsidTr="001D3FA1">
        <w:tc>
          <w:tcPr>
            <w:tcW w:w="873" w:type="dxa"/>
          </w:tcPr>
          <w:p w:rsidR="00695196" w:rsidRPr="00CA638B" w:rsidRDefault="00A27D83" w:rsidP="001D3FA1">
            <w:pPr>
              <w:pStyle w:val="af9"/>
              <w:jc w:val="center"/>
              <w:rPr>
                <w:b/>
                <w:sz w:val="18"/>
                <w:szCs w:val="18"/>
              </w:rPr>
            </w:pPr>
            <w:r w:rsidRPr="00CA638B">
              <w:rPr>
                <w:b/>
                <w:sz w:val="18"/>
                <w:szCs w:val="18"/>
              </w:rPr>
              <w:t>1.</w:t>
            </w:r>
          </w:p>
        </w:tc>
        <w:tc>
          <w:tcPr>
            <w:tcW w:w="8618" w:type="dxa"/>
          </w:tcPr>
          <w:p w:rsidR="00695196" w:rsidRPr="00CA638B" w:rsidRDefault="00A27D83" w:rsidP="006651AE">
            <w:pPr>
              <w:pStyle w:val="af9"/>
              <w:rPr>
                <w:sz w:val="18"/>
                <w:szCs w:val="18"/>
              </w:rPr>
            </w:pPr>
            <w:r w:rsidRPr="00CA638B">
              <w:rPr>
                <w:sz w:val="18"/>
                <w:szCs w:val="18"/>
              </w:rPr>
              <w:t>Общие сведения</w:t>
            </w:r>
          </w:p>
        </w:tc>
        <w:tc>
          <w:tcPr>
            <w:tcW w:w="701" w:type="dxa"/>
          </w:tcPr>
          <w:p w:rsidR="00695196" w:rsidRPr="00CA638B" w:rsidRDefault="00695196" w:rsidP="001D3FA1">
            <w:pPr>
              <w:pStyle w:val="af9"/>
              <w:jc w:val="center"/>
              <w:rPr>
                <w:sz w:val="18"/>
                <w:szCs w:val="18"/>
              </w:rPr>
            </w:pPr>
          </w:p>
        </w:tc>
      </w:tr>
      <w:tr w:rsidR="00D573D2" w:rsidRPr="00CA638B" w:rsidTr="001D3FA1">
        <w:tc>
          <w:tcPr>
            <w:tcW w:w="873" w:type="dxa"/>
          </w:tcPr>
          <w:p w:rsidR="00D573D2" w:rsidRPr="00CA638B" w:rsidRDefault="00D573D2" w:rsidP="001D3FA1">
            <w:pPr>
              <w:pStyle w:val="af9"/>
              <w:jc w:val="center"/>
              <w:rPr>
                <w:b/>
                <w:sz w:val="18"/>
                <w:szCs w:val="18"/>
              </w:rPr>
            </w:pPr>
            <w:r w:rsidRPr="00CA638B">
              <w:rPr>
                <w:b/>
                <w:sz w:val="18"/>
                <w:szCs w:val="18"/>
              </w:rPr>
              <w:t>2</w:t>
            </w:r>
          </w:p>
        </w:tc>
        <w:tc>
          <w:tcPr>
            <w:tcW w:w="8618" w:type="dxa"/>
          </w:tcPr>
          <w:p w:rsidR="00D573D2" w:rsidRPr="00CA638B" w:rsidRDefault="00D573D2" w:rsidP="006651AE">
            <w:pPr>
              <w:pStyle w:val="af9"/>
              <w:rPr>
                <w:sz w:val="18"/>
                <w:szCs w:val="18"/>
              </w:rPr>
            </w:pPr>
            <w:r w:rsidRPr="00CA638B">
              <w:rPr>
                <w:sz w:val="18"/>
                <w:szCs w:val="18"/>
              </w:rPr>
              <w:t>Требования к участникам открытого аукциона и условия допуска к участию в открытом аукционе</w:t>
            </w:r>
          </w:p>
        </w:tc>
        <w:tc>
          <w:tcPr>
            <w:tcW w:w="701" w:type="dxa"/>
          </w:tcPr>
          <w:p w:rsidR="00D573D2" w:rsidRPr="00CA638B" w:rsidRDefault="00D573D2" w:rsidP="001D3FA1">
            <w:pPr>
              <w:pStyle w:val="af9"/>
              <w:jc w:val="center"/>
              <w:rPr>
                <w:sz w:val="18"/>
                <w:szCs w:val="18"/>
              </w:rPr>
            </w:pPr>
          </w:p>
        </w:tc>
      </w:tr>
      <w:tr w:rsidR="00695196" w:rsidRPr="00CA638B" w:rsidTr="001D3FA1">
        <w:tc>
          <w:tcPr>
            <w:tcW w:w="873" w:type="dxa"/>
          </w:tcPr>
          <w:p w:rsidR="00695196" w:rsidRPr="00CA638B" w:rsidRDefault="00D573D2" w:rsidP="001D3FA1">
            <w:pPr>
              <w:pStyle w:val="af9"/>
              <w:jc w:val="center"/>
              <w:rPr>
                <w:b/>
                <w:sz w:val="18"/>
                <w:szCs w:val="18"/>
              </w:rPr>
            </w:pPr>
            <w:r w:rsidRPr="00CA638B">
              <w:rPr>
                <w:b/>
                <w:sz w:val="18"/>
                <w:szCs w:val="18"/>
              </w:rPr>
              <w:t>3</w:t>
            </w:r>
          </w:p>
        </w:tc>
        <w:tc>
          <w:tcPr>
            <w:tcW w:w="8618" w:type="dxa"/>
          </w:tcPr>
          <w:p w:rsidR="00695196" w:rsidRPr="00CA638B" w:rsidRDefault="00A27D83" w:rsidP="006651AE">
            <w:pPr>
              <w:pStyle w:val="af9"/>
              <w:rPr>
                <w:bCs/>
                <w:sz w:val="18"/>
                <w:szCs w:val="18"/>
              </w:rPr>
            </w:pPr>
            <w:r w:rsidRPr="00CA638B">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695196" w:rsidRPr="00CA638B" w:rsidRDefault="00695196" w:rsidP="001D3FA1">
            <w:pPr>
              <w:pStyle w:val="af9"/>
              <w:jc w:val="center"/>
              <w:rPr>
                <w:sz w:val="18"/>
                <w:szCs w:val="18"/>
              </w:rPr>
            </w:pPr>
          </w:p>
        </w:tc>
      </w:tr>
      <w:tr w:rsidR="00695196" w:rsidRPr="00CA638B" w:rsidTr="001D3FA1">
        <w:tc>
          <w:tcPr>
            <w:tcW w:w="873" w:type="dxa"/>
          </w:tcPr>
          <w:p w:rsidR="00695196" w:rsidRPr="00CA638B" w:rsidRDefault="00D573D2" w:rsidP="001D3FA1">
            <w:pPr>
              <w:pStyle w:val="af9"/>
              <w:jc w:val="center"/>
              <w:rPr>
                <w:b/>
                <w:sz w:val="18"/>
                <w:szCs w:val="18"/>
              </w:rPr>
            </w:pPr>
            <w:r w:rsidRPr="00CA638B">
              <w:rPr>
                <w:b/>
                <w:sz w:val="18"/>
                <w:szCs w:val="18"/>
              </w:rPr>
              <w:t>4</w:t>
            </w:r>
          </w:p>
        </w:tc>
        <w:tc>
          <w:tcPr>
            <w:tcW w:w="8618" w:type="dxa"/>
          </w:tcPr>
          <w:p w:rsidR="00695196" w:rsidRPr="00CA638B" w:rsidRDefault="006651AE" w:rsidP="006651AE">
            <w:pPr>
              <w:pStyle w:val="af9"/>
              <w:rPr>
                <w:sz w:val="18"/>
                <w:szCs w:val="18"/>
              </w:rPr>
            </w:pPr>
            <w:r w:rsidRPr="00CA638B">
              <w:rPr>
                <w:sz w:val="18"/>
                <w:szCs w:val="18"/>
              </w:rPr>
              <w:t>Форма, срок и порядок оплаты по договору аренды, порядок пересмотра цены договора (цены лота)</w:t>
            </w:r>
          </w:p>
        </w:tc>
        <w:tc>
          <w:tcPr>
            <w:tcW w:w="701" w:type="dxa"/>
          </w:tcPr>
          <w:p w:rsidR="00695196" w:rsidRPr="00CA638B" w:rsidRDefault="00695196" w:rsidP="001D3FA1">
            <w:pPr>
              <w:pStyle w:val="af9"/>
              <w:jc w:val="center"/>
              <w:rPr>
                <w:sz w:val="18"/>
                <w:szCs w:val="18"/>
              </w:rPr>
            </w:pPr>
          </w:p>
        </w:tc>
      </w:tr>
      <w:tr w:rsidR="0099152E" w:rsidRPr="00CA638B" w:rsidTr="001D3FA1">
        <w:tc>
          <w:tcPr>
            <w:tcW w:w="873" w:type="dxa"/>
          </w:tcPr>
          <w:p w:rsidR="0099152E" w:rsidRPr="00CA638B" w:rsidRDefault="0099152E" w:rsidP="001D3FA1">
            <w:pPr>
              <w:pStyle w:val="af9"/>
              <w:jc w:val="center"/>
              <w:rPr>
                <w:b/>
                <w:sz w:val="18"/>
                <w:szCs w:val="18"/>
              </w:rPr>
            </w:pPr>
            <w:r w:rsidRPr="00CA638B">
              <w:rPr>
                <w:b/>
                <w:sz w:val="18"/>
                <w:szCs w:val="18"/>
              </w:rPr>
              <w:t>5</w:t>
            </w:r>
          </w:p>
        </w:tc>
        <w:tc>
          <w:tcPr>
            <w:tcW w:w="8618" w:type="dxa"/>
          </w:tcPr>
          <w:p w:rsidR="0099152E" w:rsidRPr="00CA638B" w:rsidRDefault="0099152E" w:rsidP="00045C88">
            <w:pPr>
              <w:pStyle w:val="af9"/>
              <w:rPr>
                <w:sz w:val="18"/>
                <w:szCs w:val="18"/>
              </w:rPr>
            </w:pPr>
            <w:r w:rsidRPr="00CA638B">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99152E" w:rsidRPr="00CA638B" w:rsidRDefault="0099152E" w:rsidP="001D3FA1">
            <w:pPr>
              <w:pStyle w:val="af9"/>
              <w:jc w:val="center"/>
              <w:rPr>
                <w:sz w:val="18"/>
                <w:szCs w:val="18"/>
              </w:rPr>
            </w:pPr>
          </w:p>
        </w:tc>
      </w:tr>
      <w:tr w:rsidR="0099152E" w:rsidRPr="00CA638B" w:rsidTr="001D3FA1">
        <w:tc>
          <w:tcPr>
            <w:tcW w:w="873" w:type="dxa"/>
          </w:tcPr>
          <w:p w:rsidR="0099152E" w:rsidRPr="00CA638B" w:rsidRDefault="0099152E" w:rsidP="00045C88">
            <w:pPr>
              <w:pStyle w:val="af9"/>
              <w:jc w:val="center"/>
              <w:rPr>
                <w:b/>
                <w:sz w:val="18"/>
                <w:szCs w:val="18"/>
              </w:rPr>
            </w:pPr>
            <w:r w:rsidRPr="00CA638B">
              <w:rPr>
                <w:b/>
                <w:sz w:val="18"/>
                <w:szCs w:val="18"/>
              </w:rPr>
              <w:t>6</w:t>
            </w:r>
          </w:p>
        </w:tc>
        <w:tc>
          <w:tcPr>
            <w:tcW w:w="8618" w:type="dxa"/>
          </w:tcPr>
          <w:p w:rsidR="0099152E" w:rsidRPr="00CA638B" w:rsidRDefault="0099152E" w:rsidP="00045C88">
            <w:pPr>
              <w:pStyle w:val="af9"/>
              <w:rPr>
                <w:sz w:val="18"/>
                <w:szCs w:val="18"/>
              </w:rPr>
            </w:pPr>
            <w:r w:rsidRPr="00CA638B">
              <w:rPr>
                <w:sz w:val="18"/>
                <w:szCs w:val="18"/>
              </w:rPr>
              <w:t>Порядок рассмотрения заявок на участие в аукционе</w:t>
            </w:r>
          </w:p>
        </w:tc>
        <w:tc>
          <w:tcPr>
            <w:tcW w:w="701" w:type="dxa"/>
          </w:tcPr>
          <w:p w:rsidR="0099152E" w:rsidRPr="00CA638B" w:rsidRDefault="0099152E" w:rsidP="00045C88">
            <w:pPr>
              <w:pStyle w:val="af9"/>
              <w:jc w:val="center"/>
              <w:rPr>
                <w:b/>
                <w:sz w:val="18"/>
                <w:szCs w:val="18"/>
              </w:rPr>
            </w:pPr>
          </w:p>
        </w:tc>
      </w:tr>
      <w:tr w:rsidR="0099152E" w:rsidRPr="00CA638B" w:rsidTr="001D3FA1">
        <w:tc>
          <w:tcPr>
            <w:tcW w:w="873" w:type="dxa"/>
          </w:tcPr>
          <w:p w:rsidR="0099152E" w:rsidRPr="00CA638B" w:rsidRDefault="0099152E" w:rsidP="00045C88">
            <w:pPr>
              <w:pStyle w:val="af9"/>
              <w:jc w:val="center"/>
              <w:rPr>
                <w:b/>
                <w:sz w:val="18"/>
                <w:szCs w:val="18"/>
              </w:rPr>
            </w:pPr>
            <w:r w:rsidRPr="00CA638B">
              <w:rPr>
                <w:b/>
                <w:sz w:val="18"/>
                <w:szCs w:val="18"/>
              </w:rPr>
              <w:t>7</w:t>
            </w:r>
          </w:p>
        </w:tc>
        <w:tc>
          <w:tcPr>
            <w:tcW w:w="8618" w:type="dxa"/>
          </w:tcPr>
          <w:p w:rsidR="0099152E" w:rsidRPr="00CA638B" w:rsidRDefault="0099152E" w:rsidP="00045C88">
            <w:pPr>
              <w:pStyle w:val="af9"/>
              <w:rPr>
                <w:sz w:val="18"/>
                <w:szCs w:val="18"/>
              </w:rPr>
            </w:pPr>
            <w:r w:rsidRPr="00CA638B">
              <w:rPr>
                <w:sz w:val="18"/>
                <w:szCs w:val="18"/>
              </w:rPr>
              <w:t>Порядок проведения аукциона</w:t>
            </w:r>
          </w:p>
        </w:tc>
        <w:tc>
          <w:tcPr>
            <w:tcW w:w="701" w:type="dxa"/>
          </w:tcPr>
          <w:p w:rsidR="0099152E" w:rsidRPr="00CA638B" w:rsidRDefault="0099152E" w:rsidP="00045C88">
            <w:pPr>
              <w:pStyle w:val="af9"/>
              <w:jc w:val="center"/>
              <w:rPr>
                <w:b/>
                <w:sz w:val="18"/>
                <w:szCs w:val="18"/>
              </w:rPr>
            </w:pPr>
          </w:p>
        </w:tc>
      </w:tr>
      <w:tr w:rsidR="0099152E" w:rsidRPr="00CA638B" w:rsidTr="001D3FA1">
        <w:tc>
          <w:tcPr>
            <w:tcW w:w="873" w:type="dxa"/>
          </w:tcPr>
          <w:p w:rsidR="0099152E" w:rsidRPr="00CA638B" w:rsidRDefault="0099152E" w:rsidP="00045C88">
            <w:pPr>
              <w:pStyle w:val="af9"/>
              <w:jc w:val="center"/>
              <w:rPr>
                <w:b/>
                <w:sz w:val="18"/>
                <w:szCs w:val="18"/>
              </w:rPr>
            </w:pPr>
            <w:r w:rsidRPr="00CA638B">
              <w:rPr>
                <w:b/>
                <w:sz w:val="18"/>
                <w:szCs w:val="18"/>
              </w:rPr>
              <w:t>8</w:t>
            </w:r>
          </w:p>
        </w:tc>
        <w:tc>
          <w:tcPr>
            <w:tcW w:w="8618" w:type="dxa"/>
          </w:tcPr>
          <w:p w:rsidR="0099152E" w:rsidRPr="00CA638B" w:rsidRDefault="0099152E" w:rsidP="00045C88">
            <w:pPr>
              <w:pStyle w:val="af9"/>
              <w:rPr>
                <w:sz w:val="18"/>
                <w:szCs w:val="18"/>
              </w:rPr>
            </w:pPr>
            <w:r w:rsidRPr="00CA638B">
              <w:rPr>
                <w:sz w:val="18"/>
                <w:szCs w:val="18"/>
              </w:rPr>
              <w:t>Заключение договора по результатам аукциона</w:t>
            </w:r>
          </w:p>
        </w:tc>
        <w:tc>
          <w:tcPr>
            <w:tcW w:w="701" w:type="dxa"/>
          </w:tcPr>
          <w:p w:rsidR="0099152E" w:rsidRPr="00CA638B" w:rsidRDefault="0099152E" w:rsidP="00045C88">
            <w:pPr>
              <w:pStyle w:val="af9"/>
              <w:jc w:val="center"/>
              <w:rPr>
                <w:b/>
                <w:sz w:val="18"/>
                <w:szCs w:val="18"/>
              </w:rPr>
            </w:pPr>
          </w:p>
        </w:tc>
      </w:tr>
      <w:tr w:rsidR="0099152E" w:rsidRPr="00CA638B" w:rsidTr="001D3FA1">
        <w:tc>
          <w:tcPr>
            <w:tcW w:w="873" w:type="dxa"/>
          </w:tcPr>
          <w:p w:rsidR="0099152E" w:rsidRPr="00CA638B" w:rsidRDefault="0099152E" w:rsidP="00045C88">
            <w:pPr>
              <w:pStyle w:val="af9"/>
              <w:jc w:val="center"/>
              <w:rPr>
                <w:b/>
                <w:sz w:val="18"/>
                <w:szCs w:val="18"/>
              </w:rPr>
            </w:pPr>
            <w:r w:rsidRPr="00CA638B">
              <w:rPr>
                <w:b/>
                <w:sz w:val="18"/>
                <w:szCs w:val="18"/>
              </w:rPr>
              <w:t>9</w:t>
            </w:r>
          </w:p>
        </w:tc>
        <w:tc>
          <w:tcPr>
            <w:tcW w:w="8618" w:type="dxa"/>
          </w:tcPr>
          <w:p w:rsidR="0099152E" w:rsidRPr="00CA638B" w:rsidRDefault="0099152E" w:rsidP="00045C88">
            <w:pPr>
              <w:pStyle w:val="af9"/>
              <w:rPr>
                <w:sz w:val="18"/>
                <w:szCs w:val="18"/>
              </w:rPr>
            </w:pPr>
            <w:r w:rsidRPr="00CA638B">
              <w:rPr>
                <w:sz w:val="18"/>
                <w:szCs w:val="18"/>
              </w:rPr>
              <w:t>Последствия признания аукциона несостоявшегося</w:t>
            </w:r>
          </w:p>
        </w:tc>
        <w:tc>
          <w:tcPr>
            <w:tcW w:w="701" w:type="dxa"/>
          </w:tcPr>
          <w:p w:rsidR="0099152E" w:rsidRPr="00CA638B" w:rsidRDefault="0099152E" w:rsidP="00045C88">
            <w:pPr>
              <w:pStyle w:val="af9"/>
              <w:jc w:val="center"/>
              <w:rPr>
                <w:b/>
                <w:sz w:val="18"/>
                <w:szCs w:val="18"/>
              </w:rPr>
            </w:pPr>
          </w:p>
        </w:tc>
      </w:tr>
      <w:tr w:rsidR="0099152E" w:rsidRPr="00CA638B" w:rsidTr="001D3FA1">
        <w:tc>
          <w:tcPr>
            <w:tcW w:w="873" w:type="dxa"/>
          </w:tcPr>
          <w:p w:rsidR="0099152E" w:rsidRPr="00CA638B" w:rsidRDefault="00793B87" w:rsidP="00045C88">
            <w:pPr>
              <w:pStyle w:val="af9"/>
              <w:jc w:val="center"/>
              <w:rPr>
                <w:b/>
                <w:sz w:val="18"/>
                <w:szCs w:val="18"/>
              </w:rPr>
            </w:pPr>
            <w:r w:rsidRPr="00CA638B">
              <w:rPr>
                <w:b/>
                <w:sz w:val="18"/>
                <w:szCs w:val="18"/>
              </w:rPr>
              <w:t>10</w:t>
            </w:r>
          </w:p>
        </w:tc>
        <w:tc>
          <w:tcPr>
            <w:tcW w:w="8618" w:type="dxa"/>
          </w:tcPr>
          <w:p w:rsidR="0099152E" w:rsidRPr="00CA638B" w:rsidRDefault="00793B87" w:rsidP="00045C88">
            <w:pPr>
              <w:pStyle w:val="af9"/>
              <w:rPr>
                <w:sz w:val="18"/>
                <w:szCs w:val="18"/>
              </w:rPr>
            </w:pPr>
            <w:r w:rsidRPr="00CA638B">
              <w:rPr>
                <w:sz w:val="18"/>
                <w:szCs w:val="18"/>
              </w:rPr>
              <w:t>Извещение о проведении аукциона</w:t>
            </w:r>
          </w:p>
        </w:tc>
        <w:tc>
          <w:tcPr>
            <w:tcW w:w="701" w:type="dxa"/>
          </w:tcPr>
          <w:p w:rsidR="0099152E" w:rsidRPr="00CA638B" w:rsidRDefault="0099152E" w:rsidP="00045C88">
            <w:pPr>
              <w:pStyle w:val="af9"/>
              <w:jc w:val="center"/>
              <w:rPr>
                <w:b/>
                <w:sz w:val="18"/>
                <w:szCs w:val="18"/>
              </w:rPr>
            </w:pPr>
          </w:p>
        </w:tc>
      </w:tr>
      <w:tr w:rsidR="0099152E" w:rsidRPr="00CA638B" w:rsidTr="001D3FA1">
        <w:tc>
          <w:tcPr>
            <w:tcW w:w="873" w:type="dxa"/>
          </w:tcPr>
          <w:p w:rsidR="0099152E" w:rsidRPr="00CA638B" w:rsidRDefault="0099152E" w:rsidP="001D3FA1">
            <w:pPr>
              <w:pStyle w:val="af9"/>
              <w:jc w:val="center"/>
              <w:rPr>
                <w:b/>
                <w:sz w:val="18"/>
                <w:szCs w:val="18"/>
              </w:rPr>
            </w:pPr>
          </w:p>
        </w:tc>
        <w:tc>
          <w:tcPr>
            <w:tcW w:w="8618" w:type="dxa"/>
          </w:tcPr>
          <w:p w:rsidR="0099152E" w:rsidRPr="00CA638B" w:rsidRDefault="002632DB" w:rsidP="006651AE">
            <w:pPr>
              <w:pStyle w:val="af9"/>
              <w:rPr>
                <w:sz w:val="18"/>
                <w:szCs w:val="18"/>
              </w:rPr>
            </w:pPr>
            <w:r w:rsidRPr="00CA638B">
              <w:rPr>
                <w:sz w:val="18"/>
                <w:szCs w:val="18"/>
              </w:rPr>
              <w:t>Приложение</w:t>
            </w:r>
            <w:r w:rsidR="000C00D4" w:rsidRPr="00CA638B">
              <w:rPr>
                <w:sz w:val="18"/>
                <w:szCs w:val="18"/>
              </w:rPr>
              <w:t xml:space="preserve"> №</w:t>
            </w:r>
            <w:r w:rsidR="003D74E3" w:rsidRPr="00CA638B">
              <w:rPr>
                <w:sz w:val="18"/>
                <w:szCs w:val="18"/>
              </w:rPr>
              <w:t xml:space="preserve"> 1 </w:t>
            </w:r>
            <w:r w:rsidRPr="00CA638B">
              <w:rPr>
                <w:sz w:val="18"/>
                <w:szCs w:val="18"/>
              </w:rPr>
              <w:t>Форма заявки на участие в открытом аукционе</w:t>
            </w:r>
          </w:p>
        </w:tc>
        <w:tc>
          <w:tcPr>
            <w:tcW w:w="701" w:type="dxa"/>
          </w:tcPr>
          <w:p w:rsidR="0099152E" w:rsidRPr="00CA638B" w:rsidRDefault="0099152E" w:rsidP="001D3FA1">
            <w:pPr>
              <w:pStyle w:val="af9"/>
              <w:jc w:val="center"/>
              <w:rPr>
                <w:sz w:val="18"/>
                <w:szCs w:val="18"/>
              </w:rPr>
            </w:pPr>
          </w:p>
        </w:tc>
      </w:tr>
      <w:tr w:rsidR="0018135E" w:rsidRPr="00CA638B" w:rsidTr="001D3FA1">
        <w:tc>
          <w:tcPr>
            <w:tcW w:w="873" w:type="dxa"/>
          </w:tcPr>
          <w:p w:rsidR="0018135E" w:rsidRPr="00CA638B" w:rsidRDefault="0018135E" w:rsidP="001D3FA1">
            <w:pPr>
              <w:pStyle w:val="af9"/>
              <w:jc w:val="center"/>
              <w:rPr>
                <w:b/>
                <w:sz w:val="18"/>
                <w:szCs w:val="18"/>
              </w:rPr>
            </w:pPr>
          </w:p>
        </w:tc>
        <w:tc>
          <w:tcPr>
            <w:tcW w:w="8618" w:type="dxa"/>
          </w:tcPr>
          <w:p w:rsidR="0018135E" w:rsidRPr="00CA638B" w:rsidRDefault="0018135E" w:rsidP="0018135E">
            <w:pPr>
              <w:jc w:val="both"/>
              <w:rPr>
                <w:sz w:val="18"/>
                <w:szCs w:val="18"/>
              </w:rPr>
            </w:pPr>
            <w:r w:rsidRPr="00CA638B">
              <w:rPr>
                <w:sz w:val="18"/>
                <w:szCs w:val="18"/>
              </w:rPr>
              <w:t>Приложение № 2.1 Форма «Сведения о заявителе (для юридического лица)»</w:t>
            </w:r>
          </w:p>
        </w:tc>
        <w:tc>
          <w:tcPr>
            <w:tcW w:w="701" w:type="dxa"/>
          </w:tcPr>
          <w:p w:rsidR="0018135E" w:rsidRPr="00CA638B" w:rsidRDefault="0018135E" w:rsidP="001D3FA1">
            <w:pPr>
              <w:pStyle w:val="af9"/>
              <w:jc w:val="center"/>
              <w:rPr>
                <w:sz w:val="18"/>
                <w:szCs w:val="18"/>
              </w:rPr>
            </w:pPr>
          </w:p>
        </w:tc>
      </w:tr>
      <w:tr w:rsidR="0018135E" w:rsidRPr="00CA638B" w:rsidTr="001D3FA1">
        <w:tc>
          <w:tcPr>
            <w:tcW w:w="873" w:type="dxa"/>
          </w:tcPr>
          <w:p w:rsidR="0018135E" w:rsidRPr="00CA638B" w:rsidRDefault="0018135E" w:rsidP="001D3FA1">
            <w:pPr>
              <w:pStyle w:val="af9"/>
              <w:jc w:val="center"/>
              <w:rPr>
                <w:b/>
                <w:sz w:val="18"/>
                <w:szCs w:val="18"/>
              </w:rPr>
            </w:pPr>
          </w:p>
        </w:tc>
        <w:tc>
          <w:tcPr>
            <w:tcW w:w="8618" w:type="dxa"/>
          </w:tcPr>
          <w:p w:rsidR="0018135E" w:rsidRPr="00CA638B" w:rsidRDefault="0018135E" w:rsidP="0018135E">
            <w:pPr>
              <w:jc w:val="both"/>
              <w:rPr>
                <w:sz w:val="18"/>
                <w:szCs w:val="18"/>
              </w:rPr>
            </w:pPr>
            <w:r w:rsidRPr="00CA638B">
              <w:rPr>
                <w:sz w:val="18"/>
                <w:szCs w:val="18"/>
              </w:rPr>
              <w:t>Приложение № 2.2 Форма «Сведения о заявителе (для физического лица)»</w:t>
            </w:r>
          </w:p>
        </w:tc>
        <w:tc>
          <w:tcPr>
            <w:tcW w:w="701" w:type="dxa"/>
          </w:tcPr>
          <w:p w:rsidR="0018135E" w:rsidRPr="00CA638B" w:rsidRDefault="0018135E" w:rsidP="001D3FA1">
            <w:pPr>
              <w:pStyle w:val="af9"/>
              <w:jc w:val="center"/>
              <w:rPr>
                <w:sz w:val="18"/>
                <w:szCs w:val="18"/>
              </w:rPr>
            </w:pPr>
          </w:p>
        </w:tc>
      </w:tr>
      <w:tr w:rsidR="0099152E" w:rsidRPr="00CA638B" w:rsidTr="001D3FA1">
        <w:tc>
          <w:tcPr>
            <w:tcW w:w="873" w:type="dxa"/>
          </w:tcPr>
          <w:p w:rsidR="0099152E" w:rsidRPr="00CA638B" w:rsidRDefault="0099152E" w:rsidP="001D3FA1">
            <w:pPr>
              <w:pStyle w:val="af9"/>
              <w:jc w:val="center"/>
              <w:rPr>
                <w:b/>
                <w:sz w:val="18"/>
                <w:szCs w:val="18"/>
              </w:rPr>
            </w:pPr>
          </w:p>
        </w:tc>
        <w:tc>
          <w:tcPr>
            <w:tcW w:w="8618" w:type="dxa"/>
          </w:tcPr>
          <w:p w:rsidR="0099152E" w:rsidRPr="00CA638B" w:rsidRDefault="0018135E" w:rsidP="003D74E3">
            <w:pPr>
              <w:jc w:val="both"/>
              <w:rPr>
                <w:sz w:val="18"/>
                <w:szCs w:val="18"/>
              </w:rPr>
            </w:pPr>
            <w:r w:rsidRPr="00CA638B">
              <w:rPr>
                <w:sz w:val="18"/>
                <w:szCs w:val="18"/>
              </w:rPr>
              <w:t>Приложение № 3</w:t>
            </w:r>
            <w:r w:rsidR="003D74E3" w:rsidRPr="00CA638B">
              <w:rPr>
                <w:sz w:val="18"/>
                <w:szCs w:val="18"/>
              </w:rPr>
              <w:t xml:space="preserve">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99152E" w:rsidRPr="00CA638B" w:rsidRDefault="0099152E" w:rsidP="001D3FA1">
            <w:pPr>
              <w:pStyle w:val="af9"/>
              <w:jc w:val="center"/>
              <w:rPr>
                <w:sz w:val="18"/>
                <w:szCs w:val="18"/>
              </w:rPr>
            </w:pPr>
          </w:p>
        </w:tc>
      </w:tr>
      <w:tr w:rsidR="0099152E" w:rsidRPr="00CA638B" w:rsidTr="001D3FA1">
        <w:tc>
          <w:tcPr>
            <w:tcW w:w="873" w:type="dxa"/>
          </w:tcPr>
          <w:p w:rsidR="0099152E" w:rsidRPr="00CA638B" w:rsidRDefault="0099152E" w:rsidP="001D3FA1">
            <w:pPr>
              <w:pStyle w:val="af9"/>
              <w:jc w:val="center"/>
              <w:rPr>
                <w:b/>
                <w:sz w:val="18"/>
                <w:szCs w:val="18"/>
              </w:rPr>
            </w:pPr>
          </w:p>
        </w:tc>
        <w:tc>
          <w:tcPr>
            <w:tcW w:w="8618" w:type="dxa"/>
          </w:tcPr>
          <w:p w:rsidR="0099152E" w:rsidRPr="00CA638B" w:rsidRDefault="0018135E" w:rsidP="006651AE">
            <w:pPr>
              <w:pStyle w:val="af9"/>
              <w:rPr>
                <w:sz w:val="18"/>
                <w:szCs w:val="18"/>
              </w:rPr>
            </w:pPr>
            <w:r w:rsidRPr="00CA638B">
              <w:rPr>
                <w:sz w:val="18"/>
                <w:szCs w:val="18"/>
              </w:rPr>
              <w:t>Приложение № 4</w:t>
            </w:r>
            <w:r w:rsidR="00296F50" w:rsidRPr="00CA638B">
              <w:rPr>
                <w:sz w:val="18"/>
                <w:szCs w:val="18"/>
              </w:rPr>
              <w:t xml:space="preserve"> Форма запроса на разъяснения документации об аукционе</w:t>
            </w:r>
          </w:p>
        </w:tc>
        <w:tc>
          <w:tcPr>
            <w:tcW w:w="701" w:type="dxa"/>
          </w:tcPr>
          <w:p w:rsidR="0099152E" w:rsidRPr="00CA638B" w:rsidRDefault="0099152E" w:rsidP="001D3FA1">
            <w:pPr>
              <w:pStyle w:val="af9"/>
              <w:jc w:val="center"/>
              <w:rPr>
                <w:sz w:val="18"/>
                <w:szCs w:val="18"/>
              </w:rPr>
            </w:pPr>
          </w:p>
        </w:tc>
      </w:tr>
      <w:tr w:rsidR="0099152E" w:rsidRPr="00CA638B" w:rsidTr="001D3FA1">
        <w:tc>
          <w:tcPr>
            <w:tcW w:w="873" w:type="dxa"/>
          </w:tcPr>
          <w:p w:rsidR="0099152E" w:rsidRPr="00CA638B" w:rsidRDefault="0099152E" w:rsidP="001D3FA1">
            <w:pPr>
              <w:pStyle w:val="af9"/>
              <w:jc w:val="center"/>
              <w:rPr>
                <w:b/>
                <w:sz w:val="18"/>
                <w:szCs w:val="18"/>
              </w:rPr>
            </w:pPr>
          </w:p>
        </w:tc>
        <w:tc>
          <w:tcPr>
            <w:tcW w:w="8618" w:type="dxa"/>
          </w:tcPr>
          <w:p w:rsidR="0099152E" w:rsidRPr="00CA638B" w:rsidRDefault="0018135E" w:rsidP="000E0B7B">
            <w:pPr>
              <w:pStyle w:val="ConsPlusNonformat"/>
              <w:widowControl/>
              <w:jc w:val="both"/>
              <w:rPr>
                <w:rFonts w:ascii="Times New Roman" w:hAnsi="Times New Roman" w:cs="Times New Roman"/>
                <w:sz w:val="18"/>
                <w:szCs w:val="18"/>
              </w:rPr>
            </w:pPr>
            <w:r w:rsidRPr="00CA638B">
              <w:rPr>
                <w:rFonts w:ascii="Times New Roman" w:hAnsi="Times New Roman" w:cs="Times New Roman"/>
                <w:sz w:val="18"/>
                <w:szCs w:val="18"/>
              </w:rPr>
              <w:t>Приложение № 5</w:t>
            </w:r>
            <w:r w:rsidR="000E0B7B" w:rsidRPr="00CA638B">
              <w:rPr>
                <w:rFonts w:ascii="Times New Roman" w:hAnsi="Times New Roman" w:cs="Times New Roman"/>
                <w:sz w:val="18"/>
                <w:szCs w:val="18"/>
              </w:rPr>
              <w:t xml:space="preserve"> Форма уведомления об отзыве заявки на участие в открытом аукционе</w:t>
            </w:r>
          </w:p>
        </w:tc>
        <w:tc>
          <w:tcPr>
            <w:tcW w:w="701" w:type="dxa"/>
          </w:tcPr>
          <w:p w:rsidR="0099152E" w:rsidRPr="00CA638B" w:rsidRDefault="0099152E" w:rsidP="001D3FA1">
            <w:pPr>
              <w:pStyle w:val="af9"/>
              <w:jc w:val="center"/>
              <w:rPr>
                <w:sz w:val="18"/>
                <w:szCs w:val="18"/>
              </w:rPr>
            </w:pPr>
          </w:p>
        </w:tc>
      </w:tr>
      <w:tr w:rsidR="00A617B1" w:rsidRPr="00CA638B" w:rsidTr="001D3FA1">
        <w:tc>
          <w:tcPr>
            <w:tcW w:w="873" w:type="dxa"/>
          </w:tcPr>
          <w:p w:rsidR="00A617B1" w:rsidRPr="00CA638B" w:rsidRDefault="00A617B1" w:rsidP="001D3FA1">
            <w:pPr>
              <w:pStyle w:val="af9"/>
              <w:jc w:val="center"/>
              <w:rPr>
                <w:b/>
                <w:sz w:val="18"/>
                <w:szCs w:val="18"/>
              </w:rPr>
            </w:pPr>
          </w:p>
        </w:tc>
        <w:tc>
          <w:tcPr>
            <w:tcW w:w="8618" w:type="dxa"/>
          </w:tcPr>
          <w:p w:rsidR="00A617B1" w:rsidRPr="00CA638B" w:rsidRDefault="00A617B1" w:rsidP="00EF0918">
            <w:pPr>
              <w:pStyle w:val="af9"/>
              <w:rPr>
                <w:sz w:val="18"/>
                <w:szCs w:val="18"/>
              </w:rPr>
            </w:pPr>
            <w:r w:rsidRPr="00CA638B">
              <w:rPr>
                <w:sz w:val="18"/>
                <w:szCs w:val="18"/>
              </w:rPr>
              <w:t xml:space="preserve">Приложение № </w:t>
            </w:r>
            <w:r w:rsidR="0018135E" w:rsidRPr="00CA638B">
              <w:rPr>
                <w:sz w:val="18"/>
                <w:szCs w:val="18"/>
              </w:rPr>
              <w:t>6</w:t>
            </w:r>
            <w:r w:rsidR="003B6E64" w:rsidRPr="00CA638B">
              <w:rPr>
                <w:sz w:val="18"/>
                <w:szCs w:val="18"/>
              </w:rPr>
              <w:t xml:space="preserve"> </w:t>
            </w:r>
            <w:r w:rsidR="00DD0901" w:rsidRPr="00CA638B">
              <w:rPr>
                <w:sz w:val="18"/>
                <w:szCs w:val="18"/>
              </w:rPr>
              <w:t>Проект договора аренды</w:t>
            </w:r>
            <w:r w:rsidR="003B6E64" w:rsidRPr="00CA638B">
              <w:rPr>
                <w:sz w:val="18"/>
                <w:szCs w:val="18"/>
              </w:rPr>
              <w:t xml:space="preserve"> (Лот № </w:t>
            </w:r>
            <w:r w:rsidR="00D002E5" w:rsidRPr="00CA638B">
              <w:rPr>
                <w:sz w:val="18"/>
                <w:szCs w:val="18"/>
              </w:rPr>
              <w:t>1-</w:t>
            </w:r>
            <w:r w:rsidR="00AC2E7E">
              <w:rPr>
                <w:sz w:val="18"/>
                <w:szCs w:val="18"/>
              </w:rPr>
              <w:t>1</w:t>
            </w:r>
            <w:r w:rsidR="00EF0918">
              <w:rPr>
                <w:sz w:val="18"/>
                <w:szCs w:val="18"/>
              </w:rPr>
              <w:t>1</w:t>
            </w:r>
            <w:r w:rsidR="003B6E64" w:rsidRPr="00CA638B">
              <w:rPr>
                <w:sz w:val="18"/>
                <w:szCs w:val="18"/>
              </w:rPr>
              <w:t>)</w:t>
            </w:r>
          </w:p>
        </w:tc>
        <w:tc>
          <w:tcPr>
            <w:tcW w:w="701" w:type="dxa"/>
          </w:tcPr>
          <w:p w:rsidR="00A617B1" w:rsidRPr="00CA638B" w:rsidRDefault="00A617B1" w:rsidP="001D3FA1">
            <w:pPr>
              <w:pStyle w:val="af9"/>
              <w:jc w:val="center"/>
              <w:rPr>
                <w:sz w:val="18"/>
                <w:szCs w:val="18"/>
              </w:rPr>
            </w:pPr>
          </w:p>
        </w:tc>
      </w:tr>
      <w:tr w:rsidR="00A617B1" w:rsidRPr="00CA638B" w:rsidTr="001D3FA1">
        <w:tc>
          <w:tcPr>
            <w:tcW w:w="873" w:type="dxa"/>
          </w:tcPr>
          <w:p w:rsidR="00A617B1" w:rsidRPr="00CA638B" w:rsidRDefault="00A617B1" w:rsidP="001D3FA1">
            <w:pPr>
              <w:pStyle w:val="af9"/>
              <w:jc w:val="center"/>
              <w:rPr>
                <w:b/>
                <w:sz w:val="18"/>
                <w:szCs w:val="18"/>
              </w:rPr>
            </w:pPr>
          </w:p>
        </w:tc>
        <w:tc>
          <w:tcPr>
            <w:tcW w:w="8618" w:type="dxa"/>
          </w:tcPr>
          <w:p w:rsidR="00A617B1" w:rsidRPr="00CA638B" w:rsidRDefault="009773E1" w:rsidP="00EF0918">
            <w:pPr>
              <w:pStyle w:val="af9"/>
              <w:rPr>
                <w:sz w:val="18"/>
                <w:szCs w:val="18"/>
              </w:rPr>
            </w:pPr>
            <w:r w:rsidRPr="00CA638B">
              <w:rPr>
                <w:sz w:val="18"/>
                <w:szCs w:val="18"/>
              </w:rPr>
              <w:t xml:space="preserve">Приложение № 6 Проект договора аренды (Лот № </w:t>
            </w:r>
            <w:r>
              <w:rPr>
                <w:sz w:val="18"/>
                <w:szCs w:val="18"/>
              </w:rPr>
              <w:t>1</w:t>
            </w:r>
            <w:r w:rsidR="00EF0918">
              <w:rPr>
                <w:sz w:val="18"/>
                <w:szCs w:val="18"/>
              </w:rPr>
              <w:t>2</w:t>
            </w:r>
            <w:r>
              <w:rPr>
                <w:sz w:val="18"/>
                <w:szCs w:val="18"/>
              </w:rPr>
              <w:t>-3</w:t>
            </w:r>
            <w:r w:rsidR="00EF0918">
              <w:rPr>
                <w:sz w:val="18"/>
                <w:szCs w:val="18"/>
              </w:rPr>
              <w:t>3</w:t>
            </w:r>
            <w:r w:rsidRPr="00CA638B">
              <w:rPr>
                <w:sz w:val="18"/>
                <w:szCs w:val="18"/>
              </w:rPr>
              <w:t>)</w:t>
            </w:r>
          </w:p>
        </w:tc>
        <w:tc>
          <w:tcPr>
            <w:tcW w:w="701" w:type="dxa"/>
          </w:tcPr>
          <w:p w:rsidR="00A617B1" w:rsidRPr="00CA638B" w:rsidRDefault="00A617B1" w:rsidP="001D3FA1">
            <w:pPr>
              <w:pStyle w:val="af9"/>
              <w:jc w:val="center"/>
              <w:rPr>
                <w:sz w:val="18"/>
                <w:szCs w:val="18"/>
              </w:rPr>
            </w:pPr>
          </w:p>
        </w:tc>
      </w:tr>
    </w:tbl>
    <w:p w:rsidR="003E7F65" w:rsidRPr="00CA638B" w:rsidRDefault="00B41575" w:rsidP="00A27D83">
      <w:pPr>
        <w:ind w:firstLine="567"/>
        <w:jc w:val="center"/>
        <w:rPr>
          <w:b/>
          <w:sz w:val="18"/>
          <w:szCs w:val="18"/>
        </w:rPr>
      </w:pPr>
      <w:r w:rsidRPr="00CA638B">
        <w:rPr>
          <w:b/>
          <w:sz w:val="18"/>
          <w:szCs w:val="18"/>
        </w:rPr>
        <w:t>Глава 1 Общие сведения</w:t>
      </w:r>
    </w:p>
    <w:p w:rsidR="00527276" w:rsidRPr="00CA638B" w:rsidRDefault="00527276" w:rsidP="00A27D83">
      <w:pPr>
        <w:ind w:firstLine="567"/>
        <w:jc w:val="center"/>
        <w:rPr>
          <w:b/>
          <w:sz w:val="18"/>
          <w:szCs w:val="18"/>
        </w:rPr>
      </w:pPr>
    </w:p>
    <w:p w:rsidR="003E7F65" w:rsidRPr="00CA638B" w:rsidRDefault="005D7B80" w:rsidP="00001D04">
      <w:pPr>
        <w:numPr>
          <w:ilvl w:val="1"/>
          <w:numId w:val="25"/>
        </w:numPr>
        <w:ind w:left="0" w:firstLine="567"/>
        <w:rPr>
          <w:b/>
          <w:sz w:val="18"/>
          <w:szCs w:val="18"/>
        </w:rPr>
      </w:pPr>
      <w:r w:rsidRPr="00CA638B">
        <w:rPr>
          <w:b/>
          <w:sz w:val="18"/>
          <w:szCs w:val="18"/>
        </w:rPr>
        <w:t>Законодательное регулирование</w:t>
      </w:r>
    </w:p>
    <w:p w:rsidR="005D7B80" w:rsidRPr="00CA638B" w:rsidRDefault="00B41575" w:rsidP="00001D04">
      <w:pPr>
        <w:autoSpaceDE w:val="0"/>
        <w:autoSpaceDN w:val="0"/>
        <w:adjustRightInd w:val="0"/>
        <w:ind w:firstLine="567"/>
        <w:jc w:val="both"/>
        <w:rPr>
          <w:sz w:val="18"/>
          <w:szCs w:val="18"/>
        </w:rPr>
      </w:pPr>
      <w:r w:rsidRPr="00CA638B">
        <w:rPr>
          <w:sz w:val="18"/>
          <w:szCs w:val="18"/>
        </w:rPr>
        <w:t xml:space="preserve">Настоящая </w:t>
      </w:r>
      <w:r w:rsidR="00FA06D7" w:rsidRPr="00CA638B">
        <w:rPr>
          <w:sz w:val="18"/>
          <w:szCs w:val="18"/>
        </w:rPr>
        <w:t xml:space="preserve">документация об открытом аукционе </w:t>
      </w:r>
      <w:r w:rsidRPr="00CA638B">
        <w:rPr>
          <w:sz w:val="18"/>
          <w:szCs w:val="18"/>
        </w:rPr>
        <w:t xml:space="preserve">подготовлена в соответствии с Гражданским кодексом </w:t>
      </w:r>
      <w:r w:rsidR="00FA06D7" w:rsidRPr="00CA638B">
        <w:rPr>
          <w:sz w:val="18"/>
          <w:szCs w:val="18"/>
        </w:rPr>
        <w:t>Российской Федерации, Бюджетным кодексом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w:t>
      </w:r>
      <w:r w:rsidR="002B7A0E" w:rsidRPr="00CA638B">
        <w:rPr>
          <w:sz w:val="18"/>
          <w:szCs w:val="18"/>
        </w:rPr>
        <w:t xml:space="preserve"> </w:t>
      </w:r>
      <w:r w:rsidRPr="00CA638B">
        <w:rPr>
          <w:sz w:val="18"/>
          <w:szCs w:val="18"/>
        </w:rPr>
        <w:t xml:space="preserve">и иными федеральными законами, регулирующими отношения, связанные с проведением </w:t>
      </w:r>
      <w:r w:rsidR="002B7A0E" w:rsidRPr="00CA638B">
        <w:rPr>
          <w:sz w:val="18"/>
          <w:szCs w:val="18"/>
        </w:rPr>
        <w:t>торгов в форме аукциона</w:t>
      </w:r>
      <w:r w:rsidRPr="00CA638B">
        <w:rPr>
          <w:sz w:val="18"/>
          <w:szCs w:val="18"/>
        </w:rPr>
        <w:t>,</w:t>
      </w:r>
      <w:r w:rsidR="002B7A0E" w:rsidRPr="00CA638B">
        <w:rPr>
          <w:sz w:val="18"/>
          <w:szCs w:val="18"/>
        </w:rPr>
        <w:t xml:space="preserve"> в соответствии с</w:t>
      </w:r>
      <w:r w:rsidR="005D7B80" w:rsidRPr="00CA638B">
        <w:rPr>
          <w:sz w:val="18"/>
          <w:szCs w:val="18"/>
        </w:rPr>
        <w:t xml:space="preserve">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41575" w:rsidRPr="00CA638B" w:rsidRDefault="00B41575" w:rsidP="00A83455">
      <w:pPr>
        <w:autoSpaceDE w:val="0"/>
        <w:autoSpaceDN w:val="0"/>
        <w:adjustRightInd w:val="0"/>
        <w:ind w:firstLine="567"/>
        <w:jc w:val="both"/>
        <w:rPr>
          <w:sz w:val="18"/>
          <w:szCs w:val="18"/>
        </w:rPr>
      </w:pPr>
      <w:r w:rsidRPr="00CA638B">
        <w:rPr>
          <w:sz w:val="18"/>
          <w:szCs w:val="18"/>
        </w:rPr>
        <w:t xml:space="preserve">Проведение </w:t>
      </w:r>
      <w:r w:rsidR="005D7B80" w:rsidRPr="00CA638B">
        <w:rPr>
          <w:sz w:val="18"/>
          <w:szCs w:val="18"/>
        </w:rPr>
        <w:t>аукциона</w:t>
      </w:r>
      <w:r w:rsidRPr="00CA638B">
        <w:rPr>
          <w:sz w:val="18"/>
          <w:szCs w:val="18"/>
        </w:rPr>
        <w:t xml:space="preserve"> в части, прямо не урегулированной действующим законодательством Российской Федерации, регулируется настоящей </w:t>
      </w:r>
      <w:r w:rsidR="005D7B80" w:rsidRPr="00CA638B">
        <w:rPr>
          <w:sz w:val="18"/>
          <w:szCs w:val="18"/>
        </w:rPr>
        <w:t>документацией об аукционе</w:t>
      </w:r>
      <w:r w:rsidRPr="00CA638B">
        <w:rPr>
          <w:sz w:val="18"/>
          <w:szCs w:val="18"/>
        </w:rPr>
        <w:t>.</w:t>
      </w:r>
    </w:p>
    <w:p w:rsidR="00A83455" w:rsidRPr="00CA638B" w:rsidRDefault="00A83455" w:rsidP="00A83455">
      <w:pPr>
        <w:numPr>
          <w:ilvl w:val="1"/>
          <w:numId w:val="25"/>
        </w:numPr>
        <w:autoSpaceDE w:val="0"/>
        <w:autoSpaceDN w:val="0"/>
        <w:adjustRightInd w:val="0"/>
        <w:ind w:left="0" w:firstLine="567"/>
        <w:jc w:val="both"/>
        <w:rPr>
          <w:sz w:val="18"/>
          <w:szCs w:val="18"/>
        </w:rPr>
      </w:pPr>
      <w:r w:rsidRPr="00CA638B">
        <w:rPr>
          <w:b/>
          <w:sz w:val="18"/>
          <w:szCs w:val="18"/>
        </w:rPr>
        <w:t>Основание проведения аукциона</w:t>
      </w:r>
    </w:p>
    <w:p w:rsidR="00A83455" w:rsidRPr="00CA638B" w:rsidRDefault="00A83455" w:rsidP="00F82E2C">
      <w:pPr>
        <w:shd w:val="clear" w:color="auto" w:fill="FFFFFF" w:themeFill="background1"/>
        <w:autoSpaceDE w:val="0"/>
        <w:autoSpaceDN w:val="0"/>
        <w:adjustRightInd w:val="0"/>
        <w:ind w:firstLine="567"/>
        <w:jc w:val="both"/>
        <w:rPr>
          <w:sz w:val="18"/>
          <w:szCs w:val="18"/>
        </w:rPr>
      </w:pPr>
      <w:r w:rsidRPr="00F82E2C">
        <w:rPr>
          <w:sz w:val="18"/>
          <w:szCs w:val="18"/>
          <w:shd w:val="clear" w:color="auto" w:fill="FFFFFF" w:themeFill="background1"/>
        </w:rPr>
        <w:t>Приказ Комитета по управлению муниципальным</w:t>
      </w:r>
      <w:r w:rsidR="00A103D7" w:rsidRPr="00F82E2C">
        <w:rPr>
          <w:sz w:val="18"/>
          <w:szCs w:val="18"/>
          <w:shd w:val="clear" w:color="auto" w:fill="FFFFFF" w:themeFill="background1"/>
        </w:rPr>
        <w:t xml:space="preserve"> имуществом города Новокузнецка </w:t>
      </w:r>
      <w:r w:rsidRPr="00F82E2C">
        <w:rPr>
          <w:sz w:val="18"/>
          <w:szCs w:val="18"/>
          <w:shd w:val="clear" w:color="auto" w:fill="FFFFFF" w:themeFill="background1"/>
        </w:rPr>
        <w:t>№</w:t>
      </w:r>
      <w:r w:rsidR="008174FE" w:rsidRPr="00F82E2C">
        <w:rPr>
          <w:sz w:val="18"/>
          <w:szCs w:val="18"/>
          <w:shd w:val="clear" w:color="auto" w:fill="FFFFFF" w:themeFill="background1"/>
        </w:rPr>
        <w:t xml:space="preserve"> </w:t>
      </w:r>
      <w:r w:rsidR="00EF0918">
        <w:rPr>
          <w:sz w:val="18"/>
          <w:szCs w:val="18"/>
          <w:shd w:val="clear" w:color="auto" w:fill="FFFFFF" w:themeFill="background1"/>
        </w:rPr>
        <w:t>29 от</w:t>
      </w:r>
      <w:r w:rsidR="008174FE" w:rsidRPr="00F82E2C">
        <w:rPr>
          <w:sz w:val="18"/>
          <w:szCs w:val="18"/>
          <w:shd w:val="clear" w:color="auto" w:fill="FFFFFF" w:themeFill="background1"/>
        </w:rPr>
        <w:t xml:space="preserve"> </w:t>
      </w:r>
      <w:r w:rsidR="00EF0918">
        <w:rPr>
          <w:sz w:val="18"/>
          <w:szCs w:val="18"/>
          <w:shd w:val="clear" w:color="auto" w:fill="FFFFFF" w:themeFill="background1"/>
        </w:rPr>
        <w:t>20.01.2022г.</w:t>
      </w:r>
    </w:p>
    <w:p w:rsidR="005D7B80" w:rsidRPr="00CA638B" w:rsidRDefault="005D7B80" w:rsidP="00A83455">
      <w:pPr>
        <w:numPr>
          <w:ilvl w:val="1"/>
          <w:numId w:val="25"/>
        </w:numPr>
        <w:autoSpaceDE w:val="0"/>
        <w:autoSpaceDN w:val="0"/>
        <w:adjustRightInd w:val="0"/>
        <w:ind w:left="0" w:firstLine="567"/>
        <w:jc w:val="both"/>
        <w:rPr>
          <w:b/>
          <w:sz w:val="18"/>
          <w:szCs w:val="18"/>
        </w:rPr>
      </w:pPr>
      <w:r w:rsidRPr="00CA638B">
        <w:rPr>
          <w:b/>
          <w:sz w:val="18"/>
          <w:szCs w:val="18"/>
        </w:rPr>
        <w:t>Организатор аукциона</w:t>
      </w:r>
    </w:p>
    <w:p w:rsidR="005D7B80" w:rsidRPr="00CA638B" w:rsidRDefault="005D7B80" w:rsidP="00A83455">
      <w:pPr>
        <w:tabs>
          <w:tab w:val="num" w:pos="1440"/>
        </w:tabs>
        <w:adjustRightInd w:val="0"/>
        <w:ind w:firstLine="567"/>
        <w:jc w:val="both"/>
        <w:outlineLvl w:val="0"/>
        <w:rPr>
          <w:sz w:val="18"/>
          <w:szCs w:val="18"/>
        </w:rPr>
      </w:pPr>
      <w:r w:rsidRPr="00CA638B">
        <w:rPr>
          <w:sz w:val="18"/>
          <w:szCs w:val="18"/>
        </w:rPr>
        <w:t xml:space="preserve">Наименование: </w:t>
      </w:r>
      <w:r w:rsidR="00B41575" w:rsidRPr="00CA638B">
        <w:rPr>
          <w:sz w:val="18"/>
          <w:szCs w:val="18"/>
        </w:rPr>
        <w:t>Комитет по управлению муниципальным имуществом города Новокузнецка;</w:t>
      </w:r>
      <w:r w:rsidRPr="00CA638B">
        <w:rPr>
          <w:sz w:val="18"/>
          <w:szCs w:val="18"/>
        </w:rPr>
        <w:t xml:space="preserve"> Место нахождения и почтовый адрес:</w:t>
      </w:r>
      <w:r w:rsidR="00B41575" w:rsidRPr="00CA638B">
        <w:rPr>
          <w:sz w:val="18"/>
          <w:szCs w:val="18"/>
        </w:rPr>
        <w:t xml:space="preserve"> </w:t>
      </w:r>
      <w:r w:rsidRPr="00CA638B">
        <w:rPr>
          <w:sz w:val="18"/>
          <w:szCs w:val="18"/>
        </w:rPr>
        <w:t>654080, Кемеровская область, город Новокузнецк, улица</w:t>
      </w:r>
      <w:r w:rsidR="00B41575" w:rsidRPr="00CA638B">
        <w:rPr>
          <w:sz w:val="18"/>
          <w:szCs w:val="18"/>
        </w:rPr>
        <w:t xml:space="preserve"> Кирова 71,</w:t>
      </w:r>
      <w:r w:rsidR="00515926" w:rsidRPr="00CA638B">
        <w:rPr>
          <w:bCs/>
          <w:sz w:val="18"/>
          <w:szCs w:val="18"/>
        </w:rPr>
        <w:t xml:space="preserve"> кабинет</w:t>
      </w:r>
      <w:r w:rsidR="00A25841" w:rsidRPr="00CA638B">
        <w:rPr>
          <w:bCs/>
          <w:sz w:val="18"/>
          <w:szCs w:val="18"/>
        </w:rPr>
        <w:t xml:space="preserve"> 31</w:t>
      </w:r>
      <w:r w:rsidR="000F76B1" w:rsidRPr="00CA638B">
        <w:rPr>
          <w:bCs/>
          <w:sz w:val="18"/>
          <w:szCs w:val="18"/>
        </w:rPr>
        <w:t>8</w:t>
      </w:r>
      <w:r w:rsidRPr="00CA638B">
        <w:rPr>
          <w:bCs/>
          <w:sz w:val="18"/>
          <w:szCs w:val="18"/>
        </w:rPr>
        <w:t>;</w:t>
      </w:r>
      <w:r w:rsidR="00515926" w:rsidRPr="00CA638B">
        <w:rPr>
          <w:bCs/>
          <w:sz w:val="18"/>
          <w:szCs w:val="18"/>
        </w:rPr>
        <w:t xml:space="preserve"> адрес электронной почты: </w:t>
      </w:r>
      <w:hyperlink r:id="rId8" w:history="1">
        <w:r w:rsidR="00515926" w:rsidRPr="00CA638B">
          <w:rPr>
            <w:rStyle w:val="a5"/>
            <w:color w:val="auto"/>
            <w:sz w:val="18"/>
            <w:szCs w:val="18"/>
            <w:shd w:val="clear" w:color="auto" w:fill="F0F0F0"/>
            <w:lang w:val="en-US"/>
          </w:rPr>
          <w:t>kumi</w:t>
        </w:r>
        <w:r w:rsidR="00515926" w:rsidRPr="00CA638B">
          <w:rPr>
            <w:rStyle w:val="a5"/>
            <w:color w:val="auto"/>
            <w:sz w:val="18"/>
            <w:szCs w:val="18"/>
            <w:shd w:val="clear" w:color="auto" w:fill="F0F0F0"/>
          </w:rPr>
          <w:t>@</w:t>
        </w:r>
        <w:r w:rsidR="00515926" w:rsidRPr="00CA638B">
          <w:rPr>
            <w:rStyle w:val="a5"/>
            <w:color w:val="auto"/>
            <w:sz w:val="18"/>
            <w:szCs w:val="18"/>
            <w:shd w:val="clear" w:color="auto" w:fill="F0F0F0"/>
            <w:lang w:val="en-US"/>
          </w:rPr>
          <w:t>admnkz</w:t>
        </w:r>
        <w:r w:rsidR="00515926" w:rsidRPr="00CA638B">
          <w:rPr>
            <w:rStyle w:val="a5"/>
            <w:color w:val="auto"/>
            <w:sz w:val="18"/>
            <w:szCs w:val="18"/>
            <w:shd w:val="clear" w:color="auto" w:fill="F0F0F0"/>
          </w:rPr>
          <w:t>.</w:t>
        </w:r>
        <w:r w:rsidR="00515926" w:rsidRPr="00CA638B">
          <w:rPr>
            <w:rStyle w:val="a5"/>
            <w:color w:val="auto"/>
            <w:sz w:val="18"/>
            <w:szCs w:val="18"/>
            <w:shd w:val="clear" w:color="auto" w:fill="F0F0F0"/>
            <w:lang w:val="en-US"/>
          </w:rPr>
          <w:t>info</w:t>
        </w:r>
      </w:hyperlink>
      <w:r w:rsidR="00515926" w:rsidRPr="00CA638B">
        <w:rPr>
          <w:sz w:val="18"/>
          <w:szCs w:val="18"/>
        </w:rPr>
        <w:t>; контактный телефон: 8-(3843) 32-17-14; 8-(3843) 32-15-21; 8-(3843) 32-17-06.</w:t>
      </w:r>
    </w:p>
    <w:p w:rsidR="00B35107" w:rsidRPr="00CA638B" w:rsidRDefault="00B35107" w:rsidP="00A83455">
      <w:pPr>
        <w:pStyle w:val="af9"/>
        <w:numPr>
          <w:ilvl w:val="1"/>
          <w:numId w:val="25"/>
        </w:numPr>
        <w:ind w:left="0" w:firstLine="567"/>
        <w:jc w:val="both"/>
        <w:rPr>
          <w:sz w:val="18"/>
          <w:szCs w:val="18"/>
        </w:rPr>
      </w:pPr>
      <w:r w:rsidRPr="00CA638B">
        <w:rPr>
          <w:b/>
          <w:sz w:val="18"/>
          <w:szCs w:val="18"/>
        </w:rPr>
        <w:t>Предмет аукциона</w:t>
      </w:r>
    </w:p>
    <w:p w:rsidR="00B35107" w:rsidRPr="00CA638B" w:rsidRDefault="00B35107" w:rsidP="00001D04">
      <w:pPr>
        <w:pStyle w:val="af9"/>
        <w:ind w:firstLine="567"/>
        <w:jc w:val="both"/>
        <w:rPr>
          <w:sz w:val="18"/>
          <w:szCs w:val="18"/>
        </w:rPr>
      </w:pPr>
      <w:r w:rsidRPr="00CA638B">
        <w:rPr>
          <w:sz w:val="18"/>
          <w:szCs w:val="18"/>
        </w:rPr>
        <w:t>Право на заключение договоров аренды в отношении муниципального имущества Новокузнецкого городского округа</w:t>
      </w:r>
    </w:p>
    <w:p w:rsidR="00B35107" w:rsidRPr="00CA638B" w:rsidRDefault="00B35107" w:rsidP="00573D6A">
      <w:pPr>
        <w:numPr>
          <w:ilvl w:val="1"/>
          <w:numId w:val="25"/>
        </w:numPr>
        <w:adjustRightInd w:val="0"/>
        <w:ind w:left="0" w:firstLine="567"/>
        <w:jc w:val="both"/>
        <w:outlineLvl w:val="0"/>
        <w:rPr>
          <w:b/>
          <w:bCs/>
          <w:sz w:val="18"/>
          <w:szCs w:val="18"/>
        </w:rPr>
      </w:pPr>
      <w:r w:rsidRPr="00CA638B">
        <w:rPr>
          <w:b/>
          <w:sz w:val="18"/>
          <w:szCs w:val="18"/>
        </w:rPr>
        <w:t>Место расположения, описание и технические характеристики</w:t>
      </w:r>
      <w:r w:rsidR="00994D8F" w:rsidRPr="00CA638B">
        <w:rPr>
          <w:b/>
          <w:sz w:val="18"/>
          <w:szCs w:val="18"/>
        </w:rPr>
        <w:t>, целевое назначение</w:t>
      </w:r>
      <w:r w:rsidRPr="00CA638B">
        <w:rPr>
          <w:b/>
          <w:sz w:val="18"/>
          <w:szCs w:val="18"/>
        </w:rPr>
        <w:t xml:space="preserve"> муниципального имущества, права на которое передаются по договору</w:t>
      </w:r>
      <w:r w:rsidR="00994D8F" w:rsidRPr="00CA638B">
        <w:rPr>
          <w:b/>
          <w:sz w:val="18"/>
          <w:szCs w:val="18"/>
        </w:rPr>
        <w:t>, начальная (минимальная) цена догов</w:t>
      </w:r>
      <w:r w:rsidR="00392B8B" w:rsidRPr="00CA638B">
        <w:rPr>
          <w:b/>
          <w:sz w:val="18"/>
          <w:szCs w:val="18"/>
        </w:rPr>
        <w:t>о</w:t>
      </w:r>
      <w:r w:rsidR="00994D8F" w:rsidRPr="00CA638B">
        <w:rPr>
          <w:b/>
          <w:sz w:val="18"/>
          <w:szCs w:val="18"/>
        </w:rPr>
        <w:t>ра</w:t>
      </w:r>
      <w:r w:rsidR="00392B8B" w:rsidRPr="00CA638B">
        <w:rPr>
          <w:b/>
          <w:sz w:val="18"/>
          <w:szCs w:val="18"/>
        </w:rPr>
        <w:t>, величина задатка за участие в аукционе.</w:t>
      </w:r>
    </w:p>
    <w:tbl>
      <w:tblPr>
        <w:tblW w:w="10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5"/>
        <w:gridCol w:w="1402"/>
        <w:gridCol w:w="16"/>
        <w:gridCol w:w="1969"/>
        <w:gridCol w:w="976"/>
        <w:gridCol w:w="1764"/>
        <w:gridCol w:w="1384"/>
        <w:gridCol w:w="1134"/>
        <w:gridCol w:w="1199"/>
      </w:tblGrid>
      <w:tr w:rsidR="00085CBB" w:rsidRPr="00085CBB" w:rsidTr="00085CBB">
        <w:trPr>
          <w:trHeight w:val="2629"/>
          <w:jc w:val="center"/>
        </w:trPr>
        <w:tc>
          <w:tcPr>
            <w:tcW w:w="583" w:type="dxa"/>
            <w:gridSpan w:val="2"/>
          </w:tcPr>
          <w:p w:rsidR="00085CBB" w:rsidRPr="00085CBB" w:rsidRDefault="00085CBB" w:rsidP="00085CBB">
            <w:pPr>
              <w:ind w:left="-342" w:right="-123"/>
              <w:jc w:val="center"/>
              <w:rPr>
                <w:sz w:val="16"/>
                <w:szCs w:val="16"/>
              </w:rPr>
            </w:pPr>
            <w:r w:rsidRPr="00085CBB">
              <w:rPr>
                <w:sz w:val="16"/>
                <w:szCs w:val="16"/>
              </w:rPr>
              <w:t>№</w:t>
            </w:r>
          </w:p>
          <w:p w:rsidR="00085CBB" w:rsidRPr="00085CBB" w:rsidRDefault="00085CBB" w:rsidP="00085CBB">
            <w:pPr>
              <w:ind w:left="-342" w:right="-123"/>
              <w:jc w:val="center"/>
              <w:rPr>
                <w:sz w:val="16"/>
                <w:szCs w:val="16"/>
              </w:rPr>
            </w:pPr>
            <w:r w:rsidRPr="00085CBB">
              <w:rPr>
                <w:sz w:val="16"/>
                <w:szCs w:val="16"/>
              </w:rPr>
              <w:t xml:space="preserve">   Лота</w:t>
            </w:r>
          </w:p>
        </w:tc>
        <w:tc>
          <w:tcPr>
            <w:tcW w:w="1418" w:type="dxa"/>
            <w:gridSpan w:val="2"/>
          </w:tcPr>
          <w:p w:rsidR="00085CBB" w:rsidRPr="00085CBB" w:rsidRDefault="00085CBB" w:rsidP="00085CBB">
            <w:pPr>
              <w:ind w:firstLine="49"/>
              <w:jc w:val="center"/>
              <w:rPr>
                <w:sz w:val="16"/>
                <w:szCs w:val="16"/>
              </w:rPr>
            </w:pPr>
            <w:r w:rsidRPr="00085CBB">
              <w:rPr>
                <w:sz w:val="16"/>
                <w:szCs w:val="16"/>
              </w:rPr>
              <w:t>Описание имущества</w:t>
            </w:r>
          </w:p>
        </w:tc>
        <w:tc>
          <w:tcPr>
            <w:tcW w:w="1969" w:type="dxa"/>
          </w:tcPr>
          <w:p w:rsidR="00085CBB" w:rsidRPr="00085CBB" w:rsidRDefault="00085CBB" w:rsidP="00085CBB">
            <w:pPr>
              <w:jc w:val="center"/>
              <w:rPr>
                <w:sz w:val="16"/>
                <w:szCs w:val="16"/>
              </w:rPr>
            </w:pPr>
            <w:r w:rsidRPr="00085CBB">
              <w:rPr>
                <w:sz w:val="16"/>
                <w:szCs w:val="16"/>
              </w:rPr>
              <w:t>Место расположения имущества</w:t>
            </w:r>
          </w:p>
        </w:tc>
        <w:tc>
          <w:tcPr>
            <w:tcW w:w="976" w:type="dxa"/>
            <w:shd w:val="clear" w:color="auto" w:fill="FFFFFF"/>
          </w:tcPr>
          <w:p w:rsidR="00085CBB" w:rsidRPr="00085CBB" w:rsidRDefault="00085CBB" w:rsidP="00085CBB">
            <w:pPr>
              <w:jc w:val="center"/>
              <w:rPr>
                <w:sz w:val="16"/>
                <w:szCs w:val="16"/>
              </w:rPr>
            </w:pPr>
            <w:r w:rsidRPr="00085CBB">
              <w:rPr>
                <w:sz w:val="16"/>
                <w:szCs w:val="16"/>
              </w:rPr>
              <w:t>Площадь, кв.м.</w:t>
            </w:r>
          </w:p>
        </w:tc>
        <w:tc>
          <w:tcPr>
            <w:tcW w:w="1764" w:type="dxa"/>
          </w:tcPr>
          <w:p w:rsidR="00085CBB" w:rsidRPr="00085CBB" w:rsidRDefault="00085CBB" w:rsidP="00085CBB">
            <w:pPr>
              <w:jc w:val="center"/>
              <w:rPr>
                <w:sz w:val="16"/>
                <w:szCs w:val="16"/>
              </w:rPr>
            </w:pPr>
            <w:r w:rsidRPr="00085CBB">
              <w:rPr>
                <w:sz w:val="16"/>
                <w:szCs w:val="16"/>
              </w:rPr>
              <w:t>Целевое назначение имущества *</w:t>
            </w:r>
          </w:p>
        </w:tc>
        <w:tc>
          <w:tcPr>
            <w:tcW w:w="1384" w:type="dxa"/>
          </w:tcPr>
          <w:p w:rsidR="00085CBB" w:rsidRPr="00085CBB" w:rsidRDefault="00085CBB" w:rsidP="00085CBB">
            <w:pPr>
              <w:rPr>
                <w:sz w:val="16"/>
                <w:szCs w:val="16"/>
                <w:vertAlign w:val="superscript"/>
              </w:rPr>
            </w:pPr>
            <w:r w:rsidRPr="00085CBB">
              <w:rPr>
                <w:sz w:val="16"/>
                <w:szCs w:val="16"/>
              </w:rPr>
              <w:t>Начальная (минимальная) цена договора без учета НДС, руб. в размере ежемесячного платежа</w:t>
            </w:r>
            <w:r w:rsidRPr="00085CBB">
              <w:rPr>
                <w:b/>
                <w:sz w:val="16"/>
                <w:szCs w:val="16"/>
                <w:vertAlign w:val="superscript"/>
              </w:rPr>
              <w:t>**</w:t>
            </w:r>
          </w:p>
        </w:tc>
        <w:tc>
          <w:tcPr>
            <w:tcW w:w="1134" w:type="dxa"/>
          </w:tcPr>
          <w:p w:rsidR="00085CBB" w:rsidRPr="00085CBB" w:rsidRDefault="00085CBB" w:rsidP="00085CBB">
            <w:pPr>
              <w:rPr>
                <w:sz w:val="16"/>
                <w:szCs w:val="16"/>
              </w:rPr>
            </w:pPr>
            <w:r w:rsidRPr="00085CBB">
              <w:rPr>
                <w:sz w:val="16"/>
                <w:szCs w:val="16"/>
              </w:rPr>
              <w:t>Величина задатка за участие в аукционе, руб.</w:t>
            </w:r>
          </w:p>
          <w:p w:rsidR="00085CBB" w:rsidRPr="00085CBB" w:rsidRDefault="00085CBB" w:rsidP="00085CBB">
            <w:pPr>
              <w:rPr>
                <w:sz w:val="16"/>
                <w:szCs w:val="16"/>
              </w:rPr>
            </w:pPr>
            <w:r w:rsidRPr="00085CBB">
              <w:rPr>
                <w:sz w:val="16"/>
                <w:szCs w:val="16"/>
              </w:rPr>
              <w:t>(20 % от начальной (минимальной) цены договора)</w:t>
            </w:r>
          </w:p>
        </w:tc>
        <w:tc>
          <w:tcPr>
            <w:tcW w:w="1199" w:type="dxa"/>
          </w:tcPr>
          <w:p w:rsidR="00085CBB" w:rsidRPr="00085CBB" w:rsidRDefault="00085CBB" w:rsidP="00085CBB">
            <w:pPr>
              <w:rPr>
                <w:b/>
                <w:sz w:val="16"/>
                <w:szCs w:val="16"/>
              </w:rPr>
            </w:pPr>
            <w:r w:rsidRPr="00085CBB">
              <w:rPr>
                <w:b/>
                <w:bCs/>
                <w:sz w:val="16"/>
                <w:szCs w:val="16"/>
              </w:rPr>
              <w:t>Величина повышения начальной (минимальной) цены договора (цены лота) «шаг аукциона» (5% от цены начальной (минимальной) цены договора), руб.</w:t>
            </w:r>
          </w:p>
        </w:tc>
      </w:tr>
      <w:tr w:rsidR="00085CBB" w:rsidRPr="00085CBB" w:rsidTr="00085CBB">
        <w:tblPrEx>
          <w:tblLook w:val="04A0" w:firstRow="1" w:lastRow="0" w:firstColumn="1" w:lastColumn="0" w:noHBand="0" w:noVBand="1"/>
        </w:tblPrEx>
        <w:trPr>
          <w:trHeight w:val="2880"/>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1</w:t>
            </w:r>
          </w:p>
          <w:p w:rsidR="00085CBB" w:rsidRPr="00085CBB" w:rsidRDefault="00085CBB" w:rsidP="00085CBB">
            <w:pPr>
              <w:jc w:val="center"/>
              <w:rPr>
                <w:color w:val="000000"/>
                <w:sz w:val="16"/>
                <w:szCs w:val="16"/>
              </w:rPr>
            </w:pP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этаж 1</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ул. Клименко, 64</w:t>
            </w:r>
          </w:p>
        </w:tc>
        <w:tc>
          <w:tcPr>
            <w:tcW w:w="976" w:type="dxa"/>
            <w:shd w:val="clear" w:color="auto" w:fill="FFFFFF"/>
            <w:hideMark/>
          </w:tcPr>
          <w:p w:rsidR="00085CBB" w:rsidRPr="00085CBB" w:rsidRDefault="00085CBB" w:rsidP="00085CBB">
            <w:pPr>
              <w:jc w:val="center"/>
              <w:rPr>
                <w:sz w:val="16"/>
                <w:szCs w:val="16"/>
              </w:rPr>
            </w:pPr>
            <w:r w:rsidRPr="00085CBB">
              <w:rPr>
                <w:sz w:val="16"/>
                <w:szCs w:val="16"/>
              </w:rPr>
              <w:t>12,6</w:t>
            </w:r>
          </w:p>
        </w:tc>
        <w:tc>
          <w:tcPr>
            <w:tcW w:w="1764" w:type="dxa"/>
          </w:tcPr>
          <w:p w:rsidR="00085CBB" w:rsidRPr="00085CBB" w:rsidRDefault="00085CBB" w:rsidP="00085CBB">
            <w:pPr>
              <w:jc w:val="center"/>
              <w:rPr>
                <w:sz w:val="16"/>
                <w:szCs w:val="16"/>
              </w:rPr>
            </w:pPr>
            <w:r w:rsidRPr="00085CBB">
              <w:rPr>
                <w:sz w:val="16"/>
                <w:szCs w:val="16"/>
              </w:rPr>
              <w:t xml:space="preserve">Под приоритетные виды деятельности (согласно </w:t>
            </w:r>
            <w:r w:rsidRPr="00085CBB">
              <w:rPr>
                <w:bCs/>
                <w:sz w:val="16"/>
                <w:szCs w:val="16"/>
              </w:rPr>
              <w:t xml:space="preserve">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1 890,0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378,0</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94,5</w:t>
            </w:r>
          </w:p>
        </w:tc>
      </w:tr>
      <w:tr w:rsidR="00085CBB" w:rsidRPr="00085CBB" w:rsidTr="00085CBB">
        <w:tblPrEx>
          <w:tblLook w:val="04A0" w:firstRow="1" w:lastRow="0" w:firstColumn="1" w:lastColumn="0" w:noHBand="0" w:noVBand="1"/>
        </w:tblPrEx>
        <w:trPr>
          <w:trHeight w:val="282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lastRenderedPageBreak/>
              <w:t>2</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этаж 1</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ул. Мурманская,47/4 (помещение № 46)</w:t>
            </w:r>
          </w:p>
        </w:tc>
        <w:tc>
          <w:tcPr>
            <w:tcW w:w="976" w:type="dxa"/>
            <w:shd w:val="clear" w:color="auto" w:fill="FFFFFF"/>
            <w:hideMark/>
          </w:tcPr>
          <w:p w:rsidR="00085CBB" w:rsidRPr="00085CBB" w:rsidRDefault="00085CBB" w:rsidP="00085CBB">
            <w:pPr>
              <w:jc w:val="center"/>
              <w:rPr>
                <w:sz w:val="16"/>
                <w:szCs w:val="16"/>
              </w:rPr>
            </w:pPr>
            <w:r w:rsidRPr="00085CBB">
              <w:rPr>
                <w:sz w:val="16"/>
                <w:szCs w:val="16"/>
              </w:rPr>
              <w:t>10,7</w:t>
            </w:r>
          </w:p>
        </w:tc>
        <w:tc>
          <w:tcPr>
            <w:tcW w:w="1764" w:type="dxa"/>
          </w:tcPr>
          <w:p w:rsidR="00085CBB" w:rsidRPr="00085CBB" w:rsidRDefault="00085CBB" w:rsidP="00085CBB">
            <w:pPr>
              <w:jc w:val="center"/>
              <w:rPr>
                <w:sz w:val="16"/>
                <w:szCs w:val="16"/>
              </w:rPr>
            </w:pPr>
            <w:r w:rsidRPr="00085CBB">
              <w:rPr>
                <w:sz w:val="16"/>
                <w:szCs w:val="16"/>
              </w:rPr>
              <w:t xml:space="preserve">Под приоритетные виды деятельности (согласно </w:t>
            </w:r>
            <w:r w:rsidRPr="00085CBB">
              <w:rPr>
                <w:bCs/>
                <w:sz w:val="16"/>
                <w:szCs w:val="16"/>
              </w:rPr>
              <w:t xml:space="preserve">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1 337,5</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267,5</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66,88</w:t>
            </w:r>
          </w:p>
        </w:tc>
      </w:tr>
      <w:tr w:rsidR="00085CBB" w:rsidRPr="00085CBB" w:rsidTr="00085CBB">
        <w:tblPrEx>
          <w:tblLook w:val="04A0" w:firstRow="1" w:lastRow="0" w:firstColumn="1" w:lastColumn="0" w:noHBand="0" w:noVBand="1"/>
        </w:tblPrEx>
        <w:trPr>
          <w:trHeight w:val="675"/>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3</w:t>
            </w:r>
          </w:p>
        </w:tc>
        <w:tc>
          <w:tcPr>
            <w:tcW w:w="1417" w:type="dxa"/>
            <w:gridSpan w:val="2"/>
            <w:shd w:val="clear" w:color="auto" w:fill="auto"/>
            <w:hideMark/>
          </w:tcPr>
          <w:p w:rsidR="00085CBB" w:rsidRPr="00085CBB" w:rsidRDefault="00085CBB" w:rsidP="00085CBB">
            <w:pPr>
              <w:ind w:left="33"/>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ind w:left="-108" w:firstLine="108"/>
              <w:jc w:val="center"/>
              <w:rPr>
                <w:sz w:val="16"/>
                <w:szCs w:val="16"/>
              </w:rPr>
            </w:pPr>
            <w:r w:rsidRPr="00085CBB">
              <w:rPr>
                <w:sz w:val="16"/>
                <w:szCs w:val="16"/>
              </w:rPr>
              <w:t>Россия, Кемеровская область, город Новокузнецк, ул. Тузовского, 30</w:t>
            </w:r>
            <w:r w:rsidRPr="00085CBB">
              <w:rPr>
                <w:bCs/>
                <w:sz w:val="16"/>
                <w:szCs w:val="16"/>
              </w:rPr>
              <w:t xml:space="preserve"> пом. 110</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18,4</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2 760,0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552,0</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138,0</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4</w:t>
            </w:r>
          </w:p>
        </w:tc>
        <w:tc>
          <w:tcPr>
            <w:tcW w:w="1417" w:type="dxa"/>
            <w:gridSpan w:val="2"/>
            <w:shd w:val="clear" w:color="auto" w:fill="auto"/>
            <w:hideMark/>
          </w:tcPr>
          <w:p w:rsidR="00085CBB" w:rsidRPr="00085CBB" w:rsidRDefault="00085CBB" w:rsidP="00085CBB">
            <w:pPr>
              <w:ind w:left="33"/>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ind w:left="-108" w:firstLine="108"/>
              <w:jc w:val="center"/>
              <w:rPr>
                <w:sz w:val="16"/>
                <w:szCs w:val="16"/>
              </w:rPr>
            </w:pPr>
            <w:r w:rsidRPr="00085CBB">
              <w:rPr>
                <w:sz w:val="16"/>
                <w:szCs w:val="16"/>
              </w:rPr>
              <w:t>Россия, Кемеровская область, город Новокузнецк, ул. Клименко, 29 корпус 3, помещение 36</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17,3</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2 595,0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519,0</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129,75</w:t>
            </w:r>
          </w:p>
        </w:tc>
      </w:tr>
      <w:tr w:rsidR="00085CBB" w:rsidRPr="00085CBB" w:rsidTr="00085CBB">
        <w:tblPrEx>
          <w:tblLook w:val="04A0" w:firstRow="1" w:lastRow="0" w:firstColumn="1" w:lastColumn="0" w:noHBand="0" w:noVBand="1"/>
        </w:tblPrEx>
        <w:trPr>
          <w:trHeight w:val="976"/>
          <w:jc w:val="center"/>
        </w:trPr>
        <w:tc>
          <w:tcPr>
            <w:tcW w:w="568" w:type="dxa"/>
            <w:shd w:val="clear" w:color="auto" w:fill="FFFFFF"/>
            <w:hideMark/>
          </w:tcPr>
          <w:p w:rsidR="00085CBB" w:rsidRPr="00085CBB" w:rsidRDefault="00085CBB" w:rsidP="00085CBB">
            <w:pPr>
              <w:jc w:val="center"/>
              <w:rPr>
                <w:color w:val="000000"/>
                <w:sz w:val="16"/>
                <w:szCs w:val="16"/>
              </w:rPr>
            </w:pPr>
            <w:r w:rsidRPr="00085CBB">
              <w:rPr>
                <w:color w:val="000000"/>
                <w:sz w:val="16"/>
                <w:szCs w:val="16"/>
              </w:rPr>
              <w:t>5</w:t>
            </w:r>
          </w:p>
        </w:tc>
        <w:tc>
          <w:tcPr>
            <w:tcW w:w="1417" w:type="dxa"/>
            <w:gridSpan w:val="2"/>
            <w:shd w:val="clear" w:color="auto" w:fill="FFFFFF"/>
            <w:hideMark/>
          </w:tcPr>
          <w:p w:rsidR="00085CBB" w:rsidRPr="00085CBB" w:rsidRDefault="00085CBB" w:rsidP="00085CBB">
            <w:pPr>
              <w:ind w:left="33"/>
              <w:jc w:val="center"/>
              <w:rPr>
                <w:sz w:val="16"/>
                <w:szCs w:val="16"/>
              </w:rPr>
            </w:pPr>
            <w:r w:rsidRPr="00085CBB">
              <w:rPr>
                <w:sz w:val="16"/>
                <w:szCs w:val="16"/>
              </w:rPr>
              <w:t>Нежилое помещение, 1 этаж</w:t>
            </w:r>
          </w:p>
        </w:tc>
        <w:tc>
          <w:tcPr>
            <w:tcW w:w="1985" w:type="dxa"/>
            <w:gridSpan w:val="2"/>
            <w:shd w:val="clear" w:color="auto" w:fill="FFFFFF"/>
            <w:hideMark/>
          </w:tcPr>
          <w:p w:rsidR="00085CBB" w:rsidRPr="00085CBB" w:rsidRDefault="00085CBB" w:rsidP="00085CBB">
            <w:pPr>
              <w:ind w:left="-108" w:firstLine="108"/>
              <w:jc w:val="center"/>
              <w:rPr>
                <w:sz w:val="16"/>
                <w:szCs w:val="16"/>
              </w:rPr>
            </w:pPr>
            <w:r w:rsidRPr="00085CBB">
              <w:rPr>
                <w:sz w:val="16"/>
                <w:szCs w:val="16"/>
              </w:rPr>
              <w:t>Россия, Кемеровская область, город Новокузнецк,</w:t>
            </w:r>
            <w:r w:rsidRPr="00085CBB">
              <w:rPr>
                <w:b/>
                <w:sz w:val="16"/>
                <w:szCs w:val="16"/>
              </w:rPr>
              <w:t xml:space="preserve"> </w:t>
            </w:r>
            <w:r w:rsidRPr="00085CBB">
              <w:rPr>
                <w:sz w:val="16"/>
                <w:szCs w:val="16"/>
              </w:rPr>
              <w:t>ул. Маркшейдерская, 14</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173,3</w:t>
            </w:r>
          </w:p>
        </w:tc>
        <w:tc>
          <w:tcPr>
            <w:tcW w:w="1764" w:type="dxa"/>
            <w:shd w:val="clear" w:color="auto" w:fill="FFFFFF"/>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shd w:val="clear" w:color="auto" w:fill="FFFFFF"/>
            <w:vAlign w:val="center"/>
          </w:tcPr>
          <w:p w:rsidR="00085CBB" w:rsidRPr="00085CBB" w:rsidRDefault="00085CBB" w:rsidP="00085CBB">
            <w:pPr>
              <w:jc w:val="center"/>
              <w:rPr>
                <w:color w:val="000000"/>
                <w:sz w:val="16"/>
                <w:szCs w:val="16"/>
              </w:rPr>
            </w:pPr>
            <w:r w:rsidRPr="00085CBB">
              <w:rPr>
                <w:color w:val="000000"/>
                <w:sz w:val="16"/>
                <w:szCs w:val="16"/>
              </w:rPr>
              <w:t>25 128,5</w:t>
            </w:r>
          </w:p>
        </w:tc>
        <w:tc>
          <w:tcPr>
            <w:tcW w:w="1134" w:type="dxa"/>
            <w:shd w:val="clear" w:color="auto" w:fill="FFFFFF"/>
            <w:vAlign w:val="center"/>
          </w:tcPr>
          <w:p w:rsidR="00085CBB" w:rsidRPr="00085CBB" w:rsidRDefault="00085CBB" w:rsidP="00085CBB">
            <w:pPr>
              <w:jc w:val="center"/>
              <w:rPr>
                <w:color w:val="000000"/>
                <w:sz w:val="16"/>
                <w:szCs w:val="16"/>
              </w:rPr>
            </w:pPr>
            <w:r w:rsidRPr="00085CBB">
              <w:rPr>
                <w:color w:val="000000"/>
                <w:sz w:val="16"/>
                <w:szCs w:val="16"/>
              </w:rPr>
              <w:t>5 025,7</w:t>
            </w:r>
          </w:p>
        </w:tc>
        <w:tc>
          <w:tcPr>
            <w:tcW w:w="1199" w:type="dxa"/>
            <w:shd w:val="clear" w:color="auto" w:fill="FFFFFF"/>
            <w:vAlign w:val="center"/>
          </w:tcPr>
          <w:p w:rsidR="00085CBB" w:rsidRPr="00085CBB" w:rsidRDefault="00085CBB" w:rsidP="00085CBB">
            <w:pPr>
              <w:jc w:val="center"/>
              <w:rPr>
                <w:color w:val="000000"/>
                <w:sz w:val="16"/>
                <w:szCs w:val="16"/>
              </w:rPr>
            </w:pPr>
            <w:r w:rsidRPr="00085CBB">
              <w:rPr>
                <w:color w:val="000000"/>
                <w:sz w:val="16"/>
                <w:szCs w:val="16"/>
              </w:rPr>
              <w:t>1 256,43</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6</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ind w:left="-108" w:firstLine="108"/>
              <w:jc w:val="center"/>
              <w:rPr>
                <w:sz w:val="16"/>
                <w:szCs w:val="16"/>
              </w:rPr>
            </w:pPr>
            <w:r w:rsidRPr="00085CBB">
              <w:rPr>
                <w:sz w:val="16"/>
                <w:szCs w:val="16"/>
              </w:rPr>
              <w:t>Россия, Кемеровская область, город Новокузнецк,</w:t>
            </w:r>
            <w:r w:rsidRPr="00085CBB">
              <w:rPr>
                <w:b/>
                <w:sz w:val="16"/>
                <w:szCs w:val="16"/>
              </w:rPr>
              <w:t xml:space="preserve"> </w:t>
            </w:r>
            <w:r w:rsidRPr="00085CBB">
              <w:rPr>
                <w:sz w:val="16"/>
                <w:szCs w:val="16"/>
              </w:rPr>
              <w:t>пр. Дружбы, 34а</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25,9</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6 475,0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1 295,0</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323,75</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7</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3 этаж</w:t>
            </w:r>
          </w:p>
        </w:tc>
        <w:tc>
          <w:tcPr>
            <w:tcW w:w="1985" w:type="dxa"/>
            <w:gridSpan w:val="2"/>
            <w:shd w:val="clear" w:color="auto" w:fill="auto"/>
            <w:hideMark/>
          </w:tcPr>
          <w:p w:rsidR="00085CBB" w:rsidRPr="00085CBB" w:rsidRDefault="00085CBB" w:rsidP="00085CBB">
            <w:pPr>
              <w:ind w:left="-108" w:firstLine="108"/>
              <w:jc w:val="center"/>
              <w:rPr>
                <w:sz w:val="16"/>
                <w:szCs w:val="16"/>
              </w:rPr>
            </w:pPr>
            <w:r w:rsidRPr="00085CBB">
              <w:rPr>
                <w:sz w:val="16"/>
                <w:szCs w:val="16"/>
              </w:rPr>
              <w:t>Россия, Кемеровская область, город Новокузнецк,</w:t>
            </w:r>
            <w:r w:rsidRPr="00085CBB">
              <w:rPr>
                <w:b/>
                <w:sz w:val="16"/>
                <w:szCs w:val="16"/>
              </w:rPr>
              <w:t xml:space="preserve"> </w:t>
            </w:r>
            <w:r w:rsidRPr="00085CBB">
              <w:rPr>
                <w:sz w:val="16"/>
                <w:szCs w:val="16"/>
              </w:rPr>
              <w:t>ул. Тольятти, 45Б</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27,2</w:t>
            </w:r>
          </w:p>
        </w:tc>
        <w:tc>
          <w:tcPr>
            <w:tcW w:w="1764" w:type="dxa"/>
          </w:tcPr>
          <w:p w:rsidR="00085CBB" w:rsidRPr="00085CBB" w:rsidRDefault="00085CBB" w:rsidP="00085CBB">
            <w:pPr>
              <w:ind w:left="-108" w:firstLine="108"/>
              <w:jc w:val="center"/>
              <w:rPr>
                <w:sz w:val="16"/>
                <w:szCs w:val="16"/>
              </w:rPr>
            </w:pPr>
            <w:r w:rsidRPr="00085CBB">
              <w:rPr>
                <w:sz w:val="16"/>
                <w:szCs w:val="16"/>
              </w:rPr>
              <w:t xml:space="preserve">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w:t>
            </w:r>
            <w:r w:rsidRPr="00085CBB">
              <w:rPr>
                <w:sz w:val="16"/>
                <w:szCs w:val="16"/>
              </w:rPr>
              <w:lastRenderedPageBreak/>
              <w:t>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lastRenderedPageBreak/>
              <w:t>4 216,0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843,2</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210,8</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8</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3 этаж</w:t>
            </w:r>
          </w:p>
        </w:tc>
        <w:tc>
          <w:tcPr>
            <w:tcW w:w="1985" w:type="dxa"/>
            <w:gridSpan w:val="2"/>
            <w:shd w:val="clear" w:color="auto" w:fill="auto"/>
            <w:hideMark/>
          </w:tcPr>
          <w:p w:rsidR="00085CBB" w:rsidRPr="00085CBB" w:rsidRDefault="00085CBB" w:rsidP="00085CBB">
            <w:pPr>
              <w:ind w:left="-108" w:firstLine="108"/>
              <w:jc w:val="center"/>
              <w:rPr>
                <w:sz w:val="16"/>
                <w:szCs w:val="16"/>
              </w:rPr>
            </w:pPr>
            <w:r w:rsidRPr="00085CBB">
              <w:rPr>
                <w:sz w:val="16"/>
                <w:szCs w:val="16"/>
              </w:rPr>
              <w:t>Россия, Кемеровская область, город Новокузнецк,</w:t>
            </w:r>
            <w:r w:rsidRPr="00085CBB">
              <w:rPr>
                <w:b/>
                <w:sz w:val="16"/>
                <w:szCs w:val="16"/>
              </w:rPr>
              <w:t xml:space="preserve"> </w:t>
            </w:r>
            <w:r w:rsidRPr="00085CBB">
              <w:rPr>
                <w:sz w:val="16"/>
                <w:szCs w:val="16"/>
              </w:rPr>
              <w:t>ул. Тольятти, 45Б</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164,7</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25 528,5</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5 105,7</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1 276,43</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9</w:t>
            </w:r>
          </w:p>
        </w:tc>
        <w:tc>
          <w:tcPr>
            <w:tcW w:w="1417" w:type="dxa"/>
            <w:gridSpan w:val="2"/>
            <w:shd w:val="clear" w:color="auto" w:fill="auto"/>
            <w:hideMark/>
          </w:tcPr>
          <w:p w:rsidR="00085CBB" w:rsidRPr="00085CBB" w:rsidRDefault="00085CBB" w:rsidP="00085CBB">
            <w:pPr>
              <w:ind w:left="-108"/>
              <w:jc w:val="center"/>
              <w:rPr>
                <w:color w:val="000000"/>
                <w:sz w:val="16"/>
                <w:szCs w:val="16"/>
              </w:rPr>
            </w:pPr>
            <w:r w:rsidRPr="00085CBB">
              <w:rPr>
                <w:color w:val="000000"/>
                <w:sz w:val="16"/>
                <w:szCs w:val="16"/>
              </w:rPr>
              <w:t>Нежилое помещение, 1 этаж</w:t>
            </w:r>
          </w:p>
        </w:tc>
        <w:tc>
          <w:tcPr>
            <w:tcW w:w="1985" w:type="dxa"/>
            <w:gridSpan w:val="2"/>
            <w:shd w:val="clear" w:color="auto" w:fill="auto"/>
            <w:hideMark/>
          </w:tcPr>
          <w:p w:rsidR="00085CBB" w:rsidRPr="00085CBB" w:rsidRDefault="00085CBB" w:rsidP="00085CBB">
            <w:pPr>
              <w:ind w:left="-108" w:firstLine="108"/>
              <w:jc w:val="center"/>
              <w:rPr>
                <w:color w:val="000000"/>
                <w:sz w:val="16"/>
                <w:szCs w:val="16"/>
              </w:rPr>
            </w:pPr>
            <w:r w:rsidRPr="00085CBB">
              <w:rPr>
                <w:color w:val="000000"/>
                <w:sz w:val="16"/>
                <w:szCs w:val="16"/>
              </w:rPr>
              <w:t>Россия, Кемеровская область, город Новокузнецк, ул. Лазо, 3</w:t>
            </w:r>
          </w:p>
        </w:tc>
        <w:tc>
          <w:tcPr>
            <w:tcW w:w="976" w:type="dxa"/>
            <w:shd w:val="clear" w:color="auto" w:fill="FFFFFF"/>
            <w:hideMark/>
          </w:tcPr>
          <w:p w:rsidR="00085CBB" w:rsidRPr="00085CBB" w:rsidRDefault="00085CBB" w:rsidP="00085CBB">
            <w:pPr>
              <w:ind w:left="-426" w:firstLine="426"/>
              <w:jc w:val="center"/>
              <w:rPr>
                <w:color w:val="000000"/>
                <w:sz w:val="16"/>
                <w:szCs w:val="16"/>
              </w:rPr>
            </w:pPr>
            <w:r w:rsidRPr="00085CBB">
              <w:rPr>
                <w:color w:val="000000"/>
                <w:sz w:val="16"/>
                <w:szCs w:val="16"/>
              </w:rPr>
              <w:t>177,7</w:t>
            </w:r>
          </w:p>
        </w:tc>
        <w:tc>
          <w:tcPr>
            <w:tcW w:w="1764" w:type="dxa"/>
          </w:tcPr>
          <w:p w:rsidR="00085CBB" w:rsidRPr="00085CBB" w:rsidRDefault="00085CBB" w:rsidP="00085CBB">
            <w:pPr>
              <w:ind w:left="-108" w:firstLine="108"/>
              <w:jc w:val="center"/>
              <w:rPr>
                <w:color w:val="000000"/>
                <w:sz w:val="16"/>
                <w:szCs w:val="16"/>
              </w:rPr>
            </w:pPr>
            <w:r w:rsidRPr="00085CBB">
              <w:rPr>
                <w:color w:val="000000"/>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color w:val="000000"/>
                <w:sz w:val="16"/>
                <w:szCs w:val="16"/>
              </w:rPr>
              <w:t xml:space="preserve"> </w:t>
            </w:r>
            <w:r w:rsidRPr="00085CBB">
              <w:rPr>
                <w:b/>
                <w:bCs/>
                <w:color w:val="00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37 317,0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7 463,4</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1865,85</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p>
          <w:p w:rsidR="00085CBB" w:rsidRPr="00085CBB" w:rsidRDefault="00085CBB" w:rsidP="00085CBB">
            <w:pPr>
              <w:jc w:val="center"/>
              <w:rPr>
                <w:color w:val="000000"/>
                <w:sz w:val="16"/>
                <w:szCs w:val="16"/>
              </w:rPr>
            </w:pPr>
            <w:r w:rsidRPr="00085CBB">
              <w:rPr>
                <w:color w:val="000000"/>
                <w:sz w:val="16"/>
                <w:szCs w:val="16"/>
              </w:rPr>
              <w:t>10</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этаж 1</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ул. Ноградская, 1</w:t>
            </w:r>
          </w:p>
        </w:tc>
        <w:tc>
          <w:tcPr>
            <w:tcW w:w="976" w:type="dxa"/>
            <w:shd w:val="clear" w:color="auto" w:fill="FFFFFF"/>
            <w:hideMark/>
          </w:tcPr>
          <w:p w:rsidR="00085CBB" w:rsidRPr="00085CBB" w:rsidRDefault="00085CBB" w:rsidP="00085CBB">
            <w:pPr>
              <w:jc w:val="center"/>
              <w:rPr>
                <w:sz w:val="16"/>
                <w:szCs w:val="16"/>
              </w:rPr>
            </w:pPr>
            <w:r w:rsidRPr="00085CBB">
              <w:rPr>
                <w:sz w:val="16"/>
                <w:szCs w:val="16"/>
              </w:rPr>
              <w:t>26,62</w:t>
            </w:r>
          </w:p>
        </w:tc>
        <w:tc>
          <w:tcPr>
            <w:tcW w:w="1764" w:type="dxa"/>
          </w:tcPr>
          <w:p w:rsidR="00085CBB" w:rsidRPr="00085CBB" w:rsidRDefault="00085CBB" w:rsidP="00085CBB">
            <w:pPr>
              <w:jc w:val="center"/>
              <w:rPr>
                <w:sz w:val="16"/>
                <w:szCs w:val="16"/>
              </w:rPr>
            </w:pPr>
            <w:r w:rsidRPr="00085CBB">
              <w:rPr>
                <w:sz w:val="16"/>
                <w:szCs w:val="16"/>
              </w:rPr>
              <w:t xml:space="preserve">Под приоритетные виды деятельности (согласно </w:t>
            </w:r>
            <w:r w:rsidRPr="00085CBB">
              <w:rPr>
                <w:bCs/>
                <w:sz w:val="16"/>
                <w:szCs w:val="16"/>
              </w:rPr>
              <w:t xml:space="preserve">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8 119,1</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1 623,82</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405,96</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11</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2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Проезд Коммунаров, 2</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216,0</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49 680,0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9 936,0</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2 484,0</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12</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этаж 5</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Советской Армии, 13</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w:t>
            </w:r>
          </w:p>
        </w:tc>
        <w:tc>
          <w:tcPr>
            <w:tcW w:w="976" w:type="dxa"/>
            <w:shd w:val="clear" w:color="auto" w:fill="FFFFFF"/>
            <w:hideMark/>
          </w:tcPr>
          <w:p w:rsidR="00085CBB" w:rsidRPr="00085CBB" w:rsidRDefault="00085CBB" w:rsidP="00085CBB">
            <w:pPr>
              <w:jc w:val="center"/>
              <w:rPr>
                <w:sz w:val="16"/>
                <w:szCs w:val="16"/>
              </w:rPr>
            </w:pPr>
            <w:r w:rsidRPr="00085CBB">
              <w:rPr>
                <w:sz w:val="16"/>
                <w:szCs w:val="16"/>
              </w:rPr>
              <w:t>47,9</w:t>
            </w:r>
          </w:p>
        </w:tc>
        <w:tc>
          <w:tcPr>
            <w:tcW w:w="1764" w:type="dxa"/>
          </w:tcPr>
          <w:p w:rsidR="00085CBB" w:rsidRPr="00085CBB" w:rsidRDefault="00085CBB" w:rsidP="00085CBB">
            <w:pPr>
              <w:jc w:val="center"/>
              <w:rPr>
                <w:sz w:val="16"/>
                <w:szCs w:val="16"/>
              </w:rPr>
            </w:pPr>
            <w:r w:rsidRPr="00085CBB">
              <w:rPr>
                <w:sz w:val="16"/>
                <w:szCs w:val="16"/>
              </w:rPr>
              <w:t xml:space="preserve">Под приоритетные виды деятельности (согласно </w:t>
            </w:r>
            <w:r w:rsidRPr="00085CBB">
              <w:rPr>
                <w:bCs/>
                <w:sz w:val="16"/>
                <w:szCs w:val="16"/>
              </w:rPr>
              <w:t xml:space="preserve">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6 466,5</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1 293,3</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323,33</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13</w:t>
            </w:r>
          </w:p>
        </w:tc>
        <w:tc>
          <w:tcPr>
            <w:tcW w:w="1417" w:type="dxa"/>
            <w:gridSpan w:val="2"/>
            <w:shd w:val="clear" w:color="auto" w:fill="auto"/>
            <w:hideMark/>
          </w:tcPr>
          <w:p w:rsidR="00085CBB" w:rsidRPr="00085CBB" w:rsidRDefault="00085CBB" w:rsidP="00085CBB">
            <w:pPr>
              <w:ind w:left="33"/>
              <w:jc w:val="center"/>
              <w:rPr>
                <w:sz w:val="16"/>
                <w:szCs w:val="16"/>
              </w:rPr>
            </w:pPr>
            <w:r w:rsidRPr="00085CBB">
              <w:rPr>
                <w:sz w:val="16"/>
                <w:szCs w:val="16"/>
              </w:rPr>
              <w:t>Нежилое помещение, 5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Советской Армии, 13</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2)</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70,6</w:t>
            </w:r>
          </w:p>
        </w:tc>
        <w:tc>
          <w:tcPr>
            <w:tcW w:w="1764" w:type="dxa"/>
          </w:tcPr>
          <w:p w:rsidR="00085CBB" w:rsidRPr="00085CBB" w:rsidRDefault="00085CBB" w:rsidP="00085CBB">
            <w:pPr>
              <w:ind w:left="-108" w:firstLine="108"/>
              <w:jc w:val="center"/>
              <w:rPr>
                <w:sz w:val="16"/>
                <w:szCs w:val="16"/>
              </w:rPr>
            </w:pPr>
            <w:r w:rsidRPr="00085CBB">
              <w:rPr>
                <w:sz w:val="16"/>
                <w:szCs w:val="16"/>
              </w:rPr>
              <w:t xml:space="preserve">Под приоритетные виды деятельности (согласно Постановлению администрации г. Новокузнецка от </w:t>
            </w:r>
            <w:r w:rsidRPr="00085CBB">
              <w:rPr>
                <w:sz w:val="16"/>
                <w:szCs w:val="16"/>
              </w:rPr>
              <w:lastRenderedPageBreak/>
              <w:t>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lastRenderedPageBreak/>
              <w:t>9 531,0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1 906,2</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476,55</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14</w:t>
            </w:r>
          </w:p>
        </w:tc>
        <w:tc>
          <w:tcPr>
            <w:tcW w:w="1417" w:type="dxa"/>
            <w:gridSpan w:val="2"/>
            <w:shd w:val="clear" w:color="auto" w:fill="auto"/>
            <w:hideMark/>
          </w:tcPr>
          <w:p w:rsidR="00085CBB" w:rsidRPr="00085CBB" w:rsidRDefault="00085CBB" w:rsidP="00085CBB">
            <w:pPr>
              <w:ind w:left="33"/>
              <w:jc w:val="center"/>
              <w:rPr>
                <w:sz w:val="16"/>
                <w:szCs w:val="16"/>
              </w:rPr>
            </w:pPr>
            <w:r w:rsidRPr="00085CBB">
              <w:rPr>
                <w:sz w:val="16"/>
                <w:szCs w:val="16"/>
              </w:rPr>
              <w:t>Нежилое помещение, 5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Советской Армии, 13</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3)</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22,8</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3 078,0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615,6</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153,9</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15</w:t>
            </w:r>
          </w:p>
        </w:tc>
        <w:tc>
          <w:tcPr>
            <w:tcW w:w="1417" w:type="dxa"/>
            <w:gridSpan w:val="2"/>
            <w:shd w:val="clear" w:color="auto" w:fill="auto"/>
            <w:hideMark/>
          </w:tcPr>
          <w:p w:rsidR="00085CBB" w:rsidRPr="00085CBB" w:rsidRDefault="00085CBB" w:rsidP="00085CBB">
            <w:pPr>
              <w:ind w:left="33"/>
              <w:jc w:val="center"/>
              <w:rPr>
                <w:sz w:val="16"/>
                <w:szCs w:val="16"/>
              </w:rPr>
            </w:pPr>
            <w:r w:rsidRPr="00085CBB">
              <w:rPr>
                <w:sz w:val="16"/>
                <w:szCs w:val="16"/>
              </w:rPr>
              <w:t>Нежилое помещение, 5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Советской Армии, 13</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4,5)</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67,2</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9 072,0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1 814,4</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453,6</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16</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5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Советской Армии, 13</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8,9)</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69,7</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9 409,5</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1 881,9</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470,48</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17</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5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Советской Армии, 13</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10)</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22,9</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3 091,5</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618,3</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154,58</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18</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5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Советской Армии, 13</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25)</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94,9</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12 811,5</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2 562,3</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640,58</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lastRenderedPageBreak/>
              <w:t>19</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5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Советской Армии, 13</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15,16)</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42,3</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5 710,5</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1 142,1</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285,53</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20</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5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Советской Армии, 13</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17)</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45,4</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6 129,0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1 225,8</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306,45</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21</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5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Советской Армии, 13</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18)</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45,3</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6 115,5</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1 223,1</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305,78</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22</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5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Советской Армии, 13</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24)</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22,1</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2 983,5</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596,7</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149,18</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23</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Металлургов, 47</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14)</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37,3</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11 936,0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2 387,2</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596,8</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tabs>
                <w:tab w:val="center" w:pos="176"/>
              </w:tabs>
              <w:rPr>
                <w:color w:val="000000"/>
                <w:sz w:val="16"/>
                <w:szCs w:val="16"/>
              </w:rPr>
            </w:pPr>
            <w:r w:rsidRPr="00085CBB">
              <w:rPr>
                <w:color w:val="000000"/>
                <w:sz w:val="16"/>
                <w:szCs w:val="16"/>
              </w:rPr>
              <w:t>24</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Металлургов, 47</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12)</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33,5</w:t>
            </w:r>
          </w:p>
        </w:tc>
        <w:tc>
          <w:tcPr>
            <w:tcW w:w="1764" w:type="dxa"/>
          </w:tcPr>
          <w:p w:rsidR="00085CBB" w:rsidRPr="00085CBB" w:rsidRDefault="00085CBB" w:rsidP="00085CBB">
            <w:pPr>
              <w:ind w:left="-108" w:firstLine="108"/>
              <w:jc w:val="center"/>
              <w:rPr>
                <w:sz w:val="16"/>
                <w:szCs w:val="16"/>
              </w:rPr>
            </w:pPr>
            <w:r w:rsidRPr="00085CBB">
              <w:rPr>
                <w:sz w:val="16"/>
                <w:szCs w:val="16"/>
              </w:rPr>
              <w:t xml:space="preserve">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w:t>
            </w:r>
            <w:r w:rsidRPr="00085CBB">
              <w:rPr>
                <w:sz w:val="16"/>
                <w:szCs w:val="16"/>
              </w:rPr>
              <w:lastRenderedPageBreak/>
              <w:t>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lastRenderedPageBreak/>
              <w:t>10 720,0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2 144,0</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536,0</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25</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Металлургов, 47</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11)</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22,4</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7 168,0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1 433,6</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358,4</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26</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Металлургов, 47</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10)</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18,1</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5 792,0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1 158,4</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289,6</w:t>
            </w:r>
          </w:p>
        </w:tc>
      </w:tr>
      <w:tr w:rsidR="00085CBB" w:rsidRPr="00085CBB" w:rsidTr="00085CBB">
        <w:tblPrEx>
          <w:tblLook w:val="04A0" w:firstRow="1" w:lastRow="0" w:firstColumn="1" w:lastColumn="0" w:noHBand="0" w:noVBand="1"/>
        </w:tblPrEx>
        <w:trPr>
          <w:trHeight w:val="241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27</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Металлургов, 47</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8)</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20,6</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6 592,0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1 318,4</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329,6</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28</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Металлургов, 47</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7)</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21,6</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6 912,0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1 382,4</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345,6</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29</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Металлургов, 47</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4)</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22,45</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7 184,0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1 436,8</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359,2</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30</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Металлургов, 47</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3)</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21,2</w:t>
            </w:r>
          </w:p>
        </w:tc>
        <w:tc>
          <w:tcPr>
            <w:tcW w:w="1764" w:type="dxa"/>
          </w:tcPr>
          <w:p w:rsidR="00085CBB" w:rsidRPr="00085CBB" w:rsidRDefault="00085CBB" w:rsidP="00085CBB">
            <w:pPr>
              <w:ind w:left="-108" w:firstLine="108"/>
              <w:jc w:val="center"/>
              <w:rPr>
                <w:sz w:val="16"/>
                <w:szCs w:val="16"/>
              </w:rPr>
            </w:pPr>
            <w:r w:rsidRPr="00085CBB">
              <w:rPr>
                <w:sz w:val="16"/>
                <w:szCs w:val="16"/>
              </w:rPr>
              <w:t xml:space="preserve">Под приоритетные виды деятельности (согласно Постановлению администрации г. Новокузнецка от </w:t>
            </w:r>
            <w:r w:rsidRPr="00085CBB">
              <w:rPr>
                <w:sz w:val="16"/>
                <w:szCs w:val="16"/>
              </w:rPr>
              <w:lastRenderedPageBreak/>
              <w:t>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lastRenderedPageBreak/>
              <w:t>6 784,0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1 356,8</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339,2</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31</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Металлургов, 47</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19)</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20,2</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6 464,0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1 292,8</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323,2</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32</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Металлургов, 47</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18)</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22,2</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7 104,0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1 420,8</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355,2</w:t>
            </w:r>
          </w:p>
        </w:tc>
      </w:tr>
      <w:tr w:rsidR="00085CBB" w:rsidRPr="00085CBB" w:rsidTr="00085CBB">
        <w:tblPrEx>
          <w:tblLook w:val="04A0" w:firstRow="1" w:lastRow="0" w:firstColumn="1" w:lastColumn="0" w:noHBand="0" w:noVBand="1"/>
        </w:tblPrEx>
        <w:trPr>
          <w:trHeight w:val="976"/>
          <w:jc w:val="center"/>
        </w:trPr>
        <w:tc>
          <w:tcPr>
            <w:tcW w:w="568" w:type="dxa"/>
            <w:shd w:val="clear" w:color="auto" w:fill="auto"/>
            <w:hideMark/>
          </w:tcPr>
          <w:p w:rsidR="00085CBB" w:rsidRPr="00085CBB" w:rsidRDefault="00085CBB" w:rsidP="00085CBB">
            <w:pPr>
              <w:jc w:val="center"/>
              <w:rPr>
                <w:color w:val="000000"/>
                <w:sz w:val="16"/>
                <w:szCs w:val="16"/>
              </w:rPr>
            </w:pPr>
            <w:r w:rsidRPr="00085CBB">
              <w:rPr>
                <w:color w:val="000000"/>
                <w:sz w:val="16"/>
                <w:szCs w:val="16"/>
              </w:rPr>
              <w:t>33</w:t>
            </w:r>
          </w:p>
        </w:tc>
        <w:tc>
          <w:tcPr>
            <w:tcW w:w="1417" w:type="dxa"/>
            <w:gridSpan w:val="2"/>
            <w:shd w:val="clear" w:color="auto" w:fill="auto"/>
            <w:hideMark/>
          </w:tcPr>
          <w:p w:rsidR="00085CBB" w:rsidRPr="00085CBB" w:rsidRDefault="00085CBB" w:rsidP="00085CBB">
            <w:pPr>
              <w:jc w:val="center"/>
              <w:rPr>
                <w:sz w:val="16"/>
                <w:szCs w:val="16"/>
              </w:rPr>
            </w:pPr>
            <w:r w:rsidRPr="00085CBB">
              <w:rPr>
                <w:sz w:val="16"/>
                <w:szCs w:val="16"/>
              </w:rPr>
              <w:t>Нежилое помещение, 1 этаж</w:t>
            </w:r>
          </w:p>
        </w:tc>
        <w:tc>
          <w:tcPr>
            <w:tcW w:w="1985" w:type="dxa"/>
            <w:gridSpan w:val="2"/>
            <w:shd w:val="clear" w:color="auto" w:fill="auto"/>
            <w:hideMark/>
          </w:tcPr>
          <w:p w:rsidR="00085CBB" w:rsidRPr="00085CBB" w:rsidRDefault="00085CBB" w:rsidP="00085CBB">
            <w:pPr>
              <w:jc w:val="center"/>
              <w:rPr>
                <w:sz w:val="16"/>
                <w:szCs w:val="16"/>
              </w:rPr>
            </w:pPr>
            <w:r w:rsidRPr="00085CBB">
              <w:rPr>
                <w:sz w:val="16"/>
                <w:szCs w:val="16"/>
              </w:rPr>
              <w:t>Россия, Кемеровская область, город Новокузнецк, Пр-т Металлургов, 47</w:t>
            </w:r>
          </w:p>
          <w:p w:rsidR="00085CBB" w:rsidRPr="00085CBB" w:rsidRDefault="00085CBB" w:rsidP="00085CBB">
            <w:pPr>
              <w:jc w:val="center"/>
              <w:rPr>
                <w:sz w:val="16"/>
                <w:szCs w:val="16"/>
              </w:rPr>
            </w:pPr>
          </w:p>
          <w:p w:rsidR="00085CBB" w:rsidRPr="00085CBB" w:rsidRDefault="00085CBB" w:rsidP="00085CBB">
            <w:pPr>
              <w:jc w:val="center"/>
              <w:rPr>
                <w:sz w:val="16"/>
                <w:szCs w:val="16"/>
              </w:rPr>
            </w:pPr>
            <w:r w:rsidRPr="00085CBB">
              <w:rPr>
                <w:sz w:val="16"/>
                <w:szCs w:val="16"/>
              </w:rPr>
              <w:t>(п. 17)</w:t>
            </w:r>
          </w:p>
        </w:tc>
        <w:tc>
          <w:tcPr>
            <w:tcW w:w="976" w:type="dxa"/>
            <w:shd w:val="clear" w:color="auto" w:fill="FFFFFF"/>
            <w:hideMark/>
          </w:tcPr>
          <w:p w:rsidR="00085CBB" w:rsidRPr="00085CBB" w:rsidRDefault="00085CBB" w:rsidP="00085CBB">
            <w:pPr>
              <w:ind w:left="-426" w:firstLine="426"/>
              <w:jc w:val="center"/>
              <w:rPr>
                <w:sz w:val="16"/>
                <w:szCs w:val="16"/>
              </w:rPr>
            </w:pPr>
            <w:r w:rsidRPr="00085CBB">
              <w:rPr>
                <w:sz w:val="16"/>
                <w:szCs w:val="16"/>
              </w:rPr>
              <w:t>22,8</w:t>
            </w:r>
          </w:p>
        </w:tc>
        <w:tc>
          <w:tcPr>
            <w:tcW w:w="1764" w:type="dxa"/>
          </w:tcPr>
          <w:p w:rsidR="00085CBB" w:rsidRPr="00085CBB" w:rsidRDefault="00085CBB" w:rsidP="00085CBB">
            <w:pPr>
              <w:ind w:left="-108" w:firstLine="108"/>
              <w:jc w:val="center"/>
              <w:rPr>
                <w:sz w:val="16"/>
                <w:szCs w:val="16"/>
              </w:rPr>
            </w:pPr>
            <w:r w:rsidRPr="00085CBB">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085CBB">
              <w:rPr>
                <w:bCs/>
                <w:sz w:val="16"/>
                <w:szCs w:val="16"/>
              </w:rPr>
              <w:t xml:space="preserve"> </w:t>
            </w:r>
            <w:r w:rsidRPr="00085CBB">
              <w:rPr>
                <w:b/>
                <w:bCs/>
                <w:color w:val="FF0000"/>
                <w:sz w:val="16"/>
                <w:szCs w:val="16"/>
              </w:rPr>
              <w:t>*</w:t>
            </w:r>
          </w:p>
        </w:tc>
        <w:tc>
          <w:tcPr>
            <w:tcW w:w="1384" w:type="dxa"/>
            <w:vAlign w:val="center"/>
          </w:tcPr>
          <w:p w:rsidR="00085CBB" w:rsidRPr="00085CBB" w:rsidRDefault="00085CBB" w:rsidP="00085CBB">
            <w:pPr>
              <w:jc w:val="center"/>
              <w:rPr>
                <w:color w:val="000000"/>
                <w:sz w:val="16"/>
                <w:szCs w:val="16"/>
              </w:rPr>
            </w:pPr>
            <w:r w:rsidRPr="00085CBB">
              <w:rPr>
                <w:color w:val="000000"/>
                <w:sz w:val="16"/>
                <w:szCs w:val="16"/>
              </w:rPr>
              <w:t>7 296,0</w:t>
            </w:r>
          </w:p>
        </w:tc>
        <w:tc>
          <w:tcPr>
            <w:tcW w:w="1134" w:type="dxa"/>
            <w:vAlign w:val="center"/>
          </w:tcPr>
          <w:p w:rsidR="00085CBB" w:rsidRPr="00085CBB" w:rsidRDefault="00085CBB" w:rsidP="00085CBB">
            <w:pPr>
              <w:jc w:val="center"/>
              <w:rPr>
                <w:color w:val="000000"/>
                <w:sz w:val="16"/>
                <w:szCs w:val="16"/>
              </w:rPr>
            </w:pPr>
            <w:r w:rsidRPr="00085CBB">
              <w:rPr>
                <w:color w:val="000000"/>
                <w:sz w:val="16"/>
                <w:szCs w:val="16"/>
              </w:rPr>
              <w:t>1 459,2</w:t>
            </w:r>
          </w:p>
        </w:tc>
        <w:tc>
          <w:tcPr>
            <w:tcW w:w="1199" w:type="dxa"/>
            <w:vAlign w:val="center"/>
          </w:tcPr>
          <w:p w:rsidR="00085CBB" w:rsidRPr="00085CBB" w:rsidRDefault="00085CBB" w:rsidP="00085CBB">
            <w:pPr>
              <w:jc w:val="center"/>
              <w:rPr>
                <w:color w:val="000000"/>
                <w:sz w:val="16"/>
                <w:szCs w:val="16"/>
              </w:rPr>
            </w:pPr>
            <w:r w:rsidRPr="00085CBB">
              <w:rPr>
                <w:color w:val="000000"/>
                <w:sz w:val="16"/>
                <w:szCs w:val="16"/>
              </w:rPr>
              <w:t>364,8</w:t>
            </w:r>
          </w:p>
        </w:tc>
      </w:tr>
    </w:tbl>
    <w:p w:rsidR="004E4750" w:rsidRPr="00CA638B" w:rsidRDefault="004E4750" w:rsidP="004E4750">
      <w:pPr>
        <w:autoSpaceDE w:val="0"/>
        <w:autoSpaceDN w:val="0"/>
        <w:adjustRightInd w:val="0"/>
        <w:ind w:firstLine="567"/>
        <w:jc w:val="both"/>
        <w:rPr>
          <w:bCs/>
          <w:sz w:val="18"/>
          <w:szCs w:val="18"/>
        </w:rPr>
      </w:pPr>
      <w:r w:rsidRPr="00CA638B">
        <w:rPr>
          <w:sz w:val="18"/>
          <w:szCs w:val="18"/>
        </w:rPr>
        <w:t xml:space="preserve">*пунктом 5.5. </w:t>
      </w:r>
      <w:r w:rsidRPr="00CA638B">
        <w:rPr>
          <w:bCs/>
          <w:sz w:val="18"/>
          <w:szCs w:val="18"/>
        </w:rPr>
        <w:t>Постановления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 установлены приоритетные для города Новокузнецка виды деятельности.</w:t>
      </w:r>
    </w:p>
    <w:p w:rsidR="00582A81" w:rsidRPr="00BF46B7" w:rsidRDefault="00582A81" w:rsidP="00582A81">
      <w:pPr>
        <w:adjustRightInd w:val="0"/>
        <w:ind w:firstLine="567"/>
        <w:jc w:val="both"/>
        <w:outlineLvl w:val="0"/>
        <w:rPr>
          <w:b/>
          <w:sz w:val="18"/>
          <w:szCs w:val="18"/>
        </w:rPr>
      </w:pPr>
      <w:r w:rsidRPr="00CA638B">
        <w:rPr>
          <w:sz w:val="18"/>
          <w:szCs w:val="18"/>
        </w:rPr>
        <w:t xml:space="preserve">**Цена договора аренды указана без учета меры поддержки, установленной Постановлением Новокузнецкого городского Совета народных депутатов от 19.02.2009 № 2/19 «О предоставлении льгот по арендной плате субъектам малого и среднего </w:t>
      </w:r>
      <w:r w:rsidRPr="00D14B53">
        <w:rPr>
          <w:sz w:val="18"/>
          <w:szCs w:val="18"/>
        </w:rPr>
        <w:t>пред</w:t>
      </w:r>
      <w:r>
        <w:rPr>
          <w:sz w:val="18"/>
          <w:szCs w:val="18"/>
        </w:rPr>
        <w:t xml:space="preserve">принимательства и организациям, </w:t>
      </w:r>
      <w:r w:rsidRPr="00D14B53">
        <w:rPr>
          <w:sz w:val="18"/>
          <w:szCs w:val="18"/>
        </w:rPr>
        <w:t>образующим инфраструктуру поддержки субъектов малого и среднего предпринимательства,</w:t>
      </w:r>
      <w:r>
        <w:rPr>
          <w:sz w:val="18"/>
          <w:szCs w:val="18"/>
        </w:rPr>
        <w:t xml:space="preserve"> </w:t>
      </w:r>
      <w:r w:rsidRPr="00D14B53">
        <w:rPr>
          <w:sz w:val="18"/>
          <w:szCs w:val="18"/>
        </w:rPr>
        <w:t>за пользование помещениями, включенными в «Перечень имущества, предназначенного для</w:t>
      </w:r>
      <w:r w:rsidRPr="00CA638B">
        <w:rPr>
          <w:sz w:val="18"/>
          <w:szCs w:val="18"/>
        </w:rPr>
        <w:t xml:space="preserve"> передачи в пользование на долгосрочной основе субъектам малого и среднего предпринимательства и организациям, образующим инфраструктуру поддержки </w:t>
      </w:r>
      <w:r w:rsidRPr="00BF46B7">
        <w:rPr>
          <w:sz w:val="18"/>
          <w:szCs w:val="18"/>
        </w:rPr>
        <w:t>субъектов малого и среднего предпринимательства</w:t>
      </w:r>
      <w:r>
        <w:rPr>
          <w:sz w:val="18"/>
          <w:szCs w:val="18"/>
        </w:rPr>
        <w:t>»</w:t>
      </w:r>
      <w:r w:rsidRPr="00BF46B7">
        <w:rPr>
          <w:sz w:val="18"/>
          <w:szCs w:val="18"/>
        </w:rPr>
        <w:t>.</w:t>
      </w:r>
    </w:p>
    <w:p w:rsidR="00582A81" w:rsidRPr="001E3808" w:rsidRDefault="00582A81" w:rsidP="00582A81">
      <w:pPr>
        <w:adjustRightInd w:val="0"/>
        <w:ind w:firstLine="567"/>
        <w:jc w:val="both"/>
        <w:outlineLvl w:val="0"/>
        <w:rPr>
          <w:b/>
          <w:sz w:val="18"/>
          <w:szCs w:val="18"/>
        </w:rPr>
      </w:pPr>
      <w:r w:rsidRPr="00BF46B7">
        <w:rPr>
          <w:b/>
          <w:sz w:val="18"/>
          <w:szCs w:val="18"/>
        </w:rPr>
        <w:t xml:space="preserve">***согласно подпункту </w:t>
      </w:r>
      <w:r>
        <w:rPr>
          <w:b/>
          <w:sz w:val="18"/>
          <w:szCs w:val="18"/>
        </w:rPr>
        <w:t>2</w:t>
      </w:r>
      <w:r w:rsidRPr="00BF46B7">
        <w:rPr>
          <w:b/>
          <w:sz w:val="18"/>
          <w:szCs w:val="18"/>
        </w:rPr>
        <w:t xml:space="preserve"> пункта 5.</w:t>
      </w:r>
      <w:r>
        <w:rPr>
          <w:b/>
          <w:sz w:val="18"/>
          <w:szCs w:val="18"/>
        </w:rPr>
        <w:t>1</w:t>
      </w:r>
      <w:r w:rsidRPr="00BF46B7">
        <w:rPr>
          <w:b/>
          <w:sz w:val="18"/>
          <w:szCs w:val="18"/>
        </w:rPr>
        <w:t>.</w:t>
      </w:r>
      <w:r>
        <w:rPr>
          <w:b/>
          <w:sz w:val="18"/>
          <w:szCs w:val="18"/>
        </w:rPr>
        <w:t xml:space="preserve"> и </w:t>
      </w:r>
      <w:r w:rsidRPr="00BF46B7">
        <w:rPr>
          <w:b/>
          <w:sz w:val="18"/>
          <w:szCs w:val="18"/>
        </w:rPr>
        <w:t xml:space="preserve">подпункту 1 пункта 5.2. муниципальной программы </w:t>
      </w:r>
      <w:r w:rsidRPr="00BF46B7">
        <w:rPr>
          <w:b/>
          <w:bCs/>
          <w:sz w:val="18"/>
          <w:szCs w:val="18"/>
        </w:rPr>
        <w:t>«Развитие субъектов малого и среднего предпринимательства в городе Новокузнецке», утвержденной Постановлением администрации г</w:t>
      </w:r>
      <w:r>
        <w:rPr>
          <w:b/>
          <w:bCs/>
          <w:sz w:val="18"/>
          <w:szCs w:val="18"/>
        </w:rPr>
        <w:t>орода</w:t>
      </w:r>
      <w:r w:rsidRPr="00BF46B7">
        <w:rPr>
          <w:b/>
          <w:bCs/>
          <w:sz w:val="18"/>
          <w:szCs w:val="18"/>
        </w:rPr>
        <w:t xml:space="preserve"> Новокузнецка от 22.12.2014 № 203 </w:t>
      </w:r>
      <w:r w:rsidRPr="001E3808">
        <w:rPr>
          <w:b/>
          <w:bCs/>
          <w:sz w:val="18"/>
          <w:szCs w:val="18"/>
        </w:rPr>
        <w:t xml:space="preserve">«Об утверждении муниципальной программы «Развитие субъектов малого и среднего предпринимательства в городе Новокузнецке», </w:t>
      </w:r>
      <w:r w:rsidRPr="002B6299">
        <w:rPr>
          <w:rFonts w:ascii="Arial Black" w:hAnsi="Arial Black"/>
          <w:b/>
          <w:bCs/>
          <w:color w:val="FF0000"/>
          <w:sz w:val="16"/>
          <w:szCs w:val="16"/>
          <w:u w:val="single"/>
        </w:rPr>
        <w:t xml:space="preserve">имущественная поддержка предоставляется субъектам, </w:t>
      </w:r>
      <w:r w:rsidRPr="00D14B53">
        <w:rPr>
          <w:sz w:val="18"/>
          <w:szCs w:val="18"/>
          <w:highlight w:val="yellow"/>
        </w:rPr>
        <w:t>а также физическим лицам, применяющим специальный налоговый режим "Налог на профессиональный доход", имеющи</w:t>
      </w:r>
      <w:r>
        <w:rPr>
          <w:sz w:val="18"/>
          <w:szCs w:val="18"/>
          <w:highlight w:val="yellow"/>
        </w:rPr>
        <w:t>м</w:t>
      </w:r>
      <w:r w:rsidRPr="00D14B53">
        <w:rPr>
          <w:sz w:val="18"/>
          <w:szCs w:val="18"/>
          <w:highlight w:val="yellow"/>
        </w:rPr>
        <w:t xml:space="preserve"> право на поддержку органами государственной власти и органами местного самоуправления</w:t>
      </w:r>
      <w:r>
        <w:rPr>
          <w:rFonts w:ascii="Arial Black" w:hAnsi="Arial Black"/>
          <w:b/>
          <w:bCs/>
          <w:color w:val="FF0000"/>
          <w:sz w:val="16"/>
          <w:szCs w:val="16"/>
          <w:u w:val="single"/>
        </w:rPr>
        <w:t xml:space="preserve">, </w:t>
      </w:r>
      <w:r w:rsidRPr="002B6299">
        <w:rPr>
          <w:rFonts w:ascii="Arial Black" w:hAnsi="Arial Black"/>
          <w:b/>
          <w:bCs/>
          <w:color w:val="FF0000"/>
          <w:sz w:val="16"/>
          <w:szCs w:val="16"/>
          <w:u w:val="single"/>
        </w:rPr>
        <w:t>зарегистрированным и осуществляющим деятельность на территории Новокузнецкого городского округа.</w:t>
      </w:r>
      <w:r w:rsidRPr="001E3808">
        <w:rPr>
          <w:b/>
          <w:bCs/>
          <w:sz w:val="18"/>
          <w:szCs w:val="18"/>
        </w:rPr>
        <w:t xml:space="preserve">  </w:t>
      </w:r>
    </w:p>
    <w:p w:rsidR="00CA0F3B" w:rsidRPr="00BF46B7" w:rsidRDefault="00582A81" w:rsidP="00582A81">
      <w:pPr>
        <w:adjustRightInd w:val="0"/>
        <w:ind w:firstLine="567"/>
        <w:jc w:val="both"/>
        <w:outlineLvl w:val="0"/>
        <w:rPr>
          <w:sz w:val="18"/>
          <w:szCs w:val="18"/>
        </w:rPr>
      </w:pPr>
      <w:r w:rsidRPr="00BF46B7">
        <w:rPr>
          <w:sz w:val="18"/>
          <w:szCs w:val="18"/>
        </w:rPr>
        <w:t>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городе Новокузнецке</w:t>
      </w:r>
      <w:r>
        <w:rPr>
          <w:sz w:val="18"/>
          <w:szCs w:val="18"/>
        </w:rPr>
        <w:t>,</w:t>
      </w:r>
      <w:r w:rsidRPr="00BF46B7">
        <w:rPr>
          <w:sz w:val="18"/>
          <w:szCs w:val="18"/>
        </w:rPr>
        <w:t xml:space="preserve"> </w:t>
      </w:r>
      <w:r w:rsidRPr="00D14B53">
        <w:rPr>
          <w:sz w:val="18"/>
          <w:szCs w:val="18"/>
          <w:highlight w:val="yellow"/>
        </w:rPr>
        <w:t xml:space="preserve">а также физическим лицам, применяющим специальный налоговый режим </w:t>
      </w:r>
      <w:r>
        <w:rPr>
          <w:sz w:val="18"/>
          <w:szCs w:val="18"/>
          <w:highlight w:val="yellow"/>
        </w:rPr>
        <w:t>«</w:t>
      </w:r>
      <w:r w:rsidRPr="00D14B53">
        <w:rPr>
          <w:sz w:val="18"/>
          <w:szCs w:val="18"/>
          <w:highlight w:val="yellow"/>
        </w:rPr>
        <w:t>Налог на профессиональный доход</w:t>
      </w:r>
      <w:r>
        <w:rPr>
          <w:sz w:val="18"/>
          <w:szCs w:val="18"/>
          <w:highlight w:val="yellow"/>
        </w:rPr>
        <w:t>»</w:t>
      </w:r>
      <w:r>
        <w:rPr>
          <w:sz w:val="18"/>
          <w:szCs w:val="18"/>
        </w:rPr>
        <w:t>,</w:t>
      </w:r>
      <w:r w:rsidRPr="00CA638B">
        <w:rPr>
          <w:sz w:val="18"/>
          <w:szCs w:val="18"/>
        </w:rPr>
        <w:t xml:space="preserve"> установлены следующие меры поддержки:</w:t>
      </w:r>
    </w:p>
    <w:p w:rsidR="00CA0F3B" w:rsidRPr="00CA638B" w:rsidRDefault="006765C8" w:rsidP="006765C8">
      <w:pPr>
        <w:pStyle w:val="af9"/>
        <w:ind w:firstLine="567"/>
        <w:jc w:val="both"/>
        <w:rPr>
          <w:sz w:val="18"/>
          <w:szCs w:val="18"/>
        </w:rPr>
      </w:pPr>
      <w:r w:rsidRPr="00CA638B">
        <w:rPr>
          <w:sz w:val="18"/>
          <w:szCs w:val="18"/>
        </w:rPr>
        <w:t>-</w:t>
      </w:r>
      <w:r w:rsidR="00CA0F3B" w:rsidRPr="00CA638B">
        <w:rPr>
          <w:sz w:val="18"/>
          <w:szCs w:val="18"/>
        </w:rPr>
        <w:t xml:space="preserve"> льготу по арендной плате за пользование нежилыми помещениями, находящимися в муниципальной собственности, входящими в «</w:t>
      </w:r>
      <w:hyperlink r:id="rId9" w:history="1">
        <w:r w:rsidR="00CA0F3B" w:rsidRPr="00CA638B">
          <w:rPr>
            <w:sz w:val="18"/>
            <w:szCs w:val="18"/>
          </w:rPr>
          <w:t>Перечень</w:t>
        </w:r>
      </w:hyperlink>
      <w:r w:rsidR="00CA0F3B" w:rsidRPr="00CA638B">
        <w:rPr>
          <w:sz w:val="18"/>
          <w:szCs w:val="18"/>
        </w:rPr>
        <w:t xml:space="preserve"> имущества, предназначенного для передачи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размере 30% от арендной платы, определяемой в соответствии с законодательством Российской Федерации, кроме субъектов с приоритетным видом деятельности «жилищно-коммунальное хозяйство»</w:t>
      </w:r>
      <w:r w:rsidR="0089585F">
        <w:rPr>
          <w:sz w:val="18"/>
          <w:szCs w:val="18"/>
        </w:rPr>
        <w:t xml:space="preserve"> </w:t>
      </w:r>
      <w:r w:rsidR="0089585F" w:rsidRPr="002E15BD">
        <w:rPr>
          <w:b/>
          <w:i/>
          <w:sz w:val="18"/>
          <w:szCs w:val="18"/>
        </w:rPr>
        <w:t>(виды экономической деятельности «жилищно-коммунальное хозяйство» указаны в приказе Министерства строительства и жилищно-коммунального хозяйства РФ № 286/пр от 27.04.2016г.)</w:t>
      </w:r>
      <w:r w:rsidR="00CA0F3B" w:rsidRPr="00CA638B">
        <w:rPr>
          <w:sz w:val="18"/>
          <w:szCs w:val="18"/>
        </w:rPr>
        <w:t>.</w:t>
      </w:r>
    </w:p>
    <w:p w:rsidR="00CA0F3B" w:rsidRPr="00CA638B" w:rsidRDefault="006765C8" w:rsidP="006765C8">
      <w:pPr>
        <w:pStyle w:val="af9"/>
        <w:ind w:firstLine="567"/>
        <w:jc w:val="both"/>
        <w:rPr>
          <w:sz w:val="18"/>
          <w:szCs w:val="18"/>
        </w:rPr>
      </w:pPr>
      <w:r w:rsidRPr="00CA638B">
        <w:rPr>
          <w:sz w:val="18"/>
          <w:szCs w:val="18"/>
        </w:rPr>
        <w:t>-</w:t>
      </w:r>
      <w:r w:rsidR="00CA0F3B" w:rsidRPr="00CA638B">
        <w:rPr>
          <w:sz w:val="18"/>
          <w:szCs w:val="18"/>
        </w:rPr>
        <w:t xml:space="preserve"> освобождение от арендной платы на шесть месяцев с момента заключения договора.</w:t>
      </w:r>
    </w:p>
    <w:p w:rsidR="00392B8B" w:rsidRPr="00CA638B" w:rsidRDefault="00392B8B" w:rsidP="00C35BC2">
      <w:pPr>
        <w:pStyle w:val="a3"/>
        <w:numPr>
          <w:ilvl w:val="1"/>
          <w:numId w:val="25"/>
        </w:numPr>
        <w:spacing w:after="0"/>
        <w:ind w:left="0" w:firstLine="567"/>
        <w:rPr>
          <w:rStyle w:val="af5"/>
          <w:sz w:val="18"/>
          <w:szCs w:val="18"/>
        </w:rPr>
      </w:pPr>
      <w:r w:rsidRPr="00CA638B">
        <w:rPr>
          <w:rStyle w:val="af5"/>
          <w:sz w:val="18"/>
          <w:szCs w:val="18"/>
        </w:rPr>
        <w:t>Срок действия договора</w:t>
      </w:r>
      <w:r w:rsidR="00B35A50" w:rsidRPr="00CA638B">
        <w:rPr>
          <w:rStyle w:val="af5"/>
          <w:sz w:val="18"/>
          <w:szCs w:val="18"/>
        </w:rPr>
        <w:t xml:space="preserve"> аренды</w:t>
      </w:r>
      <w:r w:rsidRPr="00CA638B">
        <w:rPr>
          <w:rStyle w:val="af5"/>
          <w:sz w:val="18"/>
          <w:szCs w:val="18"/>
        </w:rPr>
        <w:t xml:space="preserve">: </w:t>
      </w:r>
      <w:r w:rsidRPr="00CA638B">
        <w:rPr>
          <w:rStyle w:val="af5"/>
          <w:b w:val="0"/>
          <w:sz w:val="18"/>
          <w:szCs w:val="18"/>
        </w:rPr>
        <w:t>пять лет</w:t>
      </w:r>
    </w:p>
    <w:p w:rsidR="00392B8B" w:rsidRPr="00CA638B" w:rsidRDefault="00392B8B" w:rsidP="00C35BC2">
      <w:pPr>
        <w:numPr>
          <w:ilvl w:val="1"/>
          <w:numId w:val="25"/>
        </w:numPr>
        <w:autoSpaceDE w:val="0"/>
        <w:autoSpaceDN w:val="0"/>
        <w:adjustRightInd w:val="0"/>
        <w:ind w:left="0" w:firstLine="567"/>
        <w:jc w:val="both"/>
        <w:rPr>
          <w:b/>
          <w:bCs/>
          <w:sz w:val="18"/>
          <w:szCs w:val="18"/>
        </w:rPr>
      </w:pPr>
      <w:r w:rsidRPr="00CA638B">
        <w:rPr>
          <w:b/>
          <w:bCs/>
          <w:sz w:val="18"/>
          <w:szCs w:val="18"/>
        </w:rPr>
        <w:lastRenderedPageBreak/>
        <w:t xml:space="preserve">Срок, место и порядок предоставления документации об аукционе, </w:t>
      </w:r>
      <w:r w:rsidR="00795B03" w:rsidRPr="00CA638B">
        <w:rPr>
          <w:b/>
          <w:bCs/>
          <w:sz w:val="18"/>
          <w:szCs w:val="18"/>
        </w:rPr>
        <w:t>электронный адрес сайта в сети «</w:t>
      </w:r>
      <w:r w:rsidRPr="00CA638B">
        <w:rPr>
          <w:b/>
          <w:bCs/>
          <w:sz w:val="18"/>
          <w:szCs w:val="18"/>
        </w:rPr>
        <w:t>Интернет</w:t>
      </w:r>
      <w:r w:rsidR="00795B03" w:rsidRPr="00CA638B">
        <w:rPr>
          <w:b/>
          <w:bCs/>
          <w:sz w:val="18"/>
          <w:szCs w:val="18"/>
        </w:rPr>
        <w:t>»</w:t>
      </w:r>
      <w:r w:rsidRPr="00CA638B">
        <w:rPr>
          <w:b/>
          <w:bCs/>
          <w:sz w:val="18"/>
          <w:szCs w:val="18"/>
        </w:rPr>
        <w:t>, на котором размещена документация об аукционе</w:t>
      </w:r>
    </w:p>
    <w:p w:rsidR="00505F73" w:rsidRPr="00CA638B" w:rsidRDefault="00B41575" w:rsidP="00040A81">
      <w:pPr>
        <w:tabs>
          <w:tab w:val="num" w:pos="2160"/>
        </w:tabs>
        <w:adjustRightInd w:val="0"/>
        <w:ind w:firstLine="567"/>
        <w:jc w:val="both"/>
        <w:outlineLvl w:val="0"/>
        <w:rPr>
          <w:sz w:val="18"/>
          <w:szCs w:val="18"/>
        </w:rPr>
      </w:pPr>
      <w:r w:rsidRPr="00CA638B">
        <w:rPr>
          <w:sz w:val="18"/>
          <w:szCs w:val="18"/>
        </w:rPr>
        <w:t xml:space="preserve">Настоящая </w:t>
      </w:r>
      <w:r w:rsidR="00795B03" w:rsidRPr="00CA638B">
        <w:rPr>
          <w:sz w:val="18"/>
          <w:szCs w:val="18"/>
        </w:rPr>
        <w:t>документация об аукционе</w:t>
      </w:r>
      <w:r w:rsidRPr="00CA638B">
        <w:rPr>
          <w:sz w:val="18"/>
          <w:szCs w:val="18"/>
        </w:rPr>
        <w:t xml:space="preserve"> размещается на официальном сайте торгов </w:t>
      </w:r>
      <w:r w:rsidRPr="00CA638B">
        <w:rPr>
          <w:bCs/>
          <w:sz w:val="18"/>
          <w:szCs w:val="18"/>
        </w:rPr>
        <w:t>http://www.torgi.gov.ru</w:t>
      </w:r>
      <w:r w:rsidRPr="00CA638B">
        <w:rPr>
          <w:sz w:val="18"/>
          <w:szCs w:val="18"/>
        </w:rPr>
        <w:t xml:space="preserve"> (далее - официальный сайт торгов) одновременно с размещением извещения о проведении </w:t>
      </w:r>
      <w:r w:rsidR="00505F73" w:rsidRPr="00CA638B">
        <w:rPr>
          <w:sz w:val="18"/>
          <w:szCs w:val="18"/>
        </w:rPr>
        <w:t>аукциона без взимания платы</w:t>
      </w:r>
      <w:r w:rsidR="004F5352" w:rsidRPr="00CA638B">
        <w:rPr>
          <w:sz w:val="18"/>
          <w:szCs w:val="18"/>
        </w:rPr>
        <w:t>,</w:t>
      </w:r>
      <w:r w:rsidR="007A02B1" w:rsidRPr="00CA638B">
        <w:rPr>
          <w:sz w:val="18"/>
          <w:szCs w:val="18"/>
        </w:rPr>
        <w:t xml:space="preserve"> не менее</w:t>
      </w:r>
      <w:r w:rsidR="00AC4377">
        <w:rPr>
          <w:sz w:val="18"/>
          <w:szCs w:val="18"/>
        </w:rPr>
        <w:t>,</w:t>
      </w:r>
      <w:r w:rsidR="007A02B1" w:rsidRPr="00CA638B">
        <w:rPr>
          <w:sz w:val="18"/>
          <w:szCs w:val="18"/>
        </w:rPr>
        <w:t xml:space="preserve"> чем за двадцать дней до окончания подачи заявок на участие в аукционе</w:t>
      </w:r>
      <w:r w:rsidR="00505F73" w:rsidRPr="00CA638B">
        <w:rPr>
          <w:sz w:val="18"/>
          <w:szCs w:val="18"/>
        </w:rPr>
        <w:t>.</w:t>
      </w:r>
    </w:p>
    <w:p w:rsidR="00CC6BB1" w:rsidRPr="00CA638B" w:rsidRDefault="00CC6BB1" w:rsidP="00CC6BB1">
      <w:pPr>
        <w:autoSpaceDE w:val="0"/>
        <w:autoSpaceDN w:val="0"/>
        <w:adjustRightInd w:val="0"/>
        <w:ind w:firstLine="540"/>
        <w:jc w:val="both"/>
        <w:rPr>
          <w:sz w:val="18"/>
          <w:szCs w:val="18"/>
        </w:rPr>
      </w:pPr>
      <w:r w:rsidRPr="00CA638B">
        <w:rPr>
          <w:sz w:val="18"/>
          <w:szCs w:val="18"/>
        </w:rPr>
        <w:t xml:space="preserve">После размещения на официальном сайте торгов извещения о проведении </w:t>
      </w:r>
      <w:r w:rsidR="005E5B9F" w:rsidRPr="00CA638B">
        <w:rPr>
          <w:sz w:val="18"/>
          <w:szCs w:val="18"/>
        </w:rPr>
        <w:t>аукциона</w:t>
      </w:r>
      <w:r w:rsidRPr="00CA638B">
        <w:rPr>
          <w:sz w:val="18"/>
          <w:szCs w:val="18"/>
        </w:rPr>
        <w:t xml:space="preserve"> организатор </w:t>
      </w:r>
      <w:r w:rsidR="005E5B9F" w:rsidRPr="00CA638B">
        <w:rPr>
          <w:sz w:val="18"/>
          <w:szCs w:val="18"/>
        </w:rPr>
        <w:t xml:space="preserve">аукциона </w:t>
      </w:r>
      <w:r w:rsidRPr="00CA638B">
        <w:rPr>
          <w:sz w:val="18"/>
          <w:szCs w:val="18"/>
        </w:rPr>
        <w:t xml:space="preserve">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w:t>
      </w:r>
      <w:r w:rsidR="005E5B9F" w:rsidRPr="00CA638B">
        <w:rPr>
          <w:sz w:val="18"/>
          <w:szCs w:val="18"/>
        </w:rPr>
        <w:t>документацию об аукционе</w:t>
      </w:r>
      <w:r w:rsidRPr="00CA638B">
        <w:rPr>
          <w:sz w:val="18"/>
          <w:szCs w:val="18"/>
        </w:rPr>
        <w:t xml:space="preserve"> в порядке, указанном в извещении о проведении </w:t>
      </w:r>
      <w:r w:rsidR="005E5B9F" w:rsidRPr="00CA638B">
        <w:rPr>
          <w:sz w:val="18"/>
          <w:szCs w:val="18"/>
        </w:rPr>
        <w:t>аукциона</w:t>
      </w:r>
      <w:r w:rsidRPr="00CA638B">
        <w:rPr>
          <w:sz w:val="18"/>
          <w:szCs w:val="18"/>
        </w:rPr>
        <w:t xml:space="preserve">. </w:t>
      </w:r>
    </w:p>
    <w:p w:rsidR="00CC6BB1" w:rsidRPr="00CA638B" w:rsidRDefault="00CC6BB1" w:rsidP="00CC6BB1">
      <w:pPr>
        <w:autoSpaceDE w:val="0"/>
        <w:autoSpaceDN w:val="0"/>
        <w:adjustRightInd w:val="0"/>
        <w:ind w:firstLine="540"/>
        <w:jc w:val="both"/>
        <w:rPr>
          <w:sz w:val="18"/>
          <w:szCs w:val="18"/>
        </w:rPr>
      </w:pPr>
      <w:r w:rsidRPr="00CA638B">
        <w:rPr>
          <w:sz w:val="18"/>
          <w:szCs w:val="18"/>
        </w:rPr>
        <w:t>Предоставление документации</w:t>
      </w:r>
      <w:r w:rsidR="005E5B9F" w:rsidRPr="00CA638B">
        <w:rPr>
          <w:sz w:val="18"/>
          <w:szCs w:val="18"/>
        </w:rPr>
        <w:t xml:space="preserve"> об аукционе</w:t>
      </w:r>
      <w:r w:rsidRPr="00CA638B">
        <w:rPr>
          <w:sz w:val="18"/>
          <w:szCs w:val="18"/>
        </w:rPr>
        <w:t xml:space="preserve"> до размещения на официальном сайте торгов извещения о проведении </w:t>
      </w:r>
      <w:r w:rsidR="005E5B9F" w:rsidRPr="00CA638B">
        <w:rPr>
          <w:sz w:val="18"/>
          <w:szCs w:val="18"/>
        </w:rPr>
        <w:t>аукциона</w:t>
      </w:r>
      <w:r w:rsidRPr="00CA638B">
        <w:rPr>
          <w:sz w:val="18"/>
          <w:szCs w:val="18"/>
        </w:rPr>
        <w:t xml:space="preserve"> не допускается.</w:t>
      </w:r>
    </w:p>
    <w:p w:rsidR="00CC6BB1" w:rsidRPr="00CA638B" w:rsidRDefault="005E5B9F" w:rsidP="00CC6BB1">
      <w:pPr>
        <w:autoSpaceDE w:val="0"/>
        <w:autoSpaceDN w:val="0"/>
        <w:adjustRightInd w:val="0"/>
        <w:ind w:firstLine="540"/>
        <w:jc w:val="both"/>
        <w:rPr>
          <w:sz w:val="18"/>
          <w:szCs w:val="18"/>
        </w:rPr>
      </w:pPr>
      <w:r w:rsidRPr="00CA638B">
        <w:rPr>
          <w:sz w:val="18"/>
          <w:szCs w:val="18"/>
        </w:rPr>
        <w:t>Д</w:t>
      </w:r>
      <w:r w:rsidR="00CC6BB1" w:rsidRPr="00CA638B">
        <w:rPr>
          <w:sz w:val="18"/>
          <w:szCs w:val="18"/>
        </w:rPr>
        <w:t>окументация</w:t>
      </w:r>
      <w:r w:rsidRPr="00CA638B">
        <w:rPr>
          <w:sz w:val="18"/>
          <w:szCs w:val="18"/>
        </w:rPr>
        <w:t xml:space="preserve"> об аукционе</w:t>
      </w:r>
      <w:r w:rsidR="00CC6BB1" w:rsidRPr="00CA638B">
        <w:rPr>
          <w:sz w:val="18"/>
          <w:szCs w:val="18"/>
        </w:rPr>
        <w:t>, размещенная на официальном сайте торгов, должна соответствовать документации</w:t>
      </w:r>
      <w:r w:rsidR="004F5352" w:rsidRPr="00CA638B">
        <w:rPr>
          <w:sz w:val="18"/>
          <w:szCs w:val="18"/>
        </w:rPr>
        <w:t xml:space="preserve"> об аукционе</w:t>
      </w:r>
      <w:r w:rsidR="00CC6BB1" w:rsidRPr="00CA638B">
        <w:rPr>
          <w:sz w:val="18"/>
          <w:szCs w:val="18"/>
        </w:rPr>
        <w:t xml:space="preserve">, предоставляемой в порядке, установленном </w:t>
      </w:r>
      <w:r w:rsidR="004F5352" w:rsidRPr="00CA638B">
        <w:rPr>
          <w:sz w:val="18"/>
          <w:szCs w:val="18"/>
        </w:rPr>
        <w:t>настоящим пунктом</w:t>
      </w:r>
      <w:r w:rsidR="00CC6BB1" w:rsidRPr="00CA638B">
        <w:rPr>
          <w:sz w:val="18"/>
          <w:szCs w:val="18"/>
        </w:rPr>
        <w:t>.</w:t>
      </w:r>
    </w:p>
    <w:p w:rsidR="00FE7512" w:rsidRPr="00CA638B" w:rsidRDefault="00505F73" w:rsidP="00040A81">
      <w:pPr>
        <w:autoSpaceDE w:val="0"/>
        <w:autoSpaceDN w:val="0"/>
        <w:adjustRightInd w:val="0"/>
        <w:ind w:firstLine="567"/>
        <w:jc w:val="both"/>
        <w:rPr>
          <w:sz w:val="18"/>
          <w:szCs w:val="18"/>
        </w:rPr>
      </w:pPr>
      <w:r w:rsidRPr="00CA638B">
        <w:rPr>
          <w:sz w:val="18"/>
          <w:szCs w:val="18"/>
        </w:rPr>
        <w:t>Информация о проведении аукцион</w:t>
      </w:r>
      <w:r w:rsidR="0006296E" w:rsidRPr="00CA638B">
        <w:rPr>
          <w:sz w:val="18"/>
          <w:szCs w:val="18"/>
        </w:rPr>
        <w:t>а</w:t>
      </w:r>
      <w:r w:rsidRPr="00CA638B">
        <w:rPr>
          <w:sz w:val="18"/>
          <w:szCs w:val="18"/>
        </w:rPr>
        <w:t>, размещенная на официальном сайте торгов</w:t>
      </w:r>
      <w:r w:rsidR="002B6299">
        <w:rPr>
          <w:sz w:val="18"/>
          <w:szCs w:val="18"/>
        </w:rPr>
        <w:t>,</w:t>
      </w:r>
      <w:r w:rsidRPr="00CA638B">
        <w:rPr>
          <w:sz w:val="18"/>
          <w:szCs w:val="18"/>
        </w:rPr>
        <w:t xml:space="preserve"> доступна для ознакомления без взимания платы. Размещение информации о проведении</w:t>
      </w:r>
      <w:r w:rsidR="00906C74">
        <w:rPr>
          <w:sz w:val="18"/>
          <w:szCs w:val="18"/>
        </w:rPr>
        <w:t xml:space="preserve"> </w:t>
      </w:r>
      <w:r w:rsidRPr="00CA638B">
        <w:rPr>
          <w:sz w:val="18"/>
          <w:szCs w:val="18"/>
        </w:rPr>
        <w:t>аукцион</w:t>
      </w:r>
      <w:r w:rsidR="0006296E" w:rsidRPr="00CA638B">
        <w:rPr>
          <w:sz w:val="18"/>
          <w:szCs w:val="18"/>
        </w:rPr>
        <w:t>а</w:t>
      </w:r>
      <w:r w:rsidRPr="00CA638B">
        <w:rPr>
          <w:sz w:val="18"/>
          <w:szCs w:val="18"/>
        </w:rPr>
        <w:t xml:space="preserve"> на официальном сайте торгов является публичной офертой, предусмотренной </w:t>
      </w:r>
      <w:hyperlink r:id="rId10" w:history="1">
        <w:r w:rsidRPr="00CA638B">
          <w:rPr>
            <w:sz w:val="18"/>
            <w:szCs w:val="18"/>
          </w:rPr>
          <w:t>статьей 437</w:t>
        </w:r>
      </w:hyperlink>
      <w:r w:rsidRPr="00CA638B">
        <w:rPr>
          <w:sz w:val="18"/>
          <w:szCs w:val="18"/>
        </w:rPr>
        <w:t xml:space="preserve"> Гражданско</w:t>
      </w:r>
      <w:r w:rsidR="0006296E" w:rsidRPr="00CA638B">
        <w:rPr>
          <w:sz w:val="18"/>
          <w:szCs w:val="18"/>
        </w:rPr>
        <w:t>го кодекса Российской Федерации, а подача заявки на участие в аукционе является акцептом оферты</w:t>
      </w:r>
      <w:r w:rsidR="00FE7512" w:rsidRPr="00CA638B">
        <w:rPr>
          <w:sz w:val="18"/>
          <w:szCs w:val="18"/>
        </w:rPr>
        <w:t xml:space="preserve"> в соответствии со </w:t>
      </w:r>
      <w:hyperlink r:id="rId11" w:history="1">
        <w:r w:rsidR="00FE7512" w:rsidRPr="00CA638B">
          <w:rPr>
            <w:sz w:val="18"/>
            <w:szCs w:val="18"/>
          </w:rPr>
          <w:t>статьей 438</w:t>
        </w:r>
      </w:hyperlink>
      <w:r w:rsidR="00FE7512" w:rsidRPr="00CA638B">
        <w:rPr>
          <w:sz w:val="18"/>
          <w:szCs w:val="18"/>
        </w:rPr>
        <w:t xml:space="preserve"> Гражданского кодекса Российской Федерации.</w:t>
      </w:r>
    </w:p>
    <w:p w:rsidR="004F5352" w:rsidRDefault="004F5352" w:rsidP="004F5352">
      <w:pPr>
        <w:autoSpaceDE w:val="0"/>
        <w:autoSpaceDN w:val="0"/>
        <w:adjustRightInd w:val="0"/>
        <w:ind w:firstLine="567"/>
        <w:jc w:val="both"/>
        <w:rPr>
          <w:sz w:val="18"/>
          <w:szCs w:val="18"/>
        </w:rPr>
      </w:pPr>
      <w:r w:rsidRPr="00CA638B">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
    <w:p w:rsidR="001524DA" w:rsidRPr="00CA638B" w:rsidRDefault="001524DA" w:rsidP="00C35BC2">
      <w:pPr>
        <w:numPr>
          <w:ilvl w:val="1"/>
          <w:numId w:val="25"/>
        </w:numPr>
        <w:autoSpaceDE w:val="0"/>
        <w:autoSpaceDN w:val="0"/>
        <w:adjustRightInd w:val="0"/>
        <w:ind w:left="0" w:firstLine="567"/>
        <w:jc w:val="both"/>
        <w:rPr>
          <w:b/>
          <w:sz w:val="18"/>
          <w:szCs w:val="18"/>
        </w:rPr>
      </w:pPr>
      <w:r w:rsidRPr="00CA638B">
        <w:rPr>
          <w:b/>
          <w:sz w:val="18"/>
          <w:szCs w:val="18"/>
        </w:rPr>
        <w:t>Требование о внесении задатка</w:t>
      </w:r>
      <w:r w:rsidR="009A68BE" w:rsidRPr="00CA638B">
        <w:rPr>
          <w:b/>
          <w:sz w:val="18"/>
          <w:szCs w:val="18"/>
        </w:rPr>
        <w:t>, размер задатка, срок и порядок его внесения</w:t>
      </w:r>
    </w:p>
    <w:p w:rsidR="009A68BE" w:rsidRPr="00CA638B" w:rsidRDefault="001524DA" w:rsidP="00040A81">
      <w:pPr>
        <w:pStyle w:val="af9"/>
        <w:ind w:firstLine="567"/>
        <w:jc w:val="both"/>
        <w:rPr>
          <w:sz w:val="18"/>
          <w:szCs w:val="18"/>
        </w:rPr>
      </w:pPr>
      <w:r w:rsidRPr="00CA638B">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w:t>
      </w:r>
      <w:r w:rsidR="00AB1A4F" w:rsidRPr="00CA638B">
        <w:rPr>
          <w:sz w:val="18"/>
          <w:szCs w:val="18"/>
        </w:rPr>
        <w:t>аукциона</w:t>
      </w:r>
      <w:r w:rsidRPr="00CA638B">
        <w:rPr>
          <w:sz w:val="18"/>
          <w:szCs w:val="18"/>
        </w:rPr>
        <w:t xml:space="preserve"> не позднее срока окончания подачи заявок.</w:t>
      </w:r>
      <w:r w:rsidR="009A68BE" w:rsidRPr="00CA638B">
        <w:rPr>
          <w:sz w:val="18"/>
          <w:szCs w:val="18"/>
        </w:rPr>
        <w:t xml:space="preserve"> </w:t>
      </w:r>
    </w:p>
    <w:p w:rsidR="009A68BE" w:rsidRPr="00CA638B" w:rsidRDefault="009A68BE" w:rsidP="00040A81">
      <w:pPr>
        <w:pStyle w:val="af9"/>
        <w:ind w:firstLine="567"/>
        <w:jc w:val="both"/>
        <w:rPr>
          <w:sz w:val="18"/>
          <w:szCs w:val="18"/>
        </w:rPr>
      </w:pPr>
      <w:r w:rsidRPr="00CA638B">
        <w:rPr>
          <w:sz w:val="18"/>
          <w:szCs w:val="18"/>
        </w:rPr>
        <w:t>Данное требование в равной мере распространяется на всех заявителей.</w:t>
      </w:r>
    </w:p>
    <w:p w:rsidR="009A68BE" w:rsidRPr="00CA638B" w:rsidRDefault="009A68BE" w:rsidP="00040A81">
      <w:pPr>
        <w:pStyle w:val="af9"/>
        <w:ind w:firstLine="567"/>
        <w:jc w:val="both"/>
        <w:rPr>
          <w:sz w:val="18"/>
          <w:szCs w:val="18"/>
        </w:rPr>
      </w:pPr>
      <w:r w:rsidRPr="00CA638B">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1524DA" w:rsidRPr="00CA638B" w:rsidRDefault="001524DA" w:rsidP="00040A81">
      <w:pPr>
        <w:autoSpaceDE w:val="0"/>
        <w:autoSpaceDN w:val="0"/>
        <w:adjustRightInd w:val="0"/>
        <w:ind w:firstLine="567"/>
        <w:jc w:val="both"/>
        <w:rPr>
          <w:sz w:val="18"/>
          <w:szCs w:val="18"/>
        </w:rPr>
      </w:pPr>
      <w:r w:rsidRPr="00CA638B">
        <w:rPr>
          <w:sz w:val="18"/>
          <w:szCs w:val="18"/>
        </w:rPr>
        <w:t>Размер задатка по каждому лоту установлен пунктом 1.4. настоящей документации об аукционе.</w:t>
      </w:r>
    </w:p>
    <w:p w:rsidR="009A68BE" w:rsidRPr="00CA638B" w:rsidRDefault="009A68BE" w:rsidP="00C35BC2">
      <w:pPr>
        <w:autoSpaceDE w:val="0"/>
        <w:autoSpaceDN w:val="0"/>
        <w:adjustRightInd w:val="0"/>
        <w:ind w:firstLine="567"/>
        <w:jc w:val="both"/>
        <w:rPr>
          <w:sz w:val="18"/>
          <w:szCs w:val="18"/>
        </w:rPr>
      </w:pPr>
      <w:r w:rsidRPr="00CA638B">
        <w:rPr>
          <w:sz w:val="18"/>
          <w:szCs w:val="18"/>
        </w:rPr>
        <w:t xml:space="preserve">Реквизиты счета для перечисления задатка указаны в </w:t>
      </w:r>
      <w:r w:rsidR="002632DB" w:rsidRPr="00CA638B">
        <w:rPr>
          <w:sz w:val="18"/>
          <w:szCs w:val="18"/>
        </w:rPr>
        <w:t>пункте 9 Главы 10 настоящей документации об аукционе (Извещение о проведении открытого аукциона).</w:t>
      </w:r>
    </w:p>
    <w:p w:rsidR="00040A81" w:rsidRPr="00CA638B" w:rsidRDefault="00040A81" w:rsidP="00C35BC2">
      <w:pPr>
        <w:numPr>
          <w:ilvl w:val="1"/>
          <w:numId w:val="25"/>
        </w:numPr>
        <w:autoSpaceDE w:val="0"/>
        <w:autoSpaceDN w:val="0"/>
        <w:adjustRightInd w:val="0"/>
        <w:ind w:left="0" w:firstLine="567"/>
        <w:jc w:val="both"/>
        <w:rPr>
          <w:sz w:val="18"/>
          <w:szCs w:val="18"/>
        </w:rPr>
      </w:pPr>
      <w:r w:rsidRPr="00CA638B">
        <w:rPr>
          <w:b/>
          <w:sz w:val="18"/>
          <w:szCs w:val="18"/>
        </w:rPr>
        <w:t>Сведения о валюте, используемой для формирования цены</w:t>
      </w:r>
      <w:r w:rsidRPr="00CA638B">
        <w:rPr>
          <w:sz w:val="18"/>
          <w:szCs w:val="18"/>
        </w:rPr>
        <w:t>: цена договора устанавливается в российских рублях.</w:t>
      </w:r>
    </w:p>
    <w:p w:rsidR="00EE75DE" w:rsidRPr="00CA638B" w:rsidRDefault="00EE75DE" w:rsidP="00040A81">
      <w:pPr>
        <w:numPr>
          <w:ilvl w:val="1"/>
          <w:numId w:val="25"/>
        </w:numPr>
        <w:adjustRightInd w:val="0"/>
        <w:ind w:left="0" w:firstLine="567"/>
        <w:jc w:val="both"/>
        <w:outlineLvl w:val="0"/>
        <w:rPr>
          <w:b/>
          <w:sz w:val="18"/>
          <w:szCs w:val="18"/>
        </w:rPr>
      </w:pPr>
      <w:r w:rsidRPr="00CA638B">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E5346" w:rsidRPr="00CA638B" w:rsidRDefault="00F21974" w:rsidP="00040A81">
      <w:pPr>
        <w:pStyle w:val="af9"/>
        <w:ind w:firstLine="567"/>
        <w:jc w:val="both"/>
        <w:rPr>
          <w:sz w:val="18"/>
          <w:szCs w:val="18"/>
        </w:rPr>
      </w:pPr>
      <w:r w:rsidRPr="00CA638B">
        <w:rPr>
          <w:sz w:val="18"/>
          <w:szCs w:val="18"/>
        </w:rPr>
        <w:t>Т</w:t>
      </w:r>
      <w:r w:rsidR="00EE75DE" w:rsidRPr="00CA638B">
        <w:rPr>
          <w:sz w:val="18"/>
          <w:szCs w:val="18"/>
        </w:rPr>
        <w:t>ехническое состояние имущества, права на которое передается по договор</w:t>
      </w:r>
      <w:r w:rsidR="00FE5346" w:rsidRPr="00CA638B">
        <w:rPr>
          <w:sz w:val="18"/>
          <w:szCs w:val="18"/>
        </w:rPr>
        <w:t>у</w:t>
      </w:r>
      <w:r w:rsidR="00EE75DE" w:rsidRPr="00CA638B">
        <w:rPr>
          <w:sz w:val="18"/>
          <w:szCs w:val="18"/>
        </w:rPr>
        <w:t xml:space="preserve"> аренды, на момент окончания срока договор</w:t>
      </w:r>
      <w:r w:rsidR="00FE5346" w:rsidRPr="00CA638B">
        <w:rPr>
          <w:sz w:val="18"/>
          <w:szCs w:val="18"/>
        </w:rPr>
        <w:t>а</w:t>
      </w:r>
      <w:r w:rsidR="00EE75DE" w:rsidRPr="00CA638B">
        <w:rPr>
          <w:sz w:val="18"/>
          <w:szCs w:val="18"/>
        </w:rPr>
        <w:t xml:space="preserve"> должно соответствовать техническим характеристикам на момент заключения договор</w:t>
      </w:r>
      <w:r w:rsidR="00FE5346" w:rsidRPr="00CA638B">
        <w:rPr>
          <w:sz w:val="18"/>
          <w:szCs w:val="18"/>
        </w:rPr>
        <w:t>а</w:t>
      </w:r>
      <w:r w:rsidR="00EE75DE" w:rsidRPr="00CA638B">
        <w:rPr>
          <w:sz w:val="18"/>
          <w:szCs w:val="18"/>
        </w:rPr>
        <w:t xml:space="preserve"> аренды.</w:t>
      </w:r>
    </w:p>
    <w:p w:rsidR="00FE5346" w:rsidRPr="00CA638B" w:rsidRDefault="00FE5346" w:rsidP="00040A81">
      <w:pPr>
        <w:pStyle w:val="af9"/>
        <w:ind w:firstLine="567"/>
        <w:jc w:val="both"/>
        <w:rPr>
          <w:sz w:val="18"/>
          <w:szCs w:val="18"/>
        </w:rPr>
      </w:pPr>
      <w:r w:rsidRPr="00CA638B">
        <w:rPr>
          <w:sz w:val="18"/>
          <w:szCs w:val="18"/>
        </w:rPr>
        <w:t xml:space="preserve">Имущество, права на которое передается по договору аренды, </w:t>
      </w:r>
      <w:r w:rsidR="00F21974" w:rsidRPr="00CA638B">
        <w:rPr>
          <w:sz w:val="18"/>
          <w:szCs w:val="18"/>
        </w:rPr>
        <w:t>должно быть возвращено а</w:t>
      </w:r>
      <w:r w:rsidRPr="00CA638B">
        <w:rPr>
          <w:sz w:val="18"/>
          <w:szCs w:val="18"/>
        </w:rPr>
        <w:t>рендодателю в надлежащем состоянии, с учетом нормального износа.</w:t>
      </w:r>
    </w:p>
    <w:p w:rsidR="00EE75DE" w:rsidRPr="00CA638B" w:rsidRDefault="007F1C7B" w:rsidP="00040A81">
      <w:pPr>
        <w:pStyle w:val="af9"/>
        <w:ind w:firstLine="567"/>
        <w:jc w:val="both"/>
        <w:rPr>
          <w:sz w:val="18"/>
          <w:szCs w:val="18"/>
        </w:rPr>
      </w:pPr>
      <w:r w:rsidRPr="00CA638B">
        <w:rPr>
          <w:rFonts w:eastAsia="Calibri"/>
          <w:sz w:val="18"/>
          <w:szCs w:val="18"/>
        </w:rPr>
        <w:t xml:space="preserve">Произведенные </w:t>
      </w:r>
      <w:r w:rsidR="00F21974" w:rsidRPr="00CA638B">
        <w:rPr>
          <w:rFonts w:eastAsia="Calibri"/>
          <w:sz w:val="18"/>
          <w:szCs w:val="18"/>
        </w:rPr>
        <w:t xml:space="preserve">арендатором </w:t>
      </w:r>
      <w:r w:rsidRPr="00CA638B">
        <w:rPr>
          <w:rFonts w:eastAsia="Calibri"/>
          <w:sz w:val="18"/>
          <w:szCs w:val="18"/>
        </w:rPr>
        <w:t>неотделимые (отделимые) улучшения являются муниципальной собственностью.</w:t>
      </w:r>
      <w:r w:rsidR="00B85B86" w:rsidRPr="00CA638B">
        <w:rPr>
          <w:rFonts w:eastAsia="Calibri"/>
          <w:sz w:val="18"/>
          <w:szCs w:val="18"/>
        </w:rPr>
        <w:t xml:space="preserve"> </w:t>
      </w:r>
      <w:r w:rsidR="00EE75DE" w:rsidRPr="00CA638B">
        <w:rPr>
          <w:sz w:val="18"/>
          <w:szCs w:val="18"/>
        </w:rPr>
        <w:t xml:space="preserve">Стоимость неотделимых </w:t>
      </w:r>
      <w:r w:rsidR="000F76B1" w:rsidRPr="00CA638B">
        <w:rPr>
          <w:sz w:val="18"/>
          <w:szCs w:val="18"/>
        </w:rPr>
        <w:t xml:space="preserve">(отделимых) </w:t>
      </w:r>
      <w:r w:rsidR="00EE75DE" w:rsidRPr="00CA638B">
        <w:rPr>
          <w:sz w:val="18"/>
          <w:szCs w:val="18"/>
        </w:rPr>
        <w:t>улучшений арендованного имущества, произведенных арендатором, возмещению не подлежит.</w:t>
      </w:r>
    </w:p>
    <w:p w:rsidR="00DF1F96" w:rsidRPr="00CA638B" w:rsidRDefault="00FD0F0D" w:rsidP="00040A81">
      <w:pPr>
        <w:numPr>
          <w:ilvl w:val="1"/>
          <w:numId w:val="25"/>
        </w:numPr>
        <w:autoSpaceDE w:val="0"/>
        <w:autoSpaceDN w:val="0"/>
        <w:adjustRightInd w:val="0"/>
        <w:ind w:left="0" w:firstLine="567"/>
        <w:jc w:val="both"/>
        <w:rPr>
          <w:rStyle w:val="afa"/>
          <w:sz w:val="18"/>
          <w:szCs w:val="18"/>
        </w:rPr>
      </w:pPr>
      <w:r w:rsidRPr="00CA638B">
        <w:rPr>
          <w:rStyle w:val="afa"/>
          <w:sz w:val="18"/>
          <w:szCs w:val="18"/>
        </w:rPr>
        <w:t xml:space="preserve">Осмотр имущества, права на которое передаются по договору аренды, обеспечивает организатор аукциона без взимания платы в рабочие дни: </w:t>
      </w:r>
      <w:r w:rsidRPr="00CA638B">
        <w:rPr>
          <w:sz w:val="18"/>
          <w:szCs w:val="18"/>
          <w:lang w:eastAsia="ar-SA"/>
        </w:rPr>
        <w:t>понедельник - пятница с 9:00 до 16:00 (перерыв с 12:00 до 13:00) по местному времени</w:t>
      </w:r>
      <w:r w:rsidRPr="00CA638B">
        <w:rPr>
          <w:rStyle w:val="afa"/>
          <w:sz w:val="18"/>
          <w:szCs w:val="18"/>
        </w:rPr>
        <w:t>.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позднее</w:t>
      </w:r>
      <w:r w:rsidR="001F0ABD" w:rsidRPr="00CA638B">
        <w:rPr>
          <w:rStyle w:val="afa"/>
          <w:sz w:val="18"/>
          <w:szCs w:val="18"/>
        </w:rPr>
        <w:t>,</w:t>
      </w:r>
      <w:r w:rsidRPr="00CA638B">
        <w:rPr>
          <w:rStyle w:val="afa"/>
          <w:sz w:val="18"/>
          <w:szCs w:val="18"/>
        </w:rPr>
        <w:t xml:space="preserve"> чем за два рабочих дня до даты окончания срока подачи заявок на участие в аукционе.</w:t>
      </w:r>
    </w:p>
    <w:p w:rsidR="00FC2411" w:rsidRPr="00CA638B" w:rsidRDefault="00FD0F0D" w:rsidP="00040A81">
      <w:pPr>
        <w:autoSpaceDE w:val="0"/>
        <w:autoSpaceDN w:val="0"/>
        <w:adjustRightInd w:val="0"/>
        <w:ind w:firstLine="567"/>
        <w:jc w:val="both"/>
        <w:rPr>
          <w:bCs/>
          <w:sz w:val="18"/>
          <w:szCs w:val="18"/>
        </w:rPr>
      </w:pPr>
      <w:r w:rsidRPr="00CA638B">
        <w:rPr>
          <w:bCs/>
          <w:sz w:val="18"/>
          <w:szCs w:val="18"/>
        </w:rPr>
        <w:t xml:space="preserve">Заинтересованное лицо не позднее, чем за сутки до начала проведения осмотра должно направить организатору </w:t>
      </w:r>
      <w:r w:rsidR="00DF1F96" w:rsidRPr="00CA638B">
        <w:rPr>
          <w:bCs/>
          <w:sz w:val="18"/>
          <w:szCs w:val="18"/>
        </w:rPr>
        <w:t>аукциона</w:t>
      </w:r>
      <w:r w:rsidRPr="00CA638B">
        <w:rPr>
          <w:bCs/>
          <w:sz w:val="18"/>
          <w:szCs w:val="18"/>
        </w:rPr>
        <w:t xml:space="preserve"> письменную заявку с указанием своих представителей, которые будут принимать участие в осмотре, в том чи</w:t>
      </w:r>
      <w:r w:rsidR="000F76B1" w:rsidRPr="00CA638B">
        <w:rPr>
          <w:bCs/>
          <w:sz w:val="18"/>
          <w:szCs w:val="18"/>
        </w:rPr>
        <w:t xml:space="preserve">сле их фамилий, имен, отчеств, </w:t>
      </w:r>
      <w:r w:rsidRPr="00CA638B">
        <w:rPr>
          <w:bCs/>
          <w:sz w:val="18"/>
          <w:szCs w:val="18"/>
        </w:rPr>
        <w:t>паспортных данных</w:t>
      </w:r>
      <w:r w:rsidR="000F76B1" w:rsidRPr="00CA638B">
        <w:rPr>
          <w:bCs/>
          <w:sz w:val="18"/>
          <w:szCs w:val="18"/>
        </w:rPr>
        <w:t>, номера телефона</w:t>
      </w:r>
      <w:r w:rsidRPr="00CA638B">
        <w:rPr>
          <w:bCs/>
          <w:sz w:val="18"/>
          <w:szCs w:val="18"/>
        </w:rPr>
        <w:t>.</w:t>
      </w:r>
      <w:r w:rsidR="000F76B1" w:rsidRPr="00CA638B">
        <w:rPr>
          <w:bCs/>
          <w:sz w:val="18"/>
          <w:szCs w:val="18"/>
        </w:rPr>
        <w:t xml:space="preserve"> По договоренности между организатором аукциона и заинтересованным лицом осмотр может быть проведен без</w:t>
      </w:r>
      <w:r w:rsidR="00900C20" w:rsidRPr="00CA638B">
        <w:rPr>
          <w:bCs/>
          <w:sz w:val="18"/>
          <w:szCs w:val="18"/>
        </w:rPr>
        <w:t xml:space="preserve"> участия организатора</w:t>
      </w:r>
      <w:r w:rsidR="00C07997" w:rsidRPr="00CA638B">
        <w:rPr>
          <w:bCs/>
          <w:sz w:val="18"/>
          <w:szCs w:val="18"/>
        </w:rPr>
        <w:t>.</w:t>
      </w:r>
    </w:p>
    <w:p w:rsidR="00DF1F96" w:rsidRPr="00CA638B" w:rsidRDefault="00040A81" w:rsidP="00040A81">
      <w:pPr>
        <w:autoSpaceDE w:val="0"/>
        <w:autoSpaceDN w:val="0"/>
        <w:adjustRightInd w:val="0"/>
        <w:ind w:firstLine="567"/>
        <w:jc w:val="both"/>
        <w:rPr>
          <w:sz w:val="18"/>
          <w:szCs w:val="18"/>
        </w:rPr>
      </w:pPr>
      <w:r w:rsidRPr="00CA638B">
        <w:rPr>
          <w:b/>
          <w:sz w:val="18"/>
          <w:szCs w:val="18"/>
        </w:rPr>
        <w:t>1.12</w:t>
      </w:r>
      <w:r w:rsidR="00DF1F96" w:rsidRPr="00CA638B">
        <w:rPr>
          <w:b/>
          <w:sz w:val="18"/>
          <w:szCs w:val="18"/>
        </w:rPr>
        <w:t>.</w:t>
      </w:r>
      <w:r w:rsidR="00DF1F96" w:rsidRPr="00CA638B">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обязательств в связи с этими расходами независимо от характера проведения и результатов аукциона.</w:t>
      </w:r>
    </w:p>
    <w:p w:rsidR="009A68BE" w:rsidRPr="00CA638B" w:rsidRDefault="00040A81" w:rsidP="00040A81">
      <w:pPr>
        <w:autoSpaceDE w:val="0"/>
        <w:autoSpaceDN w:val="0"/>
        <w:adjustRightInd w:val="0"/>
        <w:ind w:firstLine="567"/>
        <w:jc w:val="both"/>
        <w:rPr>
          <w:sz w:val="18"/>
          <w:szCs w:val="18"/>
        </w:rPr>
      </w:pPr>
      <w:r w:rsidRPr="00CA638B">
        <w:rPr>
          <w:b/>
          <w:sz w:val="18"/>
          <w:szCs w:val="18"/>
        </w:rPr>
        <w:t>1.13</w:t>
      </w:r>
      <w:r w:rsidR="007F1C7B" w:rsidRPr="00CA638B">
        <w:rPr>
          <w:b/>
          <w:sz w:val="18"/>
          <w:szCs w:val="18"/>
        </w:rPr>
        <w:t>.</w:t>
      </w:r>
      <w:r w:rsidR="007F1C7B" w:rsidRPr="00CA638B">
        <w:rPr>
          <w:sz w:val="18"/>
          <w:szCs w:val="18"/>
        </w:rPr>
        <w:t xml:space="preserve"> </w:t>
      </w:r>
      <w:r w:rsidR="009A68BE" w:rsidRPr="00CA638B">
        <w:rPr>
          <w:sz w:val="18"/>
          <w:szCs w:val="18"/>
        </w:rPr>
        <w:t>Организатор аукциона вправе принять решение о внесении изменений в извещение о проведении аукциона не позднее</w:t>
      </w:r>
      <w:r w:rsidR="001F0ABD" w:rsidRPr="00CA638B">
        <w:rPr>
          <w:sz w:val="18"/>
          <w:szCs w:val="18"/>
        </w:rPr>
        <w:t>,</w:t>
      </w:r>
      <w:r w:rsidR="009A68BE" w:rsidRPr="00CA638B">
        <w:rPr>
          <w:sz w:val="18"/>
          <w:szCs w:val="18"/>
        </w:rPr>
        <w:t xml:space="preserve">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9A68BE" w:rsidRPr="00CA638B" w:rsidRDefault="00040A81" w:rsidP="00040A81">
      <w:pPr>
        <w:autoSpaceDE w:val="0"/>
        <w:autoSpaceDN w:val="0"/>
        <w:adjustRightInd w:val="0"/>
        <w:ind w:firstLine="567"/>
        <w:jc w:val="both"/>
        <w:rPr>
          <w:sz w:val="18"/>
          <w:szCs w:val="18"/>
        </w:rPr>
      </w:pPr>
      <w:r w:rsidRPr="00CA638B">
        <w:rPr>
          <w:b/>
          <w:sz w:val="18"/>
          <w:szCs w:val="18"/>
        </w:rPr>
        <w:t>1.14</w:t>
      </w:r>
      <w:r w:rsidR="009A68BE" w:rsidRPr="00CA638B">
        <w:rPr>
          <w:b/>
          <w:sz w:val="18"/>
          <w:szCs w:val="18"/>
        </w:rPr>
        <w:t>.</w:t>
      </w:r>
      <w:r w:rsidR="009A68BE" w:rsidRPr="00CA638B">
        <w:rPr>
          <w:sz w:val="18"/>
          <w:szCs w:val="18"/>
        </w:rPr>
        <w:t xml:space="preserve"> Организатор аукциона вправе отказаться от проведения аукциона не позднее</w:t>
      </w:r>
      <w:r w:rsidR="001D7559" w:rsidRPr="00CA638B">
        <w:rPr>
          <w:sz w:val="18"/>
          <w:szCs w:val="18"/>
        </w:rPr>
        <w:t>,</w:t>
      </w:r>
      <w:r w:rsidR="009A68BE" w:rsidRPr="00CA638B">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w:t>
      </w:r>
      <w:r w:rsidR="001D7559" w:rsidRPr="00CA638B">
        <w:rPr>
          <w:sz w:val="18"/>
          <w:szCs w:val="18"/>
        </w:rPr>
        <w:t xml:space="preserve"> </w:t>
      </w:r>
      <w:r w:rsidR="009A68BE" w:rsidRPr="00CA638B">
        <w:rPr>
          <w:sz w:val="18"/>
          <w:szCs w:val="18"/>
        </w:rPr>
        <w:t>с даты принятия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w:t>
      </w:r>
      <w:r w:rsidR="0004494B" w:rsidRPr="00CA638B">
        <w:rPr>
          <w:sz w:val="18"/>
          <w:szCs w:val="18"/>
        </w:rPr>
        <w:t xml:space="preserve">, </w:t>
      </w:r>
      <w:r w:rsidR="009A68BE" w:rsidRPr="00CA638B">
        <w:rPr>
          <w:sz w:val="18"/>
          <w:szCs w:val="18"/>
        </w:rPr>
        <w:t xml:space="preserve">организатор аукциона возвращает заявителям задаток в течение пяти рабочих дней с даты принятия </w:t>
      </w:r>
      <w:r w:rsidR="0004494B" w:rsidRPr="00CA638B">
        <w:rPr>
          <w:sz w:val="18"/>
          <w:szCs w:val="18"/>
        </w:rPr>
        <w:t>такого решения</w:t>
      </w:r>
      <w:r w:rsidR="009A68BE" w:rsidRPr="00CA638B">
        <w:rPr>
          <w:sz w:val="18"/>
          <w:szCs w:val="18"/>
        </w:rPr>
        <w:t>.</w:t>
      </w:r>
    </w:p>
    <w:p w:rsidR="008C4AA6" w:rsidRPr="00CA638B" w:rsidRDefault="008C4AA6" w:rsidP="00C35BC2">
      <w:pPr>
        <w:autoSpaceDE w:val="0"/>
        <w:autoSpaceDN w:val="0"/>
        <w:adjustRightInd w:val="0"/>
        <w:ind w:firstLine="567"/>
        <w:jc w:val="center"/>
        <w:rPr>
          <w:b/>
          <w:sz w:val="18"/>
          <w:szCs w:val="18"/>
        </w:rPr>
      </w:pPr>
      <w:r w:rsidRPr="00CA638B">
        <w:rPr>
          <w:b/>
          <w:sz w:val="18"/>
          <w:szCs w:val="18"/>
        </w:rPr>
        <w:t>Глава 2 Требования к участникам открытого аукциона и условия допуска к участию в открытом аукционе</w:t>
      </w:r>
    </w:p>
    <w:p w:rsidR="008C4AA6" w:rsidRPr="00CA638B" w:rsidRDefault="008C4AA6" w:rsidP="008C4AA6">
      <w:pPr>
        <w:autoSpaceDE w:val="0"/>
        <w:autoSpaceDN w:val="0"/>
        <w:adjustRightInd w:val="0"/>
        <w:ind w:firstLine="567"/>
        <w:jc w:val="both"/>
        <w:rPr>
          <w:sz w:val="18"/>
          <w:szCs w:val="18"/>
        </w:rPr>
      </w:pPr>
      <w:r w:rsidRPr="00CA638B">
        <w:rPr>
          <w:sz w:val="18"/>
          <w:szCs w:val="18"/>
        </w:rPr>
        <w:t xml:space="preserve">2.1. Участниками настоящего аукциона могут являться только субъекты малого и среднего предпринимательства, имеющие право на поддержку органами местного самоуправления в соответствии с </w:t>
      </w:r>
      <w:hyperlink r:id="rId12" w:history="1">
        <w:r w:rsidRPr="00CA638B">
          <w:rPr>
            <w:sz w:val="18"/>
            <w:szCs w:val="18"/>
          </w:rPr>
          <w:t>частями 3</w:t>
        </w:r>
      </w:hyperlink>
      <w:r w:rsidRPr="00CA638B">
        <w:rPr>
          <w:sz w:val="18"/>
          <w:szCs w:val="18"/>
        </w:rPr>
        <w:t xml:space="preserve"> и </w:t>
      </w:r>
      <w:hyperlink r:id="rId13" w:history="1">
        <w:r w:rsidRPr="00CA638B">
          <w:rPr>
            <w:sz w:val="18"/>
            <w:szCs w:val="18"/>
          </w:rPr>
          <w:t>5 статьи 14</w:t>
        </w:r>
      </w:hyperlink>
      <w:r w:rsidRPr="00CA638B">
        <w:rPr>
          <w:sz w:val="18"/>
          <w:szCs w:val="18"/>
        </w:rPr>
        <w:t xml:space="preserve">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w:t>
      </w:r>
    </w:p>
    <w:p w:rsidR="008C4AA6" w:rsidRPr="00CA638B" w:rsidRDefault="008C4AA6" w:rsidP="008C4AA6">
      <w:pPr>
        <w:autoSpaceDE w:val="0"/>
        <w:autoSpaceDN w:val="0"/>
        <w:adjustRightInd w:val="0"/>
        <w:ind w:firstLine="540"/>
        <w:jc w:val="both"/>
        <w:rPr>
          <w:sz w:val="18"/>
          <w:szCs w:val="18"/>
        </w:rPr>
      </w:pPr>
      <w:r w:rsidRPr="00CA638B">
        <w:rPr>
          <w:sz w:val="18"/>
          <w:szCs w:val="18"/>
        </w:rPr>
        <w:t xml:space="preserve">Под субъектами малого и среднего предпринимательства следует понимать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 развитии малого и среднего предпринимательства в Российской Федерации», к малым предприятиям, </w:t>
      </w:r>
      <w:r w:rsidR="001D7559" w:rsidRPr="00CA638B">
        <w:rPr>
          <w:sz w:val="18"/>
          <w:szCs w:val="18"/>
        </w:rPr>
        <w:t>в том числе к микропредприятиям</w:t>
      </w:r>
      <w:r w:rsidRPr="00CA638B">
        <w:rPr>
          <w:sz w:val="18"/>
          <w:szCs w:val="18"/>
        </w:rPr>
        <w:t xml:space="preserve"> и средним предприятиям.</w:t>
      </w:r>
    </w:p>
    <w:p w:rsidR="000211C3" w:rsidRPr="00CA638B" w:rsidRDefault="000211C3" w:rsidP="000211C3">
      <w:pPr>
        <w:autoSpaceDE w:val="0"/>
        <w:autoSpaceDN w:val="0"/>
        <w:adjustRightInd w:val="0"/>
        <w:ind w:firstLine="540"/>
        <w:jc w:val="both"/>
        <w:rPr>
          <w:sz w:val="18"/>
          <w:szCs w:val="18"/>
        </w:rPr>
      </w:pPr>
      <w:r w:rsidRPr="00CA638B">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8C4AA6" w:rsidRPr="00CA638B" w:rsidRDefault="000211C3" w:rsidP="008C4AA6">
      <w:pPr>
        <w:autoSpaceDE w:val="0"/>
        <w:autoSpaceDN w:val="0"/>
        <w:adjustRightInd w:val="0"/>
        <w:ind w:firstLine="567"/>
        <w:jc w:val="both"/>
        <w:rPr>
          <w:sz w:val="18"/>
          <w:szCs w:val="18"/>
        </w:rPr>
      </w:pPr>
      <w:r w:rsidRPr="00CA638B">
        <w:rPr>
          <w:sz w:val="18"/>
          <w:szCs w:val="18"/>
        </w:rPr>
        <w:t>2.3</w:t>
      </w:r>
      <w:r w:rsidR="008C4AA6" w:rsidRPr="00CA638B">
        <w:rPr>
          <w:sz w:val="18"/>
          <w:szCs w:val="18"/>
        </w:rPr>
        <w:t xml:space="preserve">.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8C4AA6" w:rsidRPr="00CA638B" w:rsidRDefault="000211C3" w:rsidP="008C4AA6">
      <w:pPr>
        <w:autoSpaceDE w:val="0"/>
        <w:autoSpaceDN w:val="0"/>
        <w:adjustRightInd w:val="0"/>
        <w:ind w:firstLine="567"/>
        <w:jc w:val="both"/>
        <w:rPr>
          <w:sz w:val="18"/>
          <w:szCs w:val="18"/>
        </w:rPr>
      </w:pPr>
      <w:r w:rsidRPr="00CA638B">
        <w:rPr>
          <w:sz w:val="18"/>
          <w:szCs w:val="18"/>
        </w:rPr>
        <w:lastRenderedPageBreak/>
        <w:t>2.4</w:t>
      </w:r>
      <w:r w:rsidR="008C4AA6" w:rsidRPr="00CA638B">
        <w:rPr>
          <w:sz w:val="18"/>
          <w:szCs w:val="18"/>
        </w:rPr>
        <w:t>. Настоящий аукцион проводится в отношении муниципального имущества, включенного в перечень муниципального имущества, для предоставления во владение и (или) пользование на долгосрочной основе субъектам малого и среднего предпринимательства.</w:t>
      </w:r>
    </w:p>
    <w:p w:rsidR="008C4AA6" w:rsidRPr="00CA638B" w:rsidRDefault="000211C3" w:rsidP="000211C3">
      <w:pPr>
        <w:autoSpaceDE w:val="0"/>
        <w:autoSpaceDN w:val="0"/>
        <w:adjustRightInd w:val="0"/>
        <w:ind w:firstLine="567"/>
        <w:jc w:val="both"/>
        <w:rPr>
          <w:sz w:val="18"/>
          <w:szCs w:val="18"/>
        </w:rPr>
      </w:pPr>
      <w:r w:rsidRPr="00CA638B">
        <w:rPr>
          <w:sz w:val="18"/>
          <w:szCs w:val="18"/>
        </w:rPr>
        <w:t>2.5</w:t>
      </w:r>
      <w:r w:rsidR="00F64445" w:rsidRPr="00CA638B">
        <w:rPr>
          <w:sz w:val="18"/>
          <w:szCs w:val="18"/>
        </w:rPr>
        <w:t xml:space="preserve">. </w:t>
      </w:r>
      <w:bookmarkStart w:id="0" w:name="Par0"/>
      <w:bookmarkEnd w:id="0"/>
      <w:r w:rsidR="008C4AA6" w:rsidRPr="00CA638B">
        <w:rPr>
          <w:sz w:val="18"/>
          <w:szCs w:val="18"/>
        </w:rPr>
        <w:t>Заявитель не допускается аукционной комиссией к участию в аукционе в случаях:</w:t>
      </w:r>
    </w:p>
    <w:p w:rsidR="008C4AA6" w:rsidRPr="00CA638B" w:rsidRDefault="008C4AA6" w:rsidP="008C4AA6">
      <w:pPr>
        <w:autoSpaceDE w:val="0"/>
        <w:autoSpaceDN w:val="0"/>
        <w:adjustRightInd w:val="0"/>
        <w:ind w:firstLine="540"/>
        <w:jc w:val="both"/>
        <w:rPr>
          <w:sz w:val="18"/>
          <w:szCs w:val="18"/>
        </w:rPr>
      </w:pPr>
      <w:r w:rsidRPr="00CA638B">
        <w:rPr>
          <w:sz w:val="18"/>
          <w:szCs w:val="18"/>
        </w:rPr>
        <w:t xml:space="preserve">1) непредставления документов, определенных </w:t>
      </w:r>
      <w:r w:rsidR="000211C3" w:rsidRPr="00CA638B">
        <w:rPr>
          <w:sz w:val="18"/>
          <w:szCs w:val="18"/>
        </w:rPr>
        <w:t xml:space="preserve">пунктом 3.2 </w:t>
      </w:r>
      <w:r w:rsidRPr="00CA638B">
        <w:rPr>
          <w:sz w:val="18"/>
          <w:szCs w:val="18"/>
        </w:rPr>
        <w:t>настоящ</w:t>
      </w:r>
      <w:r w:rsidR="000211C3" w:rsidRPr="00CA638B">
        <w:rPr>
          <w:sz w:val="18"/>
          <w:szCs w:val="18"/>
        </w:rPr>
        <w:t>ей документации об аукционе</w:t>
      </w:r>
      <w:r w:rsidRPr="00CA638B">
        <w:rPr>
          <w:sz w:val="18"/>
          <w:szCs w:val="18"/>
        </w:rPr>
        <w:t>, либо наличия в таких документах недостоверных сведений;</w:t>
      </w:r>
    </w:p>
    <w:p w:rsidR="008C4AA6" w:rsidRPr="00CA638B" w:rsidRDefault="008C4AA6" w:rsidP="008C4AA6">
      <w:pPr>
        <w:autoSpaceDE w:val="0"/>
        <w:autoSpaceDN w:val="0"/>
        <w:adjustRightInd w:val="0"/>
        <w:ind w:firstLine="540"/>
        <w:jc w:val="both"/>
        <w:rPr>
          <w:sz w:val="18"/>
          <w:szCs w:val="18"/>
        </w:rPr>
      </w:pPr>
      <w:r w:rsidRPr="00CA638B">
        <w:rPr>
          <w:sz w:val="18"/>
          <w:szCs w:val="18"/>
        </w:rPr>
        <w:t xml:space="preserve">2) несоответствия требованиям, указанным в </w:t>
      </w:r>
      <w:r w:rsidR="00257A98">
        <w:rPr>
          <w:sz w:val="18"/>
          <w:szCs w:val="18"/>
        </w:rPr>
        <w:t xml:space="preserve">пункте </w:t>
      </w:r>
      <w:r w:rsidR="000211C3" w:rsidRPr="00CA638B">
        <w:rPr>
          <w:sz w:val="18"/>
          <w:szCs w:val="18"/>
        </w:rPr>
        <w:t>2.2. настоящей документации об аукционе</w:t>
      </w:r>
      <w:r w:rsidRPr="00CA638B">
        <w:rPr>
          <w:sz w:val="18"/>
          <w:szCs w:val="18"/>
        </w:rPr>
        <w:t>;</w:t>
      </w:r>
    </w:p>
    <w:p w:rsidR="008C4AA6" w:rsidRPr="00CA638B" w:rsidRDefault="00E45560" w:rsidP="008C4AA6">
      <w:pPr>
        <w:autoSpaceDE w:val="0"/>
        <w:autoSpaceDN w:val="0"/>
        <w:adjustRightInd w:val="0"/>
        <w:ind w:firstLine="540"/>
        <w:jc w:val="both"/>
        <w:rPr>
          <w:sz w:val="18"/>
          <w:szCs w:val="18"/>
        </w:rPr>
      </w:pPr>
      <w:r w:rsidRPr="00CA638B">
        <w:rPr>
          <w:sz w:val="18"/>
          <w:szCs w:val="18"/>
        </w:rPr>
        <w:t>3) невнесения задатка</w:t>
      </w:r>
      <w:r w:rsidR="008C4AA6" w:rsidRPr="00CA638B">
        <w:rPr>
          <w:sz w:val="18"/>
          <w:szCs w:val="18"/>
        </w:rPr>
        <w:t>;</w:t>
      </w:r>
    </w:p>
    <w:p w:rsidR="008C4AA6" w:rsidRPr="00CA638B" w:rsidRDefault="008C4AA6" w:rsidP="008C4AA6">
      <w:pPr>
        <w:autoSpaceDE w:val="0"/>
        <w:autoSpaceDN w:val="0"/>
        <w:adjustRightInd w:val="0"/>
        <w:ind w:firstLine="540"/>
        <w:jc w:val="both"/>
        <w:rPr>
          <w:sz w:val="18"/>
          <w:szCs w:val="18"/>
        </w:rPr>
      </w:pPr>
      <w:r w:rsidRPr="00CA638B">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8C4AA6" w:rsidRPr="00CA638B" w:rsidRDefault="008C4AA6" w:rsidP="008C4AA6">
      <w:pPr>
        <w:autoSpaceDE w:val="0"/>
        <w:autoSpaceDN w:val="0"/>
        <w:adjustRightInd w:val="0"/>
        <w:ind w:firstLine="540"/>
        <w:jc w:val="both"/>
        <w:rPr>
          <w:sz w:val="18"/>
          <w:szCs w:val="18"/>
        </w:rPr>
      </w:pPr>
      <w:r w:rsidRPr="00CA638B">
        <w:rPr>
          <w:sz w:val="18"/>
          <w:szCs w:val="18"/>
        </w:rPr>
        <w:t xml:space="preserve">5)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history="1">
        <w:r w:rsidRPr="00CA638B">
          <w:rPr>
            <w:sz w:val="18"/>
            <w:szCs w:val="18"/>
          </w:rPr>
          <w:t>частями 3</w:t>
        </w:r>
      </w:hyperlink>
      <w:r w:rsidRPr="00CA638B">
        <w:rPr>
          <w:sz w:val="18"/>
          <w:szCs w:val="18"/>
        </w:rPr>
        <w:t xml:space="preserve"> и </w:t>
      </w:r>
      <w:hyperlink r:id="rId15" w:history="1">
        <w:r w:rsidRPr="00CA638B">
          <w:rPr>
            <w:sz w:val="18"/>
            <w:szCs w:val="18"/>
          </w:rPr>
          <w:t>5 статьи 14</w:t>
        </w:r>
      </w:hyperlink>
      <w:r w:rsidR="00E45560" w:rsidRPr="00CA638B">
        <w:rPr>
          <w:sz w:val="18"/>
          <w:szCs w:val="18"/>
        </w:rPr>
        <w:t xml:space="preserve"> Федерального закона «</w:t>
      </w:r>
      <w:r w:rsidRPr="00CA638B">
        <w:rPr>
          <w:sz w:val="18"/>
          <w:szCs w:val="18"/>
        </w:rPr>
        <w:t>О развитии малого и среднего предпринима</w:t>
      </w:r>
      <w:r w:rsidR="00E45560" w:rsidRPr="00CA638B">
        <w:rPr>
          <w:sz w:val="18"/>
          <w:szCs w:val="18"/>
        </w:rPr>
        <w:t>тельства в Российской Федерации»</w:t>
      </w:r>
      <w:r w:rsidRPr="00CA638B">
        <w:rPr>
          <w:sz w:val="18"/>
          <w:szCs w:val="18"/>
        </w:rPr>
        <w:t>;</w:t>
      </w:r>
    </w:p>
    <w:p w:rsidR="008C4AA6" w:rsidRPr="00CA638B" w:rsidRDefault="008C4AA6" w:rsidP="008C4AA6">
      <w:pPr>
        <w:autoSpaceDE w:val="0"/>
        <w:autoSpaceDN w:val="0"/>
        <w:adjustRightInd w:val="0"/>
        <w:ind w:firstLine="540"/>
        <w:jc w:val="both"/>
        <w:rPr>
          <w:sz w:val="18"/>
          <w:szCs w:val="18"/>
        </w:rPr>
      </w:pPr>
      <w:r w:rsidRPr="00CA638B">
        <w:rPr>
          <w:sz w:val="18"/>
          <w:szCs w:val="18"/>
        </w:rPr>
        <w:t>6)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C4AA6" w:rsidRPr="00CA638B" w:rsidRDefault="008C4AA6" w:rsidP="008C4AA6">
      <w:pPr>
        <w:autoSpaceDE w:val="0"/>
        <w:autoSpaceDN w:val="0"/>
        <w:adjustRightInd w:val="0"/>
        <w:ind w:firstLine="540"/>
        <w:jc w:val="both"/>
        <w:rPr>
          <w:sz w:val="18"/>
          <w:szCs w:val="18"/>
        </w:rPr>
      </w:pPr>
      <w:r w:rsidRPr="00CA638B">
        <w:rPr>
          <w:sz w:val="18"/>
          <w:szCs w:val="18"/>
        </w:rPr>
        <w:t xml:space="preserve">7) наличие решения о приостановлении деятельности заявителя в порядке, предусмотренном </w:t>
      </w:r>
      <w:hyperlink r:id="rId16" w:history="1">
        <w:r w:rsidRPr="00CA638B">
          <w:rPr>
            <w:sz w:val="18"/>
            <w:szCs w:val="18"/>
          </w:rPr>
          <w:t>Кодексом</w:t>
        </w:r>
      </w:hyperlink>
      <w:r w:rsidRPr="00CA638B">
        <w:rPr>
          <w:sz w:val="18"/>
          <w:szCs w:val="18"/>
        </w:rPr>
        <w:t xml:space="preserve"> Российской Федерации об административных правонарушениях, на день рассмотрения заявки на участие в аукционе.</w:t>
      </w:r>
    </w:p>
    <w:p w:rsidR="008C4AA6" w:rsidRPr="00CA638B" w:rsidRDefault="008C4AA6" w:rsidP="008C4AA6">
      <w:pPr>
        <w:autoSpaceDE w:val="0"/>
        <w:autoSpaceDN w:val="0"/>
        <w:adjustRightInd w:val="0"/>
        <w:ind w:firstLine="540"/>
        <w:jc w:val="both"/>
        <w:rPr>
          <w:sz w:val="18"/>
          <w:szCs w:val="18"/>
        </w:rPr>
      </w:pPr>
      <w:bookmarkStart w:id="1" w:name="Par8"/>
      <w:bookmarkEnd w:id="1"/>
      <w:r w:rsidRPr="00CA638B">
        <w:rPr>
          <w:sz w:val="18"/>
          <w:szCs w:val="18"/>
        </w:rPr>
        <w:t>2</w:t>
      </w:r>
      <w:r w:rsidR="00E45560" w:rsidRPr="00CA638B">
        <w:rPr>
          <w:sz w:val="18"/>
          <w:szCs w:val="18"/>
        </w:rPr>
        <w:t>.6</w:t>
      </w:r>
      <w:r w:rsidRPr="00CA638B">
        <w:rPr>
          <w:sz w:val="18"/>
          <w:szCs w:val="18"/>
        </w:rPr>
        <w:t xml:space="preserve">. Отказ в допуске к участию в конкурсе или аукционе по иным основаниям, кроме случаев, указанных в </w:t>
      </w:r>
      <w:r w:rsidR="00E45560" w:rsidRPr="00CA638B">
        <w:rPr>
          <w:sz w:val="18"/>
          <w:szCs w:val="18"/>
        </w:rPr>
        <w:t>пункте 2.5 настоящей документации об аукционе</w:t>
      </w:r>
      <w:r w:rsidRPr="00CA638B">
        <w:rPr>
          <w:sz w:val="18"/>
          <w:szCs w:val="18"/>
        </w:rPr>
        <w:t>, не допускается.</w:t>
      </w:r>
    </w:p>
    <w:p w:rsidR="008C4AA6" w:rsidRDefault="00E45560" w:rsidP="008C4AA6">
      <w:pPr>
        <w:autoSpaceDE w:val="0"/>
        <w:autoSpaceDN w:val="0"/>
        <w:adjustRightInd w:val="0"/>
        <w:ind w:firstLine="540"/>
        <w:jc w:val="both"/>
        <w:rPr>
          <w:sz w:val="18"/>
          <w:szCs w:val="18"/>
        </w:rPr>
      </w:pPr>
      <w:r w:rsidRPr="00CA638B">
        <w:rPr>
          <w:sz w:val="18"/>
          <w:szCs w:val="18"/>
        </w:rPr>
        <w:t>2.7.</w:t>
      </w:r>
      <w:r w:rsidR="008C4AA6" w:rsidRPr="00CA638B">
        <w:rPr>
          <w:sz w:val="18"/>
          <w:szCs w:val="1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CA638B">
        <w:rPr>
          <w:sz w:val="18"/>
          <w:szCs w:val="18"/>
        </w:rPr>
        <w:t>пунктом 3.2. настоящей документации об аукционе</w:t>
      </w:r>
      <w:r w:rsidR="008C4AA6" w:rsidRPr="00CA638B">
        <w:rPr>
          <w:sz w:val="18"/>
          <w:szCs w:val="18"/>
        </w:rPr>
        <w:t xml:space="preserve">, аукционная комиссия обязана отстранить такого заявителя или участника аукциона от участия в аукционе на любом этапе </w:t>
      </w:r>
      <w:r w:rsidRPr="00CA638B">
        <w:rPr>
          <w:sz w:val="18"/>
          <w:szCs w:val="18"/>
        </w:rPr>
        <w:t>его</w:t>
      </w:r>
      <w:r w:rsidR="008C4AA6" w:rsidRPr="00CA638B">
        <w:rPr>
          <w:sz w:val="18"/>
          <w:szCs w:val="18"/>
        </w:rPr>
        <w:t xml:space="preserve">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9A68BE" w:rsidRPr="00CA638B" w:rsidRDefault="008C4AA6" w:rsidP="00A27D83">
      <w:pPr>
        <w:adjustRightInd w:val="0"/>
        <w:ind w:right="-2"/>
        <w:jc w:val="center"/>
        <w:outlineLvl w:val="0"/>
        <w:rPr>
          <w:b/>
          <w:bCs/>
          <w:sz w:val="18"/>
          <w:szCs w:val="18"/>
        </w:rPr>
      </w:pPr>
      <w:r w:rsidRPr="00CA638B">
        <w:rPr>
          <w:b/>
          <w:bCs/>
          <w:sz w:val="18"/>
          <w:szCs w:val="18"/>
        </w:rPr>
        <w:t>Глава 3</w:t>
      </w:r>
      <w:r w:rsidR="00FE7512" w:rsidRPr="00CA638B">
        <w:rPr>
          <w:b/>
          <w:bCs/>
          <w:sz w:val="18"/>
          <w:szCs w:val="18"/>
        </w:rPr>
        <w:t xml:space="preserve"> Требования к содержанию, составу и форме заявки на участие в аукционе</w:t>
      </w:r>
      <w:r w:rsidR="00B25018" w:rsidRPr="00CA638B">
        <w:rPr>
          <w:b/>
          <w:bCs/>
          <w:sz w:val="18"/>
          <w:szCs w:val="18"/>
        </w:rPr>
        <w:t>, инструкция по её заполнению</w:t>
      </w:r>
    </w:p>
    <w:p w:rsidR="00E11D7F" w:rsidRPr="00CA638B" w:rsidRDefault="008C4AA6" w:rsidP="00C35BC2">
      <w:pPr>
        <w:autoSpaceDE w:val="0"/>
        <w:autoSpaceDN w:val="0"/>
        <w:adjustRightInd w:val="0"/>
        <w:ind w:firstLine="539"/>
        <w:jc w:val="both"/>
        <w:rPr>
          <w:sz w:val="18"/>
          <w:szCs w:val="18"/>
        </w:rPr>
      </w:pPr>
      <w:r w:rsidRPr="00CA638B">
        <w:rPr>
          <w:sz w:val="18"/>
          <w:szCs w:val="18"/>
        </w:rPr>
        <w:t>3</w:t>
      </w:r>
      <w:r w:rsidR="00FD6FB6" w:rsidRPr="00CA638B">
        <w:rPr>
          <w:sz w:val="18"/>
          <w:szCs w:val="18"/>
        </w:rPr>
        <w:t xml:space="preserve">.1. </w:t>
      </w:r>
      <w:r w:rsidR="00FE7512" w:rsidRPr="00CA638B">
        <w:rPr>
          <w:sz w:val="18"/>
          <w:szCs w:val="18"/>
        </w:rPr>
        <w:t xml:space="preserve">Заявка на участие в аукционе подается в срок </w:t>
      </w:r>
      <w:r w:rsidR="00E11D7F" w:rsidRPr="00CA638B">
        <w:rPr>
          <w:sz w:val="18"/>
          <w:szCs w:val="18"/>
        </w:rPr>
        <w:t xml:space="preserve">указанный в </w:t>
      </w:r>
      <w:r w:rsidR="002632DB" w:rsidRPr="00CA638B">
        <w:rPr>
          <w:sz w:val="18"/>
          <w:szCs w:val="18"/>
        </w:rPr>
        <w:t>пункте 12 Главы 10 настоящей документации об аукционе (Извещение о проведении открытого аукциона)</w:t>
      </w:r>
      <w:r w:rsidR="004D7E76" w:rsidRPr="00CA638B">
        <w:rPr>
          <w:sz w:val="18"/>
          <w:szCs w:val="18"/>
        </w:rPr>
        <w:t xml:space="preserve"> </w:t>
      </w:r>
      <w:r w:rsidR="00E11D7F" w:rsidRPr="00CA638B">
        <w:rPr>
          <w:sz w:val="18"/>
          <w:szCs w:val="18"/>
        </w:rPr>
        <w:t xml:space="preserve">и по форме согласно </w:t>
      </w:r>
      <w:r w:rsidR="00AE3065" w:rsidRPr="00CA638B">
        <w:rPr>
          <w:sz w:val="18"/>
          <w:szCs w:val="18"/>
        </w:rPr>
        <w:t xml:space="preserve">Приложению № 1 </w:t>
      </w:r>
      <w:r w:rsidR="00E11D7F" w:rsidRPr="00CA638B">
        <w:rPr>
          <w:sz w:val="18"/>
          <w:szCs w:val="18"/>
        </w:rPr>
        <w:t>к настоящей документации об аукционе</w:t>
      </w:r>
      <w:r w:rsidR="008A7769" w:rsidRPr="00CA638B">
        <w:rPr>
          <w:sz w:val="18"/>
          <w:szCs w:val="18"/>
        </w:rPr>
        <w:t>.</w:t>
      </w:r>
      <w:r w:rsidR="005B2857" w:rsidRPr="00CA638B">
        <w:rPr>
          <w:sz w:val="18"/>
          <w:szCs w:val="18"/>
        </w:rPr>
        <w:t xml:space="preserve"> </w:t>
      </w:r>
      <w:r w:rsidR="00B6026D" w:rsidRPr="00CA638B">
        <w:rPr>
          <w:sz w:val="18"/>
          <w:szCs w:val="18"/>
        </w:rPr>
        <w:t>Заявитель заполняет и прилагает к за</w:t>
      </w:r>
      <w:r w:rsidR="0018135E" w:rsidRPr="00CA638B">
        <w:rPr>
          <w:sz w:val="18"/>
          <w:szCs w:val="18"/>
        </w:rPr>
        <w:t>явке на участие в аукционе форму «Сведения о заявителе (для юридического лица)»</w:t>
      </w:r>
      <w:r w:rsidR="00B6026D" w:rsidRPr="00CA638B">
        <w:rPr>
          <w:sz w:val="18"/>
          <w:szCs w:val="18"/>
        </w:rPr>
        <w:t xml:space="preserve"> согласно </w:t>
      </w:r>
      <w:r w:rsidR="0018135E" w:rsidRPr="00CA638B">
        <w:rPr>
          <w:sz w:val="18"/>
          <w:szCs w:val="18"/>
        </w:rPr>
        <w:t>П</w:t>
      </w:r>
      <w:r w:rsidR="00B6026D" w:rsidRPr="00CA638B">
        <w:rPr>
          <w:sz w:val="18"/>
          <w:szCs w:val="18"/>
        </w:rPr>
        <w:t>риложению № 2.1 и</w:t>
      </w:r>
      <w:r w:rsidR="0018135E" w:rsidRPr="00CA638B">
        <w:rPr>
          <w:sz w:val="18"/>
          <w:szCs w:val="18"/>
        </w:rPr>
        <w:t>ли</w:t>
      </w:r>
      <w:r w:rsidR="00B6026D" w:rsidRPr="00CA638B">
        <w:rPr>
          <w:sz w:val="18"/>
          <w:szCs w:val="18"/>
        </w:rPr>
        <w:t xml:space="preserve"> </w:t>
      </w:r>
      <w:r w:rsidR="0018135E" w:rsidRPr="00CA638B">
        <w:rPr>
          <w:sz w:val="18"/>
          <w:szCs w:val="18"/>
        </w:rPr>
        <w:t>форму «Сведения о заявителе (для физического лица)» согласно П</w:t>
      </w:r>
      <w:r w:rsidR="00B6026D" w:rsidRPr="00CA638B">
        <w:rPr>
          <w:sz w:val="18"/>
          <w:szCs w:val="18"/>
        </w:rPr>
        <w:t>риложению № 2.2. к настоящей документации</w:t>
      </w:r>
      <w:r w:rsidR="0018135E" w:rsidRPr="00CA638B">
        <w:rPr>
          <w:sz w:val="18"/>
          <w:szCs w:val="18"/>
        </w:rPr>
        <w:t xml:space="preserve"> об аукционе.</w:t>
      </w:r>
      <w:r w:rsidR="00B6026D" w:rsidRPr="00CA638B">
        <w:rPr>
          <w:sz w:val="18"/>
          <w:szCs w:val="18"/>
        </w:rPr>
        <w:t xml:space="preserve"> </w:t>
      </w:r>
    </w:p>
    <w:p w:rsidR="00FE7512" w:rsidRPr="00CA638B" w:rsidRDefault="008C4AA6" w:rsidP="00C35BC2">
      <w:pPr>
        <w:autoSpaceDE w:val="0"/>
        <w:autoSpaceDN w:val="0"/>
        <w:adjustRightInd w:val="0"/>
        <w:ind w:firstLine="539"/>
        <w:jc w:val="both"/>
        <w:rPr>
          <w:sz w:val="18"/>
          <w:szCs w:val="18"/>
        </w:rPr>
      </w:pPr>
      <w:r w:rsidRPr="00CA638B">
        <w:rPr>
          <w:sz w:val="18"/>
          <w:szCs w:val="18"/>
        </w:rPr>
        <w:t>3</w:t>
      </w:r>
      <w:r w:rsidR="00FD6FB6" w:rsidRPr="00CA638B">
        <w:rPr>
          <w:sz w:val="18"/>
          <w:szCs w:val="18"/>
        </w:rPr>
        <w:t xml:space="preserve">.2. </w:t>
      </w:r>
      <w:r w:rsidR="00FE7512" w:rsidRPr="00CA638B">
        <w:rPr>
          <w:sz w:val="18"/>
          <w:szCs w:val="18"/>
        </w:rPr>
        <w:t>Заявка на участие в аукционе должна содержать:</w:t>
      </w:r>
    </w:p>
    <w:p w:rsidR="00FE7512" w:rsidRPr="00CA638B" w:rsidRDefault="008C4AA6" w:rsidP="00C35BC2">
      <w:pPr>
        <w:autoSpaceDE w:val="0"/>
        <w:autoSpaceDN w:val="0"/>
        <w:adjustRightInd w:val="0"/>
        <w:ind w:firstLine="539"/>
        <w:jc w:val="both"/>
        <w:rPr>
          <w:sz w:val="18"/>
          <w:szCs w:val="18"/>
        </w:rPr>
      </w:pPr>
      <w:r w:rsidRPr="00CA638B">
        <w:rPr>
          <w:sz w:val="18"/>
          <w:szCs w:val="18"/>
        </w:rPr>
        <w:t>3</w:t>
      </w:r>
      <w:r w:rsidR="00FD6FB6" w:rsidRPr="00CA638B">
        <w:rPr>
          <w:sz w:val="18"/>
          <w:szCs w:val="18"/>
        </w:rPr>
        <w:t>.2.1.</w:t>
      </w:r>
      <w:r w:rsidR="00FE7512" w:rsidRPr="00CA638B">
        <w:rPr>
          <w:sz w:val="18"/>
          <w:szCs w:val="18"/>
        </w:rPr>
        <w:t xml:space="preserve"> сведения и документы о заявителе, подавшем такую заявку:</w:t>
      </w:r>
    </w:p>
    <w:p w:rsidR="00FE7512" w:rsidRPr="00CA638B" w:rsidRDefault="00FE7512" w:rsidP="00C35BC2">
      <w:pPr>
        <w:autoSpaceDE w:val="0"/>
        <w:autoSpaceDN w:val="0"/>
        <w:adjustRightInd w:val="0"/>
        <w:ind w:firstLine="539"/>
        <w:jc w:val="both"/>
        <w:rPr>
          <w:sz w:val="18"/>
          <w:szCs w:val="18"/>
        </w:rPr>
      </w:pPr>
      <w:r w:rsidRPr="00CA638B">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FE7512" w:rsidRPr="00CA638B" w:rsidRDefault="00FE7512" w:rsidP="00FE7512">
      <w:pPr>
        <w:autoSpaceDE w:val="0"/>
        <w:autoSpaceDN w:val="0"/>
        <w:adjustRightInd w:val="0"/>
        <w:ind w:firstLine="540"/>
        <w:jc w:val="both"/>
        <w:rPr>
          <w:sz w:val="18"/>
          <w:szCs w:val="18"/>
        </w:rPr>
      </w:pPr>
      <w:r w:rsidRPr="00CA638B">
        <w:rPr>
          <w:sz w:val="18"/>
          <w:szCs w:val="18"/>
        </w:rPr>
        <w:t>б) полученную не ранее чем</w:t>
      </w:r>
      <w:r w:rsidR="001D7559" w:rsidRPr="00CA638B">
        <w:rPr>
          <w:sz w:val="18"/>
          <w:szCs w:val="18"/>
        </w:rPr>
        <w:t>,</w:t>
      </w:r>
      <w:r w:rsidRPr="00CA638B">
        <w:rPr>
          <w:sz w:val="18"/>
          <w:szCs w:val="18"/>
        </w:rPr>
        <w:t xml:space="preserve">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w:t>
      </w:r>
      <w:r w:rsidR="001D7559" w:rsidRPr="00CA638B">
        <w:rPr>
          <w:sz w:val="18"/>
          <w:szCs w:val="18"/>
        </w:rPr>
        <w:t>,</w:t>
      </w:r>
      <w:r w:rsidRPr="00CA638B">
        <w:rPr>
          <w:sz w:val="18"/>
          <w:szCs w:val="18"/>
        </w:rPr>
        <w:t xml:space="preserve">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FE7512" w:rsidRPr="00CA638B" w:rsidRDefault="00FE7512" w:rsidP="00FE7512">
      <w:pPr>
        <w:autoSpaceDE w:val="0"/>
        <w:autoSpaceDN w:val="0"/>
        <w:adjustRightInd w:val="0"/>
        <w:ind w:firstLine="540"/>
        <w:jc w:val="both"/>
        <w:rPr>
          <w:sz w:val="18"/>
          <w:szCs w:val="18"/>
        </w:rPr>
      </w:pPr>
      <w:r w:rsidRPr="00CA638B">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E7512" w:rsidRPr="00CA638B" w:rsidRDefault="00FE7512" w:rsidP="00FE7512">
      <w:pPr>
        <w:autoSpaceDE w:val="0"/>
        <w:autoSpaceDN w:val="0"/>
        <w:adjustRightInd w:val="0"/>
        <w:ind w:firstLine="540"/>
        <w:jc w:val="both"/>
        <w:rPr>
          <w:sz w:val="18"/>
          <w:szCs w:val="18"/>
        </w:rPr>
      </w:pPr>
      <w:r w:rsidRPr="00CA638B">
        <w:rPr>
          <w:sz w:val="18"/>
          <w:szCs w:val="18"/>
        </w:rPr>
        <w:t>г) копии учредительных документов заявителя (для юридических лиц);</w:t>
      </w:r>
    </w:p>
    <w:p w:rsidR="00FE7512" w:rsidRPr="00CA638B" w:rsidRDefault="00FE7512" w:rsidP="00FE7512">
      <w:pPr>
        <w:autoSpaceDE w:val="0"/>
        <w:autoSpaceDN w:val="0"/>
        <w:adjustRightInd w:val="0"/>
        <w:ind w:firstLine="540"/>
        <w:jc w:val="both"/>
        <w:rPr>
          <w:sz w:val="18"/>
          <w:szCs w:val="18"/>
        </w:rPr>
      </w:pPr>
      <w:r w:rsidRPr="00CA638B">
        <w:rPr>
          <w:sz w:val="18"/>
          <w:szCs w:val="1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E7512" w:rsidRDefault="00FE7512" w:rsidP="00FE7512">
      <w:pPr>
        <w:autoSpaceDE w:val="0"/>
        <w:autoSpaceDN w:val="0"/>
        <w:adjustRightInd w:val="0"/>
        <w:ind w:firstLine="540"/>
        <w:jc w:val="both"/>
        <w:rPr>
          <w:sz w:val="18"/>
          <w:szCs w:val="18"/>
        </w:rPr>
      </w:pPr>
      <w:r w:rsidRPr="00CA638B">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7" w:history="1">
        <w:r w:rsidRPr="00CA638B">
          <w:rPr>
            <w:sz w:val="18"/>
            <w:szCs w:val="18"/>
          </w:rPr>
          <w:t>Кодексом</w:t>
        </w:r>
      </w:hyperlink>
      <w:r w:rsidRPr="00CA638B">
        <w:rPr>
          <w:sz w:val="18"/>
          <w:szCs w:val="18"/>
        </w:rPr>
        <w:t xml:space="preserve"> Российской Федерации об административных правонарушениях;</w:t>
      </w:r>
    </w:p>
    <w:p w:rsidR="00FE7512" w:rsidRPr="00CA638B" w:rsidRDefault="008C4AA6" w:rsidP="00FE7512">
      <w:pPr>
        <w:autoSpaceDE w:val="0"/>
        <w:autoSpaceDN w:val="0"/>
        <w:adjustRightInd w:val="0"/>
        <w:ind w:firstLine="540"/>
        <w:jc w:val="both"/>
        <w:rPr>
          <w:sz w:val="18"/>
          <w:szCs w:val="18"/>
        </w:rPr>
      </w:pPr>
      <w:r w:rsidRPr="00CA638B">
        <w:rPr>
          <w:sz w:val="18"/>
          <w:szCs w:val="18"/>
        </w:rPr>
        <w:t>3</w:t>
      </w:r>
      <w:r w:rsidR="00FD6FB6" w:rsidRPr="00CA638B">
        <w:rPr>
          <w:sz w:val="18"/>
          <w:szCs w:val="18"/>
        </w:rPr>
        <w:t>.2.2.</w:t>
      </w:r>
      <w:r w:rsidR="00FE7512" w:rsidRPr="00CA638B">
        <w:rPr>
          <w:sz w:val="18"/>
          <w:szCs w:val="18"/>
        </w:rPr>
        <w:t xml:space="preserve"> документы или копии документов, п</w:t>
      </w:r>
      <w:r w:rsidR="00FD6FB6" w:rsidRPr="00CA638B">
        <w:rPr>
          <w:sz w:val="18"/>
          <w:szCs w:val="18"/>
        </w:rPr>
        <w:t xml:space="preserve">одтверждающие внесение задатка </w:t>
      </w:r>
      <w:r w:rsidR="00FE7512" w:rsidRPr="00CA638B">
        <w:rPr>
          <w:sz w:val="18"/>
          <w:szCs w:val="18"/>
        </w:rPr>
        <w:t>(платежное поручение, подтверждающее перечисление задатка).</w:t>
      </w:r>
    </w:p>
    <w:p w:rsidR="00FE7512" w:rsidRPr="00CA638B" w:rsidRDefault="008C4AA6" w:rsidP="00FE7512">
      <w:pPr>
        <w:autoSpaceDE w:val="0"/>
        <w:autoSpaceDN w:val="0"/>
        <w:adjustRightInd w:val="0"/>
        <w:ind w:firstLine="540"/>
        <w:jc w:val="both"/>
        <w:rPr>
          <w:sz w:val="18"/>
          <w:szCs w:val="18"/>
        </w:rPr>
      </w:pPr>
      <w:r w:rsidRPr="00CA638B">
        <w:rPr>
          <w:sz w:val="18"/>
          <w:szCs w:val="18"/>
        </w:rPr>
        <w:t>3</w:t>
      </w:r>
      <w:r w:rsidR="00FD6FB6" w:rsidRPr="00CA638B">
        <w:rPr>
          <w:sz w:val="18"/>
          <w:szCs w:val="18"/>
        </w:rPr>
        <w:t>.3.</w:t>
      </w:r>
      <w:r w:rsidR="00FE7512" w:rsidRPr="00CA638B">
        <w:rPr>
          <w:sz w:val="18"/>
          <w:szCs w:val="18"/>
        </w:rPr>
        <w:t xml:space="preserve"> Не допускается требовать от заявителя иное, за исключением документов и сведений, предусмотренных </w:t>
      </w:r>
      <w:r w:rsidR="00FD6FB6" w:rsidRPr="00CA638B">
        <w:rPr>
          <w:sz w:val="18"/>
          <w:szCs w:val="18"/>
        </w:rPr>
        <w:t>пунктом 2.2. настоящей документации об аукционе</w:t>
      </w:r>
      <w:r w:rsidR="00FE7512" w:rsidRPr="00CA638B">
        <w:rPr>
          <w:sz w:val="18"/>
          <w:szCs w:val="18"/>
        </w:rPr>
        <w:t>.</w:t>
      </w:r>
    </w:p>
    <w:p w:rsidR="00FE7512" w:rsidRPr="00CA638B" w:rsidRDefault="008C4AA6" w:rsidP="00FE7512">
      <w:pPr>
        <w:autoSpaceDE w:val="0"/>
        <w:autoSpaceDN w:val="0"/>
        <w:adjustRightInd w:val="0"/>
        <w:ind w:firstLine="540"/>
        <w:jc w:val="both"/>
        <w:rPr>
          <w:sz w:val="18"/>
          <w:szCs w:val="18"/>
        </w:rPr>
      </w:pPr>
      <w:r w:rsidRPr="00CA638B">
        <w:rPr>
          <w:sz w:val="18"/>
          <w:szCs w:val="18"/>
        </w:rPr>
        <w:t>3</w:t>
      </w:r>
      <w:r w:rsidR="00C06632" w:rsidRPr="00CA638B">
        <w:rPr>
          <w:sz w:val="18"/>
          <w:szCs w:val="18"/>
        </w:rPr>
        <w:t>.</w:t>
      </w:r>
      <w:r w:rsidR="00B25018" w:rsidRPr="00CA638B">
        <w:rPr>
          <w:sz w:val="18"/>
          <w:szCs w:val="18"/>
        </w:rPr>
        <w:t>4</w:t>
      </w:r>
      <w:r w:rsidR="00FE7512" w:rsidRPr="00CA638B">
        <w:rPr>
          <w:sz w:val="18"/>
          <w:szCs w:val="18"/>
        </w:rPr>
        <w:t>. Заявитель вправе подать только одну заявку в отношении каждого предмета аукциона (лота).</w:t>
      </w:r>
    </w:p>
    <w:p w:rsidR="00FE7512" w:rsidRPr="00CA638B" w:rsidRDefault="008C4AA6" w:rsidP="00FE7512">
      <w:pPr>
        <w:autoSpaceDE w:val="0"/>
        <w:autoSpaceDN w:val="0"/>
        <w:adjustRightInd w:val="0"/>
        <w:ind w:firstLine="540"/>
        <w:jc w:val="both"/>
        <w:rPr>
          <w:sz w:val="18"/>
          <w:szCs w:val="18"/>
        </w:rPr>
      </w:pPr>
      <w:r w:rsidRPr="00CA638B">
        <w:rPr>
          <w:sz w:val="18"/>
          <w:szCs w:val="18"/>
        </w:rPr>
        <w:t>3</w:t>
      </w:r>
      <w:r w:rsidR="00C06632" w:rsidRPr="00CA638B">
        <w:rPr>
          <w:sz w:val="18"/>
          <w:szCs w:val="18"/>
        </w:rPr>
        <w:t>.</w:t>
      </w:r>
      <w:r w:rsidR="00B25018" w:rsidRPr="00CA638B">
        <w:rPr>
          <w:sz w:val="18"/>
          <w:szCs w:val="18"/>
        </w:rPr>
        <w:t>5</w:t>
      </w:r>
      <w:r w:rsidR="00FE7512" w:rsidRPr="00CA638B">
        <w:rPr>
          <w:sz w:val="18"/>
          <w:szCs w:val="18"/>
        </w:rPr>
        <w:t xml:space="preserve">. Прием заявок на участие в аукционе прекращается в указанный </w:t>
      </w:r>
      <w:r w:rsidR="002632DB" w:rsidRPr="00CA638B">
        <w:rPr>
          <w:sz w:val="18"/>
          <w:szCs w:val="18"/>
        </w:rPr>
        <w:t xml:space="preserve">в пункте 12 Главы 10 настоящей документации об аукционе (Извещение о проведении открытого аукциона) </w:t>
      </w:r>
      <w:r w:rsidR="00FE7512" w:rsidRPr="00CA638B">
        <w:rPr>
          <w:sz w:val="18"/>
          <w:szCs w:val="18"/>
        </w:rPr>
        <w:t>день рассмотрения заявок на участие в аукционе непосредственно перед началом рассмотрения заявок.</w:t>
      </w:r>
    </w:p>
    <w:p w:rsidR="00FE7512" w:rsidRPr="00CA638B" w:rsidRDefault="008C4AA6" w:rsidP="00FE7512">
      <w:pPr>
        <w:autoSpaceDE w:val="0"/>
        <w:autoSpaceDN w:val="0"/>
        <w:adjustRightInd w:val="0"/>
        <w:ind w:firstLine="540"/>
        <w:jc w:val="both"/>
        <w:rPr>
          <w:sz w:val="18"/>
          <w:szCs w:val="18"/>
        </w:rPr>
      </w:pPr>
      <w:r w:rsidRPr="00CA638B">
        <w:rPr>
          <w:sz w:val="18"/>
          <w:szCs w:val="18"/>
        </w:rPr>
        <w:t>3</w:t>
      </w:r>
      <w:r w:rsidR="00A210DC" w:rsidRPr="00CA638B">
        <w:rPr>
          <w:sz w:val="18"/>
          <w:szCs w:val="18"/>
        </w:rPr>
        <w:t>.</w:t>
      </w:r>
      <w:r w:rsidR="00B25018" w:rsidRPr="00CA638B">
        <w:rPr>
          <w:sz w:val="18"/>
          <w:szCs w:val="18"/>
        </w:rPr>
        <w:t>6</w:t>
      </w:r>
      <w:r w:rsidR="00FE7512" w:rsidRPr="00CA638B">
        <w:rPr>
          <w:sz w:val="18"/>
          <w:szCs w:val="18"/>
        </w:rPr>
        <w:t xml:space="preserve">. Каждая заявка на участие в аукционе, поступившая в срок, указанный в </w:t>
      </w:r>
      <w:r w:rsidR="00A210DC" w:rsidRPr="00CA638B">
        <w:rPr>
          <w:sz w:val="18"/>
          <w:szCs w:val="18"/>
        </w:rPr>
        <w:t>И</w:t>
      </w:r>
      <w:r w:rsidR="00FE7512" w:rsidRPr="00CA638B">
        <w:rPr>
          <w:sz w:val="18"/>
          <w:szCs w:val="18"/>
        </w:rPr>
        <w:t xml:space="preserve">звещении о проведении аукциона, регистрируется организатором аукциона. По требованию заявителя организатор аукциона </w:t>
      </w:r>
      <w:r w:rsidR="00A210DC" w:rsidRPr="00CA638B">
        <w:rPr>
          <w:sz w:val="18"/>
          <w:szCs w:val="18"/>
        </w:rPr>
        <w:t>выдае</w:t>
      </w:r>
      <w:r w:rsidR="00FE7512" w:rsidRPr="00CA638B">
        <w:rPr>
          <w:sz w:val="18"/>
          <w:szCs w:val="18"/>
        </w:rPr>
        <w:t>т расписку в получении такой заявки с указанием даты и времени ее получения.</w:t>
      </w:r>
      <w:r w:rsidR="00403D1B" w:rsidRPr="00CA638B">
        <w:rPr>
          <w:sz w:val="18"/>
          <w:szCs w:val="18"/>
        </w:rPr>
        <w:t xml:space="preserve"> </w:t>
      </w:r>
    </w:p>
    <w:p w:rsidR="00FE7512" w:rsidRPr="00CA638B" w:rsidRDefault="008C4AA6" w:rsidP="00FE7512">
      <w:pPr>
        <w:autoSpaceDE w:val="0"/>
        <w:autoSpaceDN w:val="0"/>
        <w:adjustRightInd w:val="0"/>
        <w:ind w:firstLine="540"/>
        <w:jc w:val="both"/>
        <w:rPr>
          <w:sz w:val="18"/>
          <w:szCs w:val="18"/>
        </w:rPr>
      </w:pPr>
      <w:r w:rsidRPr="00CA638B">
        <w:rPr>
          <w:sz w:val="18"/>
          <w:szCs w:val="18"/>
        </w:rPr>
        <w:t>3</w:t>
      </w:r>
      <w:r w:rsidR="00A210DC" w:rsidRPr="00CA638B">
        <w:rPr>
          <w:sz w:val="18"/>
          <w:szCs w:val="18"/>
        </w:rPr>
        <w:t>.</w:t>
      </w:r>
      <w:r w:rsidR="00B25018" w:rsidRPr="00CA638B">
        <w:rPr>
          <w:sz w:val="18"/>
          <w:szCs w:val="18"/>
        </w:rPr>
        <w:t>7</w:t>
      </w:r>
      <w:r w:rsidR="00FE7512" w:rsidRPr="00CA638B">
        <w:rPr>
          <w:sz w:val="18"/>
          <w:szCs w:val="18"/>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w:t>
      </w:r>
      <w:r w:rsidR="00FE7512" w:rsidRPr="00CA638B">
        <w:rPr>
          <w:sz w:val="18"/>
          <w:szCs w:val="18"/>
        </w:rPr>
        <w:lastRenderedPageBreak/>
        <w:t>организатор аукциона обязан вернуть задаток указанным заявителям в течение пяти рабочих дней с даты подписания протокола аукциона.</w:t>
      </w:r>
    </w:p>
    <w:p w:rsidR="00FE7512" w:rsidRPr="00CA638B" w:rsidRDefault="008C4AA6" w:rsidP="00FE7512">
      <w:pPr>
        <w:autoSpaceDE w:val="0"/>
        <w:autoSpaceDN w:val="0"/>
        <w:adjustRightInd w:val="0"/>
        <w:ind w:firstLine="540"/>
        <w:jc w:val="both"/>
        <w:rPr>
          <w:sz w:val="18"/>
          <w:szCs w:val="18"/>
        </w:rPr>
      </w:pPr>
      <w:r w:rsidRPr="00CA638B">
        <w:rPr>
          <w:sz w:val="18"/>
          <w:szCs w:val="18"/>
        </w:rPr>
        <w:t>3</w:t>
      </w:r>
      <w:r w:rsidR="00A210DC" w:rsidRPr="00CA638B">
        <w:rPr>
          <w:sz w:val="18"/>
          <w:szCs w:val="18"/>
        </w:rPr>
        <w:t>.</w:t>
      </w:r>
      <w:r w:rsidR="00B25018" w:rsidRPr="00CA638B">
        <w:rPr>
          <w:sz w:val="18"/>
          <w:szCs w:val="18"/>
        </w:rPr>
        <w:t>8</w:t>
      </w:r>
      <w:r w:rsidR="00FE7512" w:rsidRPr="00CA638B">
        <w:rPr>
          <w:sz w:val="18"/>
          <w:szCs w:val="18"/>
        </w:rPr>
        <w:t xml:space="preserve">. Заявитель вправе отозвать заявку в любое время до установленных даты и времени начала рассмотрения заявок на участие в аукционе. </w:t>
      </w:r>
      <w:r w:rsidR="00605D1F" w:rsidRPr="00CA638B">
        <w:rPr>
          <w:sz w:val="18"/>
          <w:szCs w:val="18"/>
        </w:rPr>
        <w:t xml:space="preserve">Дата и время начала рассмотрения заявок на участие в аукционе указаны </w:t>
      </w:r>
      <w:r w:rsidR="002632DB" w:rsidRPr="00CA638B">
        <w:rPr>
          <w:sz w:val="18"/>
          <w:szCs w:val="18"/>
        </w:rPr>
        <w:t>в пункте 14 Главы 10 настоящей документации об аукционе (Извещение о проведении открытого аукциона)</w:t>
      </w:r>
      <w:r w:rsidR="004A4B52">
        <w:rPr>
          <w:sz w:val="18"/>
          <w:szCs w:val="18"/>
        </w:rPr>
        <w:t>.</w:t>
      </w:r>
      <w:r w:rsidR="002632DB" w:rsidRPr="00CA638B">
        <w:rPr>
          <w:sz w:val="18"/>
          <w:szCs w:val="18"/>
        </w:rPr>
        <w:t xml:space="preserve"> </w:t>
      </w:r>
      <w:r w:rsidR="00FE7512" w:rsidRPr="00CA638B">
        <w:rPr>
          <w:sz w:val="18"/>
          <w:szCs w:val="18"/>
        </w:rPr>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r w:rsidR="001B4090" w:rsidRPr="00CA638B">
        <w:rPr>
          <w:sz w:val="18"/>
          <w:szCs w:val="18"/>
        </w:rPr>
        <w:t xml:space="preserve"> Уведомление об отзыве заявки на участие в аукционе </w:t>
      </w:r>
      <w:r w:rsidR="00E762BD" w:rsidRPr="00CA638B">
        <w:rPr>
          <w:sz w:val="18"/>
          <w:szCs w:val="18"/>
        </w:rPr>
        <w:t xml:space="preserve">направляется организатору аукциона согласно форме, установленной Приложением № </w:t>
      </w:r>
      <w:r w:rsidR="00567A89" w:rsidRPr="00CA638B">
        <w:rPr>
          <w:sz w:val="18"/>
          <w:szCs w:val="18"/>
        </w:rPr>
        <w:t>5</w:t>
      </w:r>
      <w:r w:rsidR="00E762BD" w:rsidRPr="00CA638B">
        <w:rPr>
          <w:sz w:val="18"/>
          <w:szCs w:val="18"/>
        </w:rPr>
        <w:t xml:space="preserve"> настоящей документации об аукционе.</w:t>
      </w:r>
    </w:p>
    <w:p w:rsidR="00FE7512" w:rsidRPr="00CA638B" w:rsidRDefault="008C4AA6" w:rsidP="00AF588A">
      <w:pPr>
        <w:autoSpaceDE w:val="0"/>
        <w:autoSpaceDN w:val="0"/>
        <w:adjustRightInd w:val="0"/>
        <w:ind w:firstLine="540"/>
        <w:jc w:val="both"/>
        <w:rPr>
          <w:sz w:val="18"/>
          <w:szCs w:val="18"/>
        </w:rPr>
      </w:pPr>
      <w:r w:rsidRPr="00CA638B">
        <w:rPr>
          <w:sz w:val="18"/>
          <w:szCs w:val="18"/>
        </w:rPr>
        <w:t>3</w:t>
      </w:r>
      <w:r w:rsidR="0048087F" w:rsidRPr="00CA638B">
        <w:rPr>
          <w:sz w:val="18"/>
          <w:szCs w:val="18"/>
        </w:rPr>
        <w:t>.</w:t>
      </w:r>
      <w:r w:rsidR="00B25018" w:rsidRPr="00CA638B">
        <w:rPr>
          <w:sz w:val="18"/>
          <w:szCs w:val="18"/>
        </w:rPr>
        <w:t>9</w:t>
      </w:r>
      <w:r w:rsidR="00FE7512" w:rsidRPr="00CA638B">
        <w:rPr>
          <w:sz w:val="18"/>
          <w:szCs w:val="1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154A13" w:rsidRPr="00CA638B" w:rsidRDefault="008C4AA6" w:rsidP="00AF588A">
      <w:pPr>
        <w:ind w:firstLine="540"/>
        <w:rPr>
          <w:sz w:val="18"/>
          <w:szCs w:val="18"/>
        </w:rPr>
      </w:pPr>
      <w:r w:rsidRPr="00CA638B">
        <w:rPr>
          <w:sz w:val="18"/>
          <w:szCs w:val="18"/>
        </w:rPr>
        <w:t>3</w:t>
      </w:r>
      <w:r w:rsidR="00154A13" w:rsidRPr="00CA638B">
        <w:rPr>
          <w:sz w:val="18"/>
          <w:szCs w:val="18"/>
        </w:rPr>
        <w:t>.10. Инструкция по заполнению заявки</w:t>
      </w:r>
      <w:r w:rsidR="001A359C" w:rsidRPr="00CA638B">
        <w:rPr>
          <w:sz w:val="18"/>
          <w:szCs w:val="18"/>
        </w:rPr>
        <w:t xml:space="preserve"> на участие в аукционе</w:t>
      </w:r>
      <w:r w:rsidR="00154A13" w:rsidRPr="00CA638B">
        <w:rPr>
          <w:sz w:val="18"/>
          <w:szCs w:val="18"/>
        </w:rPr>
        <w:t>:</w:t>
      </w:r>
    </w:p>
    <w:p w:rsidR="00154A13" w:rsidRPr="00CA638B" w:rsidRDefault="008C4AA6" w:rsidP="00AF588A">
      <w:pPr>
        <w:autoSpaceDE w:val="0"/>
        <w:autoSpaceDN w:val="0"/>
        <w:adjustRightInd w:val="0"/>
        <w:ind w:right="-2" w:firstLine="540"/>
        <w:jc w:val="both"/>
        <w:outlineLvl w:val="1"/>
        <w:rPr>
          <w:sz w:val="18"/>
          <w:szCs w:val="18"/>
        </w:rPr>
      </w:pPr>
      <w:r w:rsidRPr="00CA638B">
        <w:rPr>
          <w:sz w:val="18"/>
          <w:szCs w:val="18"/>
        </w:rPr>
        <w:t>3</w:t>
      </w:r>
      <w:r w:rsidR="00154A13" w:rsidRPr="00CA638B">
        <w:rPr>
          <w:sz w:val="18"/>
          <w:szCs w:val="18"/>
        </w:rPr>
        <w:t>.10.1 Заявитель присваивает письму-заявке на участие в аукционе дату и номер в соответствии с принятыми у него правилами документооборота.</w:t>
      </w:r>
      <w:r w:rsidR="009836E0" w:rsidRPr="00CA638B">
        <w:rPr>
          <w:sz w:val="18"/>
          <w:szCs w:val="18"/>
        </w:rPr>
        <w:t xml:space="preserve"> Заявка на участие в открытом аукционе подается в </w:t>
      </w:r>
      <w:r w:rsidR="00F14B8D">
        <w:rPr>
          <w:sz w:val="18"/>
          <w:szCs w:val="18"/>
        </w:rPr>
        <w:t>закрытом</w:t>
      </w:r>
      <w:r w:rsidR="009836E0" w:rsidRPr="00CA638B">
        <w:rPr>
          <w:sz w:val="18"/>
          <w:szCs w:val="18"/>
        </w:rPr>
        <w:t xml:space="preserve"> конверте.</w:t>
      </w:r>
    </w:p>
    <w:p w:rsidR="00154A13" w:rsidRPr="00CA638B" w:rsidRDefault="008C4AA6" w:rsidP="00AF588A">
      <w:pPr>
        <w:widowControl w:val="0"/>
        <w:tabs>
          <w:tab w:val="num" w:pos="1080"/>
        </w:tabs>
        <w:ind w:right="-2" w:firstLine="540"/>
        <w:jc w:val="both"/>
        <w:rPr>
          <w:sz w:val="18"/>
          <w:szCs w:val="18"/>
        </w:rPr>
      </w:pPr>
      <w:r w:rsidRPr="00CA638B">
        <w:rPr>
          <w:sz w:val="18"/>
          <w:szCs w:val="18"/>
        </w:rPr>
        <w:t>3</w:t>
      </w:r>
      <w:r w:rsidR="00154A13" w:rsidRPr="00CA638B">
        <w:rPr>
          <w:sz w:val="18"/>
          <w:szCs w:val="18"/>
        </w:rPr>
        <w:t xml:space="preserve">.10.2 Заявка на участие в открытом аукционе подается в срок и по форме, которые установлены настоящей документацией об аукционе. </w:t>
      </w:r>
    </w:p>
    <w:p w:rsidR="00154A13" w:rsidRPr="00CA638B" w:rsidRDefault="008C4AA6" w:rsidP="00AF588A">
      <w:pPr>
        <w:widowControl w:val="0"/>
        <w:tabs>
          <w:tab w:val="left" w:pos="567"/>
          <w:tab w:val="left" w:pos="709"/>
          <w:tab w:val="num" w:pos="1080"/>
        </w:tabs>
        <w:ind w:right="-2" w:firstLine="540"/>
        <w:jc w:val="both"/>
        <w:rPr>
          <w:sz w:val="18"/>
          <w:szCs w:val="18"/>
        </w:rPr>
      </w:pPr>
      <w:r w:rsidRPr="00CA638B">
        <w:rPr>
          <w:sz w:val="18"/>
          <w:szCs w:val="18"/>
        </w:rPr>
        <w:t>3</w:t>
      </w:r>
      <w:r w:rsidR="00A730B7" w:rsidRPr="00CA638B">
        <w:rPr>
          <w:sz w:val="18"/>
          <w:szCs w:val="18"/>
        </w:rPr>
        <w:t>.10.</w:t>
      </w:r>
      <w:r w:rsidR="00154A13" w:rsidRPr="00CA638B">
        <w:rPr>
          <w:sz w:val="18"/>
          <w:szCs w:val="18"/>
        </w:rPr>
        <w:t>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154A13" w:rsidRPr="00CA638B" w:rsidRDefault="00154A13" w:rsidP="00AF588A">
      <w:pPr>
        <w:pStyle w:val="af9"/>
        <w:ind w:firstLine="540"/>
        <w:jc w:val="both"/>
        <w:rPr>
          <w:sz w:val="18"/>
          <w:szCs w:val="18"/>
        </w:rPr>
      </w:pPr>
      <w:r w:rsidRPr="00CA638B">
        <w:rPr>
          <w:sz w:val="18"/>
          <w:szCs w:val="18"/>
        </w:rPr>
        <w:t>Сведения, которые содержатся в заявке на участие в открытом аукционе, не должны допускать двусмысленных толкований.</w:t>
      </w:r>
    </w:p>
    <w:p w:rsidR="003B3763" w:rsidRPr="00CA638B" w:rsidRDefault="008C4AA6" w:rsidP="00AF588A">
      <w:pPr>
        <w:pStyle w:val="af9"/>
        <w:ind w:firstLine="540"/>
        <w:jc w:val="both"/>
        <w:rPr>
          <w:sz w:val="18"/>
          <w:szCs w:val="18"/>
        </w:rPr>
      </w:pPr>
      <w:r w:rsidRPr="00CA638B">
        <w:rPr>
          <w:sz w:val="18"/>
          <w:szCs w:val="18"/>
        </w:rPr>
        <w:t>3</w:t>
      </w:r>
      <w:r w:rsidR="009836E0" w:rsidRPr="00CA638B">
        <w:rPr>
          <w:sz w:val="18"/>
          <w:szCs w:val="18"/>
        </w:rPr>
        <w:t>.10.4</w:t>
      </w:r>
      <w:r w:rsidR="00A730B7" w:rsidRPr="00CA638B">
        <w:rPr>
          <w:sz w:val="18"/>
          <w:szCs w:val="18"/>
        </w:rPr>
        <w:t>.</w:t>
      </w:r>
      <w:r w:rsidR="00154A13" w:rsidRPr="00CA638B">
        <w:rPr>
          <w:sz w:val="18"/>
          <w:szCs w:val="18"/>
        </w:rPr>
        <w:t xml:space="preserve">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154A13" w:rsidRPr="00CA638B" w:rsidRDefault="00154A13" w:rsidP="00AF588A">
      <w:pPr>
        <w:pStyle w:val="af9"/>
        <w:ind w:firstLine="540"/>
        <w:jc w:val="both"/>
        <w:rPr>
          <w:sz w:val="18"/>
          <w:szCs w:val="18"/>
        </w:rPr>
      </w:pPr>
      <w:r w:rsidRPr="00CA638B">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154A13" w:rsidRPr="00CA638B" w:rsidRDefault="008C4AA6" w:rsidP="00AF588A">
      <w:pPr>
        <w:widowControl w:val="0"/>
        <w:tabs>
          <w:tab w:val="left" w:pos="426"/>
          <w:tab w:val="left" w:pos="709"/>
          <w:tab w:val="num" w:pos="1080"/>
        </w:tabs>
        <w:ind w:right="-2" w:firstLine="540"/>
        <w:jc w:val="both"/>
        <w:rPr>
          <w:sz w:val="18"/>
          <w:szCs w:val="18"/>
        </w:rPr>
      </w:pPr>
      <w:r w:rsidRPr="00CA638B">
        <w:rPr>
          <w:sz w:val="18"/>
          <w:szCs w:val="18"/>
        </w:rPr>
        <w:t>3</w:t>
      </w:r>
      <w:r w:rsidR="009836E0" w:rsidRPr="00CA638B">
        <w:rPr>
          <w:sz w:val="18"/>
          <w:szCs w:val="18"/>
        </w:rPr>
        <w:t>.10.5</w:t>
      </w:r>
      <w:r w:rsidR="003B3763" w:rsidRPr="00CA638B">
        <w:rPr>
          <w:sz w:val="18"/>
          <w:szCs w:val="18"/>
        </w:rPr>
        <w:t>.</w:t>
      </w:r>
      <w:r w:rsidR="00154A13" w:rsidRPr="00CA638B">
        <w:rPr>
          <w:sz w:val="18"/>
          <w:szCs w:val="18"/>
        </w:rPr>
        <w:t xml:space="preserve"> Все документы, копии документов, входящие в состав заявки на участие в открытом </w:t>
      </w:r>
      <w:r w:rsidR="003B3763" w:rsidRPr="00CA638B">
        <w:rPr>
          <w:sz w:val="18"/>
          <w:szCs w:val="18"/>
        </w:rPr>
        <w:t>аукционе</w:t>
      </w:r>
      <w:r w:rsidR="00154A13" w:rsidRPr="00CA638B">
        <w:rPr>
          <w:sz w:val="18"/>
          <w:szCs w:val="18"/>
        </w:rPr>
        <w:t>, должны быть подписаны за</w:t>
      </w:r>
      <w:r w:rsidR="009D2FC3" w:rsidRPr="00CA638B">
        <w:rPr>
          <w:sz w:val="18"/>
          <w:szCs w:val="18"/>
        </w:rPr>
        <w:t xml:space="preserve">явителем или лицом, полномочия </w:t>
      </w:r>
      <w:r w:rsidR="00154A13" w:rsidRPr="00CA638B">
        <w:rPr>
          <w:sz w:val="18"/>
          <w:szCs w:val="18"/>
        </w:rPr>
        <w:t xml:space="preserve">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CA638B">
        <w:rPr>
          <w:sz w:val="18"/>
          <w:szCs w:val="18"/>
        </w:rPr>
        <w:t>аукционе</w:t>
      </w:r>
      <w:r w:rsidR="00154A13" w:rsidRPr="00CA638B">
        <w:rPr>
          <w:sz w:val="18"/>
          <w:szCs w:val="18"/>
        </w:rPr>
        <w:t xml:space="preserve">. </w:t>
      </w:r>
    </w:p>
    <w:p w:rsidR="00154A13" w:rsidRPr="00CA638B" w:rsidRDefault="008C4AA6" w:rsidP="00AF588A">
      <w:pPr>
        <w:widowControl w:val="0"/>
        <w:tabs>
          <w:tab w:val="num" w:pos="1855"/>
        </w:tabs>
        <w:ind w:right="-2" w:firstLine="540"/>
        <w:jc w:val="both"/>
        <w:rPr>
          <w:sz w:val="18"/>
          <w:szCs w:val="18"/>
        </w:rPr>
      </w:pPr>
      <w:r w:rsidRPr="00CA638B">
        <w:rPr>
          <w:sz w:val="18"/>
          <w:szCs w:val="18"/>
        </w:rPr>
        <w:t>3</w:t>
      </w:r>
      <w:r w:rsidR="009836E0" w:rsidRPr="00CA638B">
        <w:rPr>
          <w:sz w:val="18"/>
          <w:szCs w:val="18"/>
        </w:rPr>
        <w:t>.10.6</w:t>
      </w:r>
      <w:r w:rsidR="003B3763" w:rsidRPr="00CA638B">
        <w:rPr>
          <w:sz w:val="18"/>
          <w:szCs w:val="18"/>
        </w:rPr>
        <w:t>.</w:t>
      </w:r>
      <w:r w:rsidR="00154A13" w:rsidRPr="00CA638B">
        <w:rPr>
          <w:sz w:val="18"/>
          <w:szCs w:val="18"/>
        </w:rPr>
        <w:t xml:space="preserve"> Верность копий документов, представляемых в составе заявки на участие в открытом </w:t>
      </w:r>
      <w:r w:rsidR="003B3763" w:rsidRPr="00CA638B">
        <w:rPr>
          <w:sz w:val="18"/>
          <w:szCs w:val="18"/>
        </w:rPr>
        <w:t>аукционе</w:t>
      </w:r>
      <w:r w:rsidR="00154A13" w:rsidRPr="00CA638B">
        <w:rPr>
          <w:sz w:val="18"/>
          <w:szCs w:val="18"/>
        </w:rPr>
        <w:t xml:space="preserve">,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CA638B">
        <w:rPr>
          <w:sz w:val="18"/>
          <w:szCs w:val="18"/>
        </w:rPr>
        <w:t>аукционе</w:t>
      </w:r>
      <w:r w:rsidR="00154A13" w:rsidRPr="00CA638B">
        <w:rPr>
          <w:sz w:val="18"/>
          <w:szCs w:val="18"/>
        </w:rPr>
        <w:t>.</w:t>
      </w:r>
    </w:p>
    <w:p w:rsidR="00154A13" w:rsidRPr="00CA638B" w:rsidRDefault="008C4AA6" w:rsidP="00AF588A">
      <w:pPr>
        <w:widowControl w:val="0"/>
        <w:tabs>
          <w:tab w:val="num" w:pos="1080"/>
        </w:tabs>
        <w:ind w:right="-2" w:firstLine="540"/>
        <w:jc w:val="both"/>
        <w:rPr>
          <w:sz w:val="18"/>
          <w:szCs w:val="18"/>
        </w:rPr>
      </w:pPr>
      <w:r w:rsidRPr="00CA638B">
        <w:rPr>
          <w:sz w:val="18"/>
          <w:szCs w:val="18"/>
        </w:rPr>
        <w:t>3</w:t>
      </w:r>
      <w:r w:rsidR="009836E0" w:rsidRPr="00CA638B">
        <w:rPr>
          <w:sz w:val="18"/>
          <w:szCs w:val="18"/>
        </w:rPr>
        <w:t>.10.7</w:t>
      </w:r>
      <w:r w:rsidR="003B3763" w:rsidRPr="00CA638B">
        <w:rPr>
          <w:sz w:val="18"/>
          <w:szCs w:val="18"/>
        </w:rPr>
        <w:t>.</w:t>
      </w:r>
      <w:r w:rsidR="00154A13" w:rsidRPr="00CA638B">
        <w:rPr>
          <w:sz w:val="18"/>
          <w:szCs w:val="18"/>
        </w:rPr>
        <w:t xml:space="preserve">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154A13" w:rsidRPr="00CA638B" w:rsidRDefault="008C4AA6" w:rsidP="00AF588A">
      <w:pPr>
        <w:widowControl w:val="0"/>
        <w:tabs>
          <w:tab w:val="num" w:pos="1855"/>
        </w:tabs>
        <w:ind w:right="-2" w:firstLine="540"/>
        <w:jc w:val="both"/>
        <w:rPr>
          <w:sz w:val="18"/>
          <w:szCs w:val="18"/>
        </w:rPr>
      </w:pPr>
      <w:r w:rsidRPr="00CA638B">
        <w:rPr>
          <w:sz w:val="18"/>
          <w:szCs w:val="18"/>
        </w:rPr>
        <w:t>3</w:t>
      </w:r>
      <w:r w:rsidR="009836E0" w:rsidRPr="00CA638B">
        <w:rPr>
          <w:sz w:val="18"/>
          <w:szCs w:val="18"/>
        </w:rPr>
        <w:t>.10.8.</w:t>
      </w:r>
      <w:r w:rsidR="00154A13" w:rsidRPr="00CA638B">
        <w:rPr>
          <w:sz w:val="18"/>
          <w:szCs w:val="18"/>
        </w:rPr>
        <w:t xml:space="preserve"> Все листы заявки на участие в открытом </w:t>
      </w:r>
      <w:r w:rsidR="009836E0" w:rsidRPr="00CA638B">
        <w:rPr>
          <w:sz w:val="18"/>
          <w:szCs w:val="18"/>
        </w:rPr>
        <w:t xml:space="preserve">аукционе </w:t>
      </w:r>
      <w:r w:rsidR="00154A13" w:rsidRPr="00CA638B">
        <w:rPr>
          <w:sz w:val="18"/>
          <w:szCs w:val="18"/>
        </w:rPr>
        <w:t xml:space="preserve">должны быть прошиты и пронумерованы. Заявка на участие в открытом </w:t>
      </w:r>
      <w:r w:rsidR="009836E0" w:rsidRPr="00CA638B">
        <w:rPr>
          <w:sz w:val="18"/>
          <w:szCs w:val="18"/>
        </w:rPr>
        <w:t>аукционе</w:t>
      </w:r>
      <w:r w:rsidR="00154A13" w:rsidRPr="00CA638B">
        <w:rPr>
          <w:sz w:val="18"/>
          <w:szCs w:val="18"/>
        </w:rPr>
        <w:t xml:space="preserve">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w:t>
      </w:r>
      <w:r w:rsidR="009836E0" w:rsidRPr="00CA638B">
        <w:rPr>
          <w:sz w:val="18"/>
          <w:szCs w:val="18"/>
        </w:rPr>
        <w:t>открытом аукционе</w:t>
      </w:r>
      <w:r w:rsidR="00154A13" w:rsidRPr="00CA638B">
        <w:rPr>
          <w:sz w:val="18"/>
          <w:szCs w:val="18"/>
        </w:rPr>
        <w:t xml:space="preserve">, поданы от имени заявителя, а также подтверждает подлинность и достоверность представленных в составе заявки на участие в открытом </w:t>
      </w:r>
      <w:r w:rsidR="009836E0" w:rsidRPr="00CA638B">
        <w:rPr>
          <w:sz w:val="18"/>
          <w:szCs w:val="18"/>
        </w:rPr>
        <w:t>аукционе</w:t>
      </w:r>
      <w:r w:rsidR="00154A13" w:rsidRPr="00CA638B">
        <w:rPr>
          <w:sz w:val="18"/>
          <w:szCs w:val="18"/>
        </w:rPr>
        <w:t xml:space="preserve"> документов и сведений.</w:t>
      </w:r>
    </w:p>
    <w:p w:rsidR="00154A13" w:rsidRPr="00CA638B" w:rsidRDefault="008C4AA6" w:rsidP="00AF588A">
      <w:pPr>
        <w:widowControl w:val="0"/>
        <w:tabs>
          <w:tab w:val="num" w:pos="1855"/>
        </w:tabs>
        <w:ind w:right="-2" w:firstLine="540"/>
        <w:jc w:val="both"/>
        <w:rPr>
          <w:sz w:val="18"/>
          <w:szCs w:val="18"/>
        </w:rPr>
      </w:pPr>
      <w:r w:rsidRPr="00CA638B">
        <w:rPr>
          <w:sz w:val="18"/>
          <w:szCs w:val="18"/>
        </w:rPr>
        <w:t>3</w:t>
      </w:r>
      <w:r w:rsidR="009836E0" w:rsidRPr="00CA638B">
        <w:rPr>
          <w:sz w:val="18"/>
          <w:szCs w:val="18"/>
        </w:rPr>
        <w:t>.10.9</w:t>
      </w:r>
      <w:r w:rsidR="00A27D83" w:rsidRPr="00CA638B">
        <w:rPr>
          <w:sz w:val="18"/>
          <w:szCs w:val="18"/>
        </w:rPr>
        <w:t>. Заявка на участие в открытом аукционе, вся документация, представленная в составе заявки</w:t>
      </w:r>
      <w:r w:rsidR="00154A13" w:rsidRPr="00CA638B">
        <w:rPr>
          <w:sz w:val="18"/>
          <w:szCs w:val="18"/>
        </w:rPr>
        <w:t xml:space="preserve">, должны быть написаны на русском языке, внесены в опись документов (форма </w:t>
      </w:r>
      <w:r w:rsidR="009D2FC3" w:rsidRPr="00CA638B">
        <w:rPr>
          <w:sz w:val="18"/>
          <w:szCs w:val="18"/>
        </w:rPr>
        <w:t xml:space="preserve">описи приведена в Приложении № </w:t>
      </w:r>
      <w:r w:rsidR="00567A89" w:rsidRPr="00CA638B">
        <w:rPr>
          <w:sz w:val="18"/>
          <w:szCs w:val="18"/>
        </w:rPr>
        <w:t>3</w:t>
      </w:r>
      <w:r w:rsidR="00154A13" w:rsidRPr="00CA638B">
        <w:rPr>
          <w:sz w:val="18"/>
          <w:szCs w:val="18"/>
        </w:rPr>
        <w:t xml:space="preserve"> к настоящей документации</w:t>
      </w:r>
      <w:r w:rsidR="009D2FC3" w:rsidRPr="00CA638B">
        <w:rPr>
          <w:sz w:val="18"/>
          <w:szCs w:val="18"/>
        </w:rPr>
        <w:t xml:space="preserve"> об аукционе</w:t>
      </w:r>
      <w:r w:rsidR="00154A13" w:rsidRPr="00CA638B">
        <w:rPr>
          <w:sz w:val="18"/>
          <w:szCs w:val="18"/>
        </w:rPr>
        <w:t>).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9836E0" w:rsidRPr="00CA638B" w:rsidRDefault="008C4AA6" w:rsidP="00AF588A">
      <w:pPr>
        <w:pStyle w:val="af9"/>
        <w:ind w:right="-2" w:firstLine="540"/>
        <w:jc w:val="both"/>
        <w:rPr>
          <w:sz w:val="18"/>
          <w:szCs w:val="18"/>
        </w:rPr>
      </w:pPr>
      <w:r w:rsidRPr="00CA638B">
        <w:rPr>
          <w:sz w:val="18"/>
          <w:szCs w:val="18"/>
        </w:rPr>
        <w:t>3</w:t>
      </w:r>
      <w:r w:rsidR="009836E0" w:rsidRPr="00CA638B">
        <w:rPr>
          <w:sz w:val="18"/>
          <w:szCs w:val="18"/>
        </w:rPr>
        <w:t>.10.10.</w:t>
      </w:r>
      <w:r w:rsidR="00BE7585" w:rsidRPr="00CA638B">
        <w:rPr>
          <w:sz w:val="18"/>
          <w:szCs w:val="18"/>
        </w:rPr>
        <w:t xml:space="preserve"> Заявка на участие в открытом аукционе, вся документация, представленная в составе зая</w:t>
      </w:r>
      <w:r w:rsidR="00A27D83" w:rsidRPr="00CA638B">
        <w:rPr>
          <w:sz w:val="18"/>
          <w:szCs w:val="18"/>
        </w:rPr>
        <w:t>в</w:t>
      </w:r>
      <w:r w:rsidR="00BE7585" w:rsidRPr="00CA638B">
        <w:rPr>
          <w:sz w:val="18"/>
          <w:szCs w:val="18"/>
        </w:rPr>
        <w:t>ки</w:t>
      </w:r>
      <w:r w:rsidR="00341F60">
        <w:rPr>
          <w:sz w:val="18"/>
          <w:szCs w:val="18"/>
        </w:rPr>
        <w:t>,</w:t>
      </w:r>
      <w:r w:rsidR="00BE7585" w:rsidRPr="00CA638B">
        <w:rPr>
          <w:sz w:val="18"/>
          <w:szCs w:val="18"/>
        </w:rPr>
        <w:t xml:space="preserve"> </w:t>
      </w:r>
      <w:r w:rsidR="009836E0" w:rsidRPr="00CA638B">
        <w:rPr>
          <w:sz w:val="18"/>
          <w:szCs w:val="18"/>
        </w:rPr>
        <w:t>участнику аукциона не возвращаются и хранятся организатором не менее чем три года.</w:t>
      </w:r>
    </w:p>
    <w:p w:rsidR="00A27D83" w:rsidRPr="00CA638B" w:rsidRDefault="00A27D83" w:rsidP="00655E71">
      <w:pPr>
        <w:spacing w:before="120"/>
        <w:jc w:val="center"/>
        <w:rPr>
          <w:b/>
          <w:sz w:val="18"/>
          <w:szCs w:val="18"/>
        </w:rPr>
      </w:pPr>
      <w:r w:rsidRPr="00CA638B">
        <w:rPr>
          <w:b/>
          <w:sz w:val="18"/>
          <w:szCs w:val="18"/>
        </w:rPr>
        <w:t xml:space="preserve">Глава </w:t>
      </w:r>
      <w:r w:rsidR="008C4AA6" w:rsidRPr="00CA638B">
        <w:rPr>
          <w:b/>
          <w:sz w:val="18"/>
          <w:szCs w:val="18"/>
        </w:rPr>
        <w:t>4</w:t>
      </w:r>
      <w:r w:rsidRPr="00CA638B">
        <w:rPr>
          <w:b/>
          <w:sz w:val="18"/>
          <w:szCs w:val="18"/>
        </w:rPr>
        <w:t>. Форма, срок и порядок оплаты по договору аренды, порядок пересмотра цены договора (цены лота)</w:t>
      </w:r>
      <w:r w:rsidR="00FC2411" w:rsidRPr="00CA638B">
        <w:rPr>
          <w:b/>
          <w:sz w:val="18"/>
          <w:szCs w:val="18"/>
        </w:rPr>
        <w:t xml:space="preserve"> </w:t>
      </w:r>
    </w:p>
    <w:p w:rsidR="00650A92" w:rsidRPr="00CA638B" w:rsidRDefault="00650A92" w:rsidP="00C72CEF">
      <w:pPr>
        <w:pStyle w:val="af9"/>
        <w:ind w:firstLine="567"/>
        <w:jc w:val="both"/>
        <w:rPr>
          <w:sz w:val="18"/>
          <w:szCs w:val="18"/>
        </w:rPr>
      </w:pPr>
      <w:r w:rsidRPr="00CA638B">
        <w:rPr>
          <w:sz w:val="18"/>
          <w:szCs w:val="18"/>
        </w:rPr>
        <w:t>4.</w:t>
      </w:r>
      <w:r w:rsidR="00903C13" w:rsidRPr="00CA638B">
        <w:rPr>
          <w:sz w:val="18"/>
          <w:szCs w:val="18"/>
        </w:rPr>
        <w:t>1</w:t>
      </w:r>
      <w:r w:rsidRPr="00CA638B">
        <w:rPr>
          <w:sz w:val="18"/>
          <w:szCs w:val="18"/>
        </w:rPr>
        <w:t>. Постановлением Новокузнецкого городского Совета народных депутатов от 19.02.2009 № 2/19 «О предоставлении льгот по арендной плате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за пользование помещениями, включенными в «Перечень имущества, предназначенного для передачи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городе Новокузнецке установлены следующие меры поддержки:</w:t>
      </w:r>
    </w:p>
    <w:p w:rsidR="00650A92" w:rsidRPr="00CA638B" w:rsidRDefault="00903C13" w:rsidP="00C72CEF">
      <w:pPr>
        <w:pStyle w:val="af9"/>
        <w:ind w:firstLine="567"/>
        <w:jc w:val="both"/>
        <w:rPr>
          <w:sz w:val="18"/>
          <w:szCs w:val="18"/>
        </w:rPr>
      </w:pPr>
      <w:r w:rsidRPr="00CA638B">
        <w:rPr>
          <w:sz w:val="18"/>
          <w:szCs w:val="18"/>
        </w:rPr>
        <w:t>4.1</w:t>
      </w:r>
      <w:r w:rsidR="00650A92" w:rsidRPr="00CA638B">
        <w:rPr>
          <w:sz w:val="18"/>
          <w:szCs w:val="18"/>
        </w:rPr>
        <w:t>.1. льготу по арендной плате за пользование нежилыми помещениями, находящимися в муниципальной собственности, входящими в «</w:t>
      </w:r>
      <w:hyperlink r:id="rId18" w:history="1">
        <w:r w:rsidR="00650A92" w:rsidRPr="00CA638B">
          <w:rPr>
            <w:sz w:val="18"/>
            <w:szCs w:val="18"/>
          </w:rPr>
          <w:t>Перечень</w:t>
        </w:r>
      </w:hyperlink>
      <w:r w:rsidR="00650A92" w:rsidRPr="00CA638B">
        <w:rPr>
          <w:sz w:val="18"/>
          <w:szCs w:val="18"/>
        </w:rPr>
        <w:t xml:space="preserve"> имущества, предназначенного для передачи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размере 30% от арендной платы, определяемой в соответствии с законодательством Российской Федерации, кроме субъектов с приоритетным видом деятельности «жилищно-коммунальное хозяйство».</w:t>
      </w:r>
    </w:p>
    <w:p w:rsidR="00650A92" w:rsidRPr="00CA638B" w:rsidRDefault="00903C13" w:rsidP="00C72CEF">
      <w:pPr>
        <w:pStyle w:val="af9"/>
        <w:ind w:firstLine="567"/>
        <w:jc w:val="both"/>
        <w:rPr>
          <w:sz w:val="18"/>
          <w:szCs w:val="18"/>
        </w:rPr>
      </w:pPr>
      <w:r w:rsidRPr="00CA638B">
        <w:rPr>
          <w:sz w:val="18"/>
          <w:szCs w:val="18"/>
        </w:rPr>
        <w:t>4.1</w:t>
      </w:r>
      <w:r w:rsidR="00650A92" w:rsidRPr="00CA638B">
        <w:rPr>
          <w:sz w:val="18"/>
          <w:szCs w:val="18"/>
        </w:rPr>
        <w:t>.2. освобождение от арендной платы на шесть месяцев с момента заключения договора.</w:t>
      </w:r>
    </w:p>
    <w:p w:rsidR="004049F8" w:rsidRPr="00CA638B" w:rsidRDefault="00903C13" w:rsidP="00C72CEF">
      <w:pPr>
        <w:pStyle w:val="af9"/>
        <w:ind w:firstLine="567"/>
        <w:jc w:val="both"/>
        <w:rPr>
          <w:sz w:val="18"/>
          <w:szCs w:val="18"/>
        </w:rPr>
      </w:pPr>
      <w:r w:rsidRPr="00CA638B">
        <w:rPr>
          <w:sz w:val="18"/>
          <w:szCs w:val="18"/>
        </w:rPr>
        <w:t>4.2</w:t>
      </w:r>
      <w:r w:rsidR="004049F8" w:rsidRPr="00CA638B">
        <w:rPr>
          <w:sz w:val="18"/>
          <w:szCs w:val="18"/>
        </w:rPr>
        <w:t xml:space="preserve">. </w:t>
      </w:r>
      <w:r w:rsidR="00D51FFA" w:rsidRPr="00CA638B">
        <w:rPr>
          <w:sz w:val="18"/>
          <w:szCs w:val="18"/>
        </w:rPr>
        <w:t>А</w:t>
      </w:r>
      <w:r w:rsidR="004049F8" w:rsidRPr="00CA638B">
        <w:rPr>
          <w:sz w:val="18"/>
          <w:szCs w:val="18"/>
        </w:rPr>
        <w:t xml:space="preserve">рендатор вносит арендную плату на следующих условиях: </w:t>
      </w:r>
      <w:r w:rsidR="00622FBA" w:rsidRPr="00907B54">
        <w:rPr>
          <w:sz w:val="18"/>
          <w:szCs w:val="18"/>
        </w:rPr>
        <w:t>Первый арендный платеж вносится предоплатой до</w:t>
      </w:r>
      <w:r w:rsidR="004049F8" w:rsidRPr="00CA638B">
        <w:rPr>
          <w:sz w:val="18"/>
          <w:szCs w:val="18"/>
        </w:rPr>
        <w:t xml:space="preserve"> истечении шести месяцев с момента заключения договора </w:t>
      </w:r>
      <w:r w:rsidR="00C72CEF" w:rsidRPr="00CA638B">
        <w:rPr>
          <w:sz w:val="18"/>
          <w:szCs w:val="18"/>
        </w:rPr>
        <w:t xml:space="preserve">аренды </w:t>
      </w:r>
      <w:r w:rsidR="004049F8" w:rsidRPr="00CA638B">
        <w:rPr>
          <w:sz w:val="18"/>
          <w:szCs w:val="18"/>
        </w:rPr>
        <w:t xml:space="preserve">на основании Постановления Новокузнецкого городского Совета народных депутатов от 19.02.2009 № 2/19. В дальнейшем арендная плата вносится до 10 числа текущего месяца. </w:t>
      </w:r>
    </w:p>
    <w:p w:rsidR="0052170E" w:rsidRPr="00CA638B" w:rsidRDefault="008C4AA6" w:rsidP="00C72CEF">
      <w:pPr>
        <w:pStyle w:val="af9"/>
        <w:ind w:firstLine="567"/>
        <w:jc w:val="both"/>
        <w:rPr>
          <w:sz w:val="18"/>
          <w:szCs w:val="18"/>
        </w:rPr>
      </w:pPr>
      <w:r w:rsidRPr="00CA638B">
        <w:rPr>
          <w:sz w:val="18"/>
          <w:szCs w:val="18"/>
        </w:rPr>
        <w:t>4</w:t>
      </w:r>
      <w:r w:rsidR="00C72CEF" w:rsidRPr="00CA638B">
        <w:rPr>
          <w:sz w:val="18"/>
          <w:szCs w:val="18"/>
        </w:rPr>
        <w:t>.</w:t>
      </w:r>
      <w:r w:rsidR="00903C13" w:rsidRPr="00CA638B">
        <w:rPr>
          <w:sz w:val="18"/>
          <w:szCs w:val="18"/>
        </w:rPr>
        <w:t>3</w:t>
      </w:r>
      <w:r w:rsidR="0052170E" w:rsidRPr="00CA638B">
        <w:rPr>
          <w:sz w:val="18"/>
          <w:szCs w:val="18"/>
        </w:rPr>
        <w:t xml:space="preserve">. </w:t>
      </w:r>
      <w:r w:rsidR="0052170E" w:rsidRPr="00CA638B">
        <w:rPr>
          <w:rFonts w:eastAsia="Calibri"/>
          <w:sz w:val="18"/>
          <w:szCs w:val="18"/>
        </w:rPr>
        <w:t xml:space="preserve">Налог на добавленную стоимость </w:t>
      </w:r>
      <w:r w:rsidR="0052170E" w:rsidRPr="00CA638B">
        <w:rPr>
          <w:sz w:val="18"/>
          <w:szCs w:val="18"/>
        </w:rPr>
        <w:t xml:space="preserve">не включается в сумму арендной платы. </w:t>
      </w:r>
    </w:p>
    <w:p w:rsidR="0052170E" w:rsidRPr="00CA638B" w:rsidRDefault="008C4AA6" w:rsidP="00C72CEF">
      <w:pPr>
        <w:pStyle w:val="af9"/>
        <w:ind w:firstLine="567"/>
        <w:jc w:val="both"/>
        <w:rPr>
          <w:sz w:val="18"/>
          <w:szCs w:val="18"/>
        </w:rPr>
      </w:pPr>
      <w:r w:rsidRPr="00CA638B">
        <w:rPr>
          <w:sz w:val="18"/>
          <w:szCs w:val="18"/>
        </w:rPr>
        <w:t>4</w:t>
      </w:r>
      <w:r w:rsidR="00903C13" w:rsidRPr="00CA638B">
        <w:rPr>
          <w:sz w:val="18"/>
          <w:szCs w:val="18"/>
        </w:rPr>
        <w:t>.4</w:t>
      </w:r>
      <w:r w:rsidR="0052170E" w:rsidRPr="00CA638B">
        <w:rPr>
          <w:sz w:val="18"/>
          <w:szCs w:val="18"/>
        </w:rPr>
        <w:t>.</w:t>
      </w:r>
      <w:r w:rsidR="008D0EE6">
        <w:rPr>
          <w:sz w:val="18"/>
          <w:szCs w:val="18"/>
        </w:rPr>
        <w:t xml:space="preserve"> </w:t>
      </w:r>
      <w:r w:rsidR="0052170E" w:rsidRPr="00CA638B">
        <w:rPr>
          <w:sz w:val="18"/>
          <w:szCs w:val="18"/>
        </w:rPr>
        <w:t xml:space="preserve">Арендная плата вносится на расчетный счет: </w:t>
      </w:r>
      <w:r w:rsidR="008D0EE6" w:rsidRPr="00A26C02">
        <w:rPr>
          <w:sz w:val="18"/>
          <w:szCs w:val="18"/>
        </w:rPr>
        <w:t>УФК по Кемеровской области</w:t>
      </w:r>
      <w:r w:rsidR="008D0EE6">
        <w:rPr>
          <w:sz w:val="18"/>
          <w:szCs w:val="18"/>
        </w:rPr>
        <w:t xml:space="preserve"> </w:t>
      </w:r>
      <w:r w:rsidR="008D0EE6" w:rsidRPr="00A26C02">
        <w:rPr>
          <w:sz w:val="18"/>
          <w:szCs w:val="18"/>
        </w:rPr>
        <w:t>- Кузбассу (Комитет по управлению муниципальным имуществом города Новокузнецка)</w:t>
      </w:r>
      <w:r w:rsidR="008D0EE6">
        <w:rPr>
          <w:sz w:val="18"/>
          <w:szCs w:val="18"/>
        </w:rPr>
        <w:t xml:space="preserve"> </w:t>
      </w:r>
      <w:r w:rsidR="008D0EE6" w:rsidRPr="00A26C02">
        <w:rPr>
          <w:b/>
          <w:sz w:val="18"/>
          <w:szCs w:val="18"/>
        </w:rPr>
        <w:t>ИНН/КПП</w:t>
      </w:r>
      <w:r w:rsidR="008D0EE6" w:rsidRPr="00A26C02">
        <w:rPr>
          <w:sz w:val="18"/>
          <w:szCs w:val="18"/>
        </w:rPr>
        <w:t xml:space="preserve"> 4216006034/ 421701001</w:t>
      </w:r>
      <w:r w:rsidR="008D0EE6">
        <w:rPr>
          <w:sz w:val="18"/>
          <w:szCs w:val="18"/>
        </w:rPr>
        <w:t xml:space="preserve">; </w:t>
      </w:r>
      <w:r w:rsidR="008D0EE6" w:rsidRPr="00A26C02">
        <w:rPr>
          <w:b/>
          <w:sz w:val="18"/>
          <w:szCs w:val="18"/>
        </w:rPr>
        <w:t>БИК</w:t>
      </w:r>
      <w:r w:rsidR="008D0EE6" w:rsidRPr="00A26C02">
        <w:rPr>
          <w:sz w:val="18"/>
          <w:szCs w:val="18"/>
        </w:rPr>
        <w:t xml:space="preserve"> 013207212 ОТДЕЛЕНИЕ КЕМЕРОВО БАНКА РОССИИ// УФК по Кемеровской области- Кузбассу г.</w:t>
      </w:r>
      <w:r w:rsidR="008D0EE6">
        <w:rPr>
          <w:sz w:val="18"/>
          <w:szCs w:val="18"/>
        </w:rPr>
        <w:t xml:space="preserve"> </w:t>
      </w:r>
      <w:r w:rsidR="008D0EE6" w:rsidRPr="00A26C02">
        <w:rPr>
          <w:sz w:val="18"/>
          <w:szCs w:val="18"/>
        </w:rPr>
        <w:t>Кемерово</w:t>
      </w:r>
      <w:r w:rsidR="008D0EE6">
        <w:rPr>
          <w:sz w:val="18"/>
          <w:szCs w:val="18"/>
        </w:rPr>
        <w:t xml:space="preserve">. </w:t>
      </w:r>
      <w:r w:rsidR="008D0EE6" w:rsidRPr="00A26C02">
        <w:rPr>
          <w:b/>
          <w:sz w:val="18"/>
          <w:szCs w:val="18"/>
        </w:rPr>
        <w:t>Номер банковского счета, входящего в состав единого казначейского счета</w:t>
      </w:r>
      <w:r w:rsidR="008D0EE6" w:rsidRPr="00A26C02">
        <w:rPr>
          <w:sz w:val="18"/>
          <w:szCs w:val="18"/>
        </w:rPr>
        <w:t xml:space="preserve"> 40102810745370000032</w:t>
      </w:r>
      <w:r w:rsidR="008D0EE6">
        <w:rPr>
          <w:sz w:val="18"/>
          <w:szCs w:val="18"/>
        </w:rPr>
        <w:t xml:space="preserve">. </w:t>
      </w:r>
      <w:r w:rsidR="008D0EE6" w:rsidRPr="00A26C02">
        <w:rPr>
          <w:b/>
          <w:sz w:val="18"/>
          <w:szCs w:val="18"/>
        </w:rPr>
        <w:t>Номер казначейского счета</w:t>
      </w:r>
      <w:r w:rsidR="008D0EE6" w:rsidRPr="00A26C02">
        <w:rPr>
          <w:sz w:val="18"/>
          <w:szCs w:val="18"/>
        </w:rPr>
        <w:t xml:space="preserve"> 031</w:t>
      </w:r>
      <w:r w:rsidR="008D0EE6" w:rsidRPr="00A26C02">
        <w:rPr>
          <w:b/>
          <w:sz w:val="18"/>
          <w:szCs w:val="18"/>
        </w:rPr>
        <w:t>00</w:t>
      </w:r>
      <w:r w:rsidR="008D0EE6" w:rsidRPr="00A26C02">
        <w:rPr>
          <w:sz w:val="18"/>
          <w:szCs w:val="18"/>
        </w:rPr>
        <w:t>643000000013900</w:t>
      </w:r>
      <w:r w:rsidR="008D0EE6">
        <w:rPr>
          <w:sz w:val="18"/>
          <w:szCs w:val="18"/>
        </w:rPr>
        <w:t xml:space="preserve">; </w:t>
      </w:r>
      <w:r w:rsidR="008D0EE6" w:rsidRPr="00A26C02">
        <w:rPr>
          <w:b/>
          <w:sz w:val="18"/>
          <w:szCs w:val="18"/>
        </w:rPr>
        <w:t>ОКТМО</w:t>
      </w:r>
      <w:r w:rsidR="008D0EE6" w:rsidRPr="00A26C02">
        <w:rPr>
          <w:sz w:val="18"/>
          <w:szCs w:val="18"/>
        </w:rPr>
        <w:t xml:space="preserve"> 32731000</w:t>
      </w:r>
      <w:r w:rsidR="008D0EE6">
        <w:rPr>
          <w:sz w:val="18"/>
          <w:szCs w:val="18"/>
        </w:rPr>
        <w:t xml:space="preserve">, </w:t>
      </w:r>
      <w:r w:rsidR="008D0EE6" w:rsidRPr="00A26C02">
        <w:rPr>
          <w:b/>
          <w:sz w:val="18"/>
          <w:szCs w:val="18"/>
        </w:rPr>
        <w:t>КБК</w:t>
      </w:r>
      <w:r w:rsidR="008D0EE6" w:rsidRPr="00A26C02">
        <w:rPr>
          <w:sz w:val="18"/>
          <w:szCs w:val="18"/>
        </w:rPr>
        <w:t xml:space="preserve"> 90511105074040000120</w:t>
      </w:r>
      <w:r w:rsidR="008D0EE6">
        <w:rPr>
          <w:sz w:val="18"/>
          <w:szCs w:val="18"/>
        </w:rPr>
        <w:t xml:space="preserve"> </w:t>
      </w:r>
      <w:r w:rsidR="00C72CEF" w:rsidRPr="00CA638B">
        <w:rPr>
          <w:sz w:val="18"/>
          <w:szCs w:val="18"/>
        </w:rPr>
        <w:t>с обязательным указанием назначения платежа и реквизитов договора аренды.</w:t>
      </w:r>
    </w:p>
    <w:p w:rsidR="0052170E" w:rsidRDefault="008C4AA6" w:rsidP="00C72CEF">
      <w:pPr>
        <w:pStyle w:val="af9"/>
        <w:ind w:firstLine="567"/>
        <w:jc w:val="both"/>
        <w:rPr>
          <w:sz w:val="18"/>
          <w:szCs w:val="18"/>
        </w:rPr>
      </w:pPr>
      <w:r w:rsidRPr="00CA638B">
        <w:rPr>
          <w:sz w:val="18"/>
          <w:szCs w:val="18"/>
        </w:rPr>
        <w:t>4</w:t>
      </w:r>
      <w:r w:rsidR="00903C13" w:rsidRPr="00CA638B">
        <w:rPr>
          <w:sz w:val="18"/>
          <w:szCs w:val="18"/>
        </w:rPr>
        <w:t>.5</w:t>
      </w:r>
      <w:r w:rsidR="0052170E" w:rsidRPr="00CA638B">
        <w:rPr>
          <w:sz w:val="18"/>
          <w:szCs w:val="18"/>
        </w:rPr>
        <w:t>. Цена заключенного договора, сложившаяся на торгах, не может быть пересмотрена в сторону уменьшения.</w:t>
      </w:r>
    </w:p>
    <w:p w:rsidR="001D6770" w:rsidRPr="00CA638B" w:rsidRDefault="001D6770" w:rsidP="00C72CEF">
      <w:pPr>
        <w:pStyle w:val="af9"/>
        <w:ind w:firstLine="567"/>
        <w:jc w:val="both"/>
        <w:rPr>
          <w:sz w:val="18"/>
          <w:szCs w:val="18"/>
        </w:rPr>
      </w:pPr>
      <w:r>
        <w:rPr>
          <w:color w:val="000000" w:themeColor="text1"/>
          <w:sz w:val="18"/>
          <w:szCs w:val="18"/>
        </w:rPr>
        <w:t xml:space="preserve">4.6. </w:t>
      </w:r>
      <w:r>
        <w:rPr>
          <w:sz w:val="18"/>
          <w:szCs w:val="18"/>
        </w:rPr>
        <w:t xml:space="preserve">При предоставлении муниципального имущества в аренду размер начальной (минимальной)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(Отчет </w:t>
      </w:r>
      <w:r w:rsidRPr="001D6770">
        <w:rPr>
          <w:sz w:val="18"/>
          <w:szCs w:val="18"/>
        </w:rPr>
        <w:t>об определении рыночной стоимости аренды 1м2 нежилых помещений, расположенных в г.</w:t>
      </w:r>
      <w:r w:rsidR="00D305CB">
        <w:rPr>
          <w:sz w:val="18"/>
          <w:szCs w:val="18"/>
        </w:rPr>
        <w:t xml:space="preserve"> </w:t>
      </w:r>
      <w:r w:rsidRPr="001D6770">
        <w:rPr>
          <w:sz w:val="18"/>
          <w:szCs w:val="18"/>
        </w:rPr>
        <w:t>Новокузнецке № Н-</w:t>
      </w:r>
      <w:r w:rsidR="00D8387F">
        <w:rPr>
          <w:sz w:val="18"/>
          <w:szCs w:val="18"/>
        </w:rPr>
        <w:t>245</w:t>
      </w:r>
      <w:r w:rsidRPr="001D6770">
        <w:rPr>
          <w:sz w:val="18"/>
          <w:szCs w:val="18"/>
        </w:rPr>
        <w:t>/2</w:t>
      </w:r>
      <w:r w:rsidR="009C0228">
        <w:rPr>
          <w:sz w:val="18"/>
          <w:szCs w:val="18"/>
        </w:rPr>
        <w:t>1</w:t>
      </w:r>
      <w:r w:rsidRPr="001D6770">
        <w:rPr>
          <w:sz w:val="18"/>
          <w:szCs w:val="18"/>
        </w:rPr>
        <w:t xml:space="preserve"> от </w:t>
      </w:r>
      <w:r w:rsidR="00D8387F">
        <w:rPr>
          <w:sz w:val="18"/>
          <w:szCs w:val="18"/>
        </w:rPr>
        <w:t>26.07</w:t>
      </w:r>
      <w:r w:rsidRPr="001D6770">
        <w:rPr>
          <w:sz w:val="18"/>
          <w:szCs w:val="18"/>
        </w:rPr>
        <w:t>.202</w:t>
      </w:r>
      <w:r w:rsidR="009C0228">
        <w:rPr>
          <w:sz w:val="18"/>
          <w:szCs w:val="18"/>
        </w:rPr>
        <w:t>1</w:t>
      </w:r>
      <w:r w:rsidRPr="001D6770">
        <w:rPr>
          <w:sz w:val="18"/>
          <w:szCs w:val="18"/>
        </w:rPr>
        <w:t>г.</w:t>
      </w:r>
      <w:r w:rsidR="008427FD">
        <w:rPr>
          <w:sz w:val="18"/>
          <w:szCs w:val="18"/>
        </w:rPr>
        <w:t xml:space="preserve">; </w:t>
      </w:r>
      <w:r w:rsidR="00C7610D">
        <w:rPr>
          <w:sz w:val="18"/>
          <w:szCs w:val="18"/>
        </w:rPr>
        <w:t xml:space="preserve">Отчет </w:t>
      </w:r>
      <w:r w:rsidR="00C7610D" w:rsidRPr="001D6770">
        <w:rPr>
          <w:sz w:val="18"/>
          <w:szCs w:val="18"/>
        </w:rPr>
        <w:t>об о</w:t>
      </w:r>
      <w:r w:rsidR="00C7610D">
        <w:rPr>
          <w:sz w:val="18"/>
          <w:szCs w:val="18"/>
        </w:rPr>
        <w:t>ценке</w:t>
      </w:r>
      <w:r w:rsidR="00C7610D" w:rsidRPr="001D6770">
        <w:rPr>
          <w:sz w:val="18"/>
          <w:szCs w:val="18"/>
        </w:rPr>
        <w:t xml:space="preserve"> рыночной стоимости аренд</w:t>
      </w:r>
      <w:r w:rsidR="00C7610D">
        <w:rPr>
          <w:sz w:val="18"/>
          <w:szCs w:val="18"/>
        </w:rPr>
        <w:t>ной платы</w:t>
      </w:r>
      <w:r w:rsidR="00C7610D" w:rsidRPr="001D6770">
        <w:rPr>
          <w:sz w:val="18"/>
          <w:szCs w:val="18"/>
        </w:rPr>
        <w:t xml:space="preserve"> 1</w:t>
      </w:r>
      <w:r w:rsidR="00C7610D">
        <w:rPr>
          <w:sz w:val="18"/>
          <w:szCs w:val="18"/>
        </w:rPr>
        <w:t>кв.м.</w:t>
      </w:r>
      <w:r w:rsidR="00C7610D" w:rsidRPr="001D6770">
        <w:rPr>
          <w:sz w:val="18"/>
          <w:szCs w:val="18"/>
        </w:rPr>
        <w:t xml:space="preserve"> </w:t>
      </w:r>
      <w:r w:rsidR="00C7610D">
        <w:rPr>
          <w:sz w:val="18"/>
          <w:szCs w:val="18"/>
        </w:rPr>
        <w:t xml:space="preserve">части отдельно стоящего </w:t>
      </w:r>
      <w:r w:rsidR="00C7610D">
        <w:rPr>
          <w:sz w:val="18"/>
          <w:szCs w:val="18"/>
        </w:rPr>
        <w:lastRenderedPageBreak/>
        <w:t>нежилого здания</w:t>
      </w:r>
      <w:r w:rsidR="00C7610D" w:rsidRPr="001D6770">
        <w:rPr>
          <w:sz w:val="18"/>
          <w:szCs w:val="18"/>
        </w:rPr>
        <w:t>, расположенн</w:t>
      </w:r>
      <w:r w:rsidR="00C7610D">
        <w:rPr>
          <w:sz w:val="18"/>
          <w:szCs w:val="18"/>
        </w:rPr>
        <w:t xml:space="preserve">ого по адресу: Кемеровская область, </w:t>
      </w:r>
      <w:r w:rsidR="00C7610D" w:rsidRPr="001D6770">
        <w:rPr>
          <w:sz w:val="18"/>
          <w:szCs w:val="18"/>
        </w:rPr>
        <w:t xml:space="preserve"> г.</w:t>
      </w:r>
      <w:r w:rsidR="00C7610D">
        <w:rPr>
          <w:sz w:val="18"/>
          <w:szCs w:val="18"/>
        </w:rPr>
        <w:t xml:space="preserve"> Новокузнецк, пр. Коммунаров, </w:t>
      </w:r>
      <w:r w:rsidR="00C7610D" w:rsidRPr="00C7610D">
        <w:rPr>
          <w:sz w:val="18"/>
          <w:szCs w:val="18"/>
        </w:rPr>
        <w:t xml:space="preserve">2  </w:t>
      </w:r>
      <w:r w:rsidR="008427FD" w:rsidRPr="00C7610D">
        <w:rPr>
          <w:sz w:val="18"/>
          <w:szCs w:val="18"/>
          <w:shd w:val="clear" w:color="auto" w:fill="FFFFFF" w:themeFill="background1"/>
        </w:rPr>
        <w:t>№</w:t>
      </w:r>
      <w:r w:rsidR="00C7610D">
        <w:rPr>
          <w:sz w:val="18"/>
          <w:szCs w:val="18"/>
          <w:shd w:val="clear" w:color="auto" w:fill="FFFFFF" w:themeFill="background1"/>
        </w:rPr>
        <w:t xml:space="preserve"> Н-226/21 от 19.07.2021г.; </w:t>
      </w:r>
      <w:r w:rsidR="00C7610D">
        <w:rPr>
          <w:sz w:val="18"/>
          <w:szCs w:val="18"/>
        </w:rPr>
        <w:t xml:space="preserve">Отчет </w:t>
      </w:r>
      <w:r w:rsidR="00C7610D" w:rsidRPr="001D6770">
        <w:rPr>
          <w:sz w:val="18"/>
          <w:szCs w:val="18"/>
        </w:rPr>
        <w:t>об определении рыночной стоимости аренды 1м2 нежилых помещений, расположенных в г.</w:t>
      </w:r>
      <w:r w:rsidR="00C7610D">
        <w:rPr>
          <w:sz w:val="18"/>
          <w:szCs w:val="18"/>
        </w:rPr>
        <w:t xml:space="preserve"> </w:t>
      </w:r>
      <w:r w:rsidR="00C7610D" w:rsidRPr="001D6770">
        <w:rPr>
          <w:sz w:val="18"/>
          <w:szCs w:val="18"/>
        </w:rPr>
        <w:t>Новокузнецке № Н-</w:t>
      </w:r>
      <w:r w:rsidR="00C7610D">
        <w:rPr>
          <w:sz w:val="18"/>
          <w:szCs w:val="18"/>
        </w:rPr>
        <w:t>332</w:t>
      </w:r>
      <w:r w:rsidR="00C7610D" w:rsidRPr="001D6770">
        <w:rPr>
          <w:sz w:val="18"/>
          <w:szCs w:val="18"/>
        </w:rPr>
        <w:t>/2</w:t>
      </w:r>
      <w:r w:rsidR="00C7610D">
        <w:rPr>
          <w:sz w:val="18"/>
          <w:szCs w:val="18"/>
        </w:rPr>
        <w:t>1</w:t>
      </w:r>
      <w:r w:rsidR="00C7610D" w:rsidRPr="001D6770">
        <w:rPr>
          <w:sz w:val="18"/>
          <w:szCs w:val="18"/>
        </w:rPr>
        <w:t xml:space="preserve"> от </w:t>
      </w:r>
      <w:r w:rsidR="00C7610D">
        <w:rPr>
          <w:sz w:val="18"/>
          <w:szCs w:val="18"/>
        </w:rPr>
        <w:t>13.10</w:t>
      </w:r>
      <w:r w:rsidR="00C7610D" w:rsidRPr="001D6770">
        <w:rPr>
          <w:sz w:val="18"/>
          <w:szCs w:val="18"/>
        </w:rPr>
        <w:t>.202</w:t>
      </w:r>
      <w:r w:rsidR="00C7610D">
        <w:rPr>
          <w:sz w:val="18"/>
          <w:szCs w:val="18"/>
        </w:rPr>
        <w:t>1</w:t>
      </w:r>
      <w:r w:rsidR="00C7610D" w:rsidRPr="001D6770">
        <w:rPr>
          <w:sz w:val="18"/>
          <w:szCs w:val="18"/>
        </w:rPr>
        <w:t>г.</w:t>
      </w:r>
      <w:r w:rsidR="00C7610D">
        <w:rPr>
          <w:sz w:val="18"/>
          <w:szCs w:val="18"/>
        </w:rPr>
        <w:t>).</w:t>
      </w:r>
    </w:p>
    <w:p w:rsidR="0036319E" w:rsidRPr="00CA638B" w:rsidRDefault="00A146B2" w:rsidP="00655E71">
      <w:pPr>
        <w:pStyle w:val="ConsPlusNormal"/>
        <w:widowControl/>
        <w:spacing w:before="120"/>
        <w:ind w:firstLine="539"/>
        <w:jc w:val="center"/>
        <w:rPr>
          <w:rFonts w:ascii="Times New Roman" w:hAnsi="Times New Roman" w:cs="Times New Roman"/>
          <w:b/>
          <w:sz w:val="18"/>
          <w:szCs w:val="18"/>
        </w:rPr>
      </w:pPr>
      <w:r w:rsidRPr="00CA638B">
        <w:rPr>
          <w:rFonts w:ascii="Times New Roman" w:hAnsi="Times New Roman" w:cs="Times New Roman"/>
          <w:b/>
          <w:sz w:val="18"/>
          <w:szCs w:val="18"/>
        </w:rPr>
        <w:t xml:space="preserve">Глава </w:t>
      </w:r>
      <w:r w:rsidR="008C4AA6" w:rsidRPr="00CA638B">
        <w:rPr>
          <w:rFonts w:ascii="Times New Roman" w:hAnsi="Times New Roman" w:cs="Times New Roman"/>
          <w:b/>
          <w:sz w:val="18"/>
          <w:szCs w:val="18"/>
        </w:rPr>
        <w:t>5</w:t>
      </w:r>
      <w:r w:rsidR="00263983" w:rsidRPr="00CA638B">
        <w:rPr>
          <w:rFonts w:ascii="Times New Roman" w:hAnsi="Times New Roman" w:cs="Times New Roman"/>
          <w:b/>
          <w:sz w:val="18"/>
          <w:szCs w:val="18"/>
        </w:rPr>
        <w:t xml:space="preserve"> </w:t>
      </w:r>
      <w:r w:rsidR="00A13699" w:rsidRPr="00CA638B">
        <w:rPr>
          <w:rFonts w:ascii="Times New Roman" w:hAnsi="Times New Roman" w:cs="Times New Roman"/>
          <w:b/>
          <w:sz w:val="18"/>
          <w:szCs w:val="18"/>
        </w:rPr>
        <w:t>Форма, порядок, дата начала и окончания предоставления участникам аукциона разъяснений положений документации об аукционе</w:t>
      </w:r>
    </w:p>
    <w:p w:rsidR="002D254D" w:rsidRPr="00CA638B" w:rsidRDefault="008C4AA6" w:rsidP="002D254D">
      <w:pPr>
        <w:pStyle w:val="af9"/>
        <w:ind w:firstLine="567"/>
        <w:jc w:val="both"/>
        <w:rPr>
          <w:bCs/>
          <w:sz w:val="18"/>
          <w:szCs w:val="18"/>
        </w:rPr>
      </w:pPr>
      <w:r w:rsidRPr="00CA638B">
        <w:rPr>
          <w:bCs/>
          <w:sz w:val="18"/>
          <w:szCs w:val="18"/>
        </w:rPr>
        <w:t>5</w:t>
      </w:r>
      <w:r w:rsidR="002D254D" w:rsidRPr="00CA638B">
        <w:rPr>
          <w:bCs/>
          <w:sz w:val="18"/>
          <w:szCs w:val="18"/>
        </w:rPr>
        <w:t>.1.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r w:rsidR="00E17883" w:rsidRPr="00CA638B">
        <w:rPr>
          <w:bCs/>
          <w:sz w:val="18"/>
          <w:szCs w:val="18"/>
        </w:rPr>
        <w:t>, согласно форме</w:t>
      </w:r>
      <w:r w:rsidR="002962D3">
        <w:rPr>
          <w:bCs/>
          <w:sz w:val="18"/>
          <w:szCs w:val="18"/>
        </w:rPr>
        <w:t>,</w:t>
      </w:r>
      <w:bookmarkStart w:id="2" w:name="_GoBack"/>
      <w:bookmarkEnd w:id="2"/>
      <w:r w:rsidR="00E17883" w:rsidRPr="00CA638B">
        <w:rPr>
          <w:bCs/>
          <w:sz w:val="18"/>
          <w:szCs w:val="18"/>
        </w:rPr>
        <w:t xml:space="preserve"> установленной </w:t>
      </w:r>
      <w:r w:rsidR="00567A89" w:rsidRPr="00CA638B">
        <w:rPr>
          <w:bCs/>
          <w:sz w:val="18"/>
          <w:szCs w:val="18"/>
        </w:rPr>
        <w:t>Приложением № 4</w:t>
      </w:r>
      <w:r w:rsidR="00E17883" w:rsidRPr="00CA638B">
        <w:rPr>
          <w:bCs/>
          <w:sz w:val="18"/>
          <w:szCs w:val="18"/>
        </w:rPr>
        <w:t xml:space="preserve"> настоящей документации об аукционе</w:t>
      </w:r>
      <w:r w:rsidR="002D254D" w:rsidRPr="00CA638B">
        <w:rPr>
          <w:bCs/>
          <w:sz w:val="18"/>
          <w:szCs w:val="18"/>
        </w:rPr>
        <w:t>.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w:t>
      </w:r>
      <w:r w:rsidR="00906C74">
        <w:rPr>
          <w:bCs/>
          <w:sz w:val="18"/>
          <w:szCs w:val="18"/>
        </w:rPr>
        <w:t>,</w:t>
      </w:r>
      <w:r w:rsidR="002D254D" w:rsidRPr="00CA638B">
        <w:rPr>
          <w:bCs/>
          <w:sz w:val="18"/>
          <w:szCs w:val="18"/>
        </w:rPr>
        <w:t xml:space="preserve"> чем за три рабочих дня до даты окончания срока подачи заявок на участие в </w:t>
      </w:r>
      <w:r w:rsidR="004C685C" w:rsidRPr="00CA638B">
        <w:rPr>
          <w:bCs/>
          <w:sz w:val="18"/>
          <w:szCs w:val="18"/>
        </w:rPr>
        <w:t>аукционе</w:t>
      </w:r>
      <w:r w:rsidR="002D254D" w:rsidRPr="00CA638B">
        <w:rPr>
          <w:bCs/>
          <w:sz w:val="18"/>
          <w:szCs w:val="18"/>
        </w:rPr>
        <w:t>.</w:t>
      </w:r>
    </w:p>
    <w:p w:rsidR="002D254D" w:rsidRPr="00CA638B" w:rsidRDefault="008C4AA6" w:rsidP="002D254D">
      <w:pPr>
        <w:pStyle w:val="af9"/>
        <w:ind w:firstLine="567"/>
        <w:jc w:val="both"/>
        <w:rPr>
          <w:bCs/>
          <w:sz w:val="18"/>
          <w:szCs w:val="18"/>
        </w:rPr>
      </w:pPr>
      <w:r w:rsidRPr="00CA638B">
        <w:rPr>
          <w:bCs/>
          <w:sz w:val="18"/>
          <w:szCs w:val="18"/>
        </w:rPr>
        <w:t>5</w:t>
      </w:r>
      <w:r w:rsidR="004C685C" w:rsidRPr="00CA638B">
        <w:rPr>
          <w:bCs/>
          <w:sz w:val="18"/>
          <w:szCs w:val="18"/>
        </w:rPr>
        <w:t>.2.</w:t>
      </w:r>
      <w:r w:rsidR="002D254D" w:rsidRPr="00CA638B">
        <w:rPr>
          <w:bCs/>
          <w:sz w:val="18"/>
          <w:szCs w:val="18"/>
        </w:rPr>
        <w:t xml:space="preserve"> В течение одного дня с даты направления разъяснения положений документации </w:t>
      </w:r>
      <w:r w:rsidR="004C685C" w:rsidRPr="00CA638B">
        <w:rPr>
          <w:bCs/>
          <w:sz w:val="18"/>
          <w:szCs w:val="18"/>
        </w:rPr>
        <w:t xml:space="preserve">об аукционе </w:t>
      </w:r>
      <w:r w:rsidR="002D254D" w:rsidRPr="00CA638B">
        <w:rPr>
          <w:bCs/>
          <w:sz w:val="18"/>
          <w:szCs w:val="18"/>
        </w:rPr>
        <w:t xml:space="preserve">по запросу заинтересованного лица такое разъяснение должно быть размещено организатором </w:t>
      </w:r>
      <w:r w:rsidR="00D67E08" w:rsidRPr="00CA638B">
        <w:rPr>
          <w:bCs/>
          <w:sz w:val="18"/>
          <w:szCs w:val="18"/>
        </w:rPr>
        <w:t>аукциона</w:t>
      </w:r>
      <w:r w:rsidR="002D254D" w:rsidRPr="00CA638B">
        <w:rPr>
          <w:bCs/>
          <w:sz w:val="18"/>
          <w:szCs w:val="18"/>
        </w:rPr>
        <w:t xml:space="preserve">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D67E08" w:rsidRPr="00CA638B">
        <w:rPr>
          <w:bCs/>
          <w:sz w:val="18"/>
          <w:szCs w:val="18"/>
        </w:rPr>
        <w:t xml:space="preserve"> об аукционе</w:t>
      </w:r>
      <w:r w:rsidR="002D254D" w:rsidRPr="00CA638B">
        <w:rPr>
          <w:bCs/>
          <w:sz w:val="18"/>
          <w:szCs w:val="18"/>
        </w:rPr>
        <w:t xml:space="preserve"> не должно изменять ее суть.</w:t>
      </w:r>
    </w:p>
    <w:p w:rsidR="0073717A" w:rsidRPr="00CA638B" w:rsidRDefault="0073717A" w:rsidP="00655E71">
      <w:pPr>
        <w:autoSpaceDE w:val="0"/>
        <w:autoSpaceDN w:val="0"/>
        <w:adjustRightInd w:val="0"/>
        <w:spacing w:before="120"/>
        <w:jc w:val="center"/>
        <w:outlineLvl w:val="0"/>
        <w:rPr>
          <w:b/>
          <w:sz w:val="18"/>
          <w:szCs w:val="18"/>
        </w:rPr>
      </w:pPr>
      <w:r w:rsidRPr="00CA638B">
        <w:rPr>
          <w:b/>
          <w:sz w:val="18"/>
          <w:szCs w:val="18"/>
        </w:rPr>
        <w:t xml:space="preserve">Глава </w:t>
      </w:r>
      <w:r w:rsidR="008C4AA6" w:rsidRPr="00CA638B">
        <w:rPr>
          <w:b/>
          <w:sz w:val="18"/>
          <w:szCs w:val="18"/>
        </w:rPr>
        <w:t>6</w:t>
      </w:r>
      <w:r w:rsidRPr="00CA638B">
        <w:rPr>
          <w:b/>
          <w:sz w:val="18"/>
          <w:szCs w:val="18"/>
        </w:rPr>
        <w:t xml:space="preserve"> Порядок рассмотрения заявок на участие в аукционе</w:t>
      </w:r>
    </w:p>
    <w:p w:rsidR="0073717A" w:rsidRPr="00CA638B" w:rsidRDefault="008C4AA6" w:rsidP="0073717A">
      <w:pPr>
        <w:autoSpaceDE w:val="0"/>
        <w:autoSpaceDN w:val="0"/>
        <w:adjustRightInd w:val="0"/>
        <w:ind w:firstLine="540"/>
        <w:jc w:val="both"/>
        <w:rPr>
          <w:sz w:val="18"/>
          <w:szCs w:val="18"/>
        </w:rPr>
      </w:pPr>
      <w:r w:rsidRPr="00CA638B">
        <w:rPr>
          <w:sz w:val="18"/>
          <w:szCs w:val="18"/>
        </w:rPr>
        <w:t>6.1.</w:t>
      </w:r>
      <w:r w:rsidR="0073717A" w:rsidRPr="00CA638B">
        <w:rPr>
          <w:sz w:val="18"/>
          <w:szCs w:val="18"/>
        </w:rP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w:t>
      </w:r>
      <w:r w:rsidR="00882A78" w:rsidRPr="00CA638B">
        <w:rPr>
          <w:sz w:val="18"/>
          <w:szCs w:val="18"/>
        </w:rPr>
        <w:t xml:space="preserve"> пунктом 2.2 настоящей документации</w:t>
      </w:r>
      <w:r w:rsidR="006605C0" w:rsidRPr="00CA638B">
        <w:rPr>
          <w:sz w:val="18"/>
          <w:szCs w:val="18"/>
        </w:rPr>
        <w:t xml:space="preserve"> об аукционе</w:t>
      </w:r>
      <w:r w:rsidR="0073717A" w:rsidRPr="00CA638B">
        <w:rPr>
          <w:sz w:val="18"/>
          <w:szCs w:val="18"/>
        </w:rPr>
        <w:t>.</w:t>
      </w:r>
    </w:p>
    <w:p w:rsidR="0073717A" w:rsidRPr="00CA638B" w:rsidRDefault="00882A78" w:rsidP="0073717A">
      <w:pPr>
        <w:autoSpaceDE w:val="0"/>
        <w:autoSpaceDN w:val="0"/>
        <w:adjustRightInd w:val="0"/>
        <w:ind w:firstLine="540"/>
        <w:jc w:val="both"/>
        <w:rPr>
          <w:sz w:val="18"/>
          <w:szCs w:val="18"/>
        </w:rPr>
      </w:pPr>
      <w:r w:rsidRPr="00CA638B">
        <w:rPr>
          <w:sz w:val="18"/>
          <w:szCs w:val="18"/>
        </w:rPr>
        <w:t>6.2.</w:t>
      </w:r>
      <w:r w:rsidR="0073717A" w:rsidRPr="00CA638B">
        <w:rPr>
          <w:sz w:val="18"/>
          <w:szCs w:val="18"/>
        </w:rPr>
        <w:t xml:space="preserve"> Срок рассмотрения заявок на участие в аукционе не может превышать десяти дней с даты окончания срока подачи заявок.</w:t>
      </w:r>
      <w:r w:rsidRPr="00CA638B">
        <w:rPr>
          <w:sz w:val="18"/>
          <w:szCs w:val="18"/>
        </w:rPr>
        <w:t xml:space="preserve"> Место, дата и время начала рассмотрения заявок на участие в аукционе указаны </w:t>
      </w:r>
      <w:r w:rsidR="001F1830" w:rsidRPr="00CA638B">
        <w:rPr>
          <w:sz w:val="18"/>
          <w:szCs w:val="18"/>
        </w:rPr>
        <w:t>в пункте 14 Главы 10 настоящей документации об аукционе (Извещение о проведении открытого аукциона)</w:t>
      </w:r>
      <w:r w:rsidRPr="00CA638B">
        <w:rPr>
          <w:sz w:val="18"/>
          <w:szCs w:val="18"/>
        </w:rPr>
        <w:t>.</w:t>
      </w:r>
    </w:p>
    <w:p w:rsidR="0073717A" w:rsidRPr="00CA638B" w:rsidRDefault="00882A78" w:rsidP="0073717A">
      <w:pPr>
        <w:autoSpaceDE w:val="0"/>
        <w:autoSpaceDN w:val="0"/>
        <w:adjustRightInd w:val="0"/>
        <w:ind w:firstLine="540"/>
        <w:jc w:val="both"/>
        <w:rPr>
          <w:sz w:val="18"/>
          <w:szCs w:val="18"/>
        </w:rPr>
      </w:pPr>
      <w:r w:rsidRPr="00CA638B">
        <w:rPr>
          <w:sz w:val="18"/>
          <w:szCs w:val="18"/>
        </w:rPr>
        <w:t>6.3.</w:t>
      </w:r>
      <w:r w:rsidR="0073717A" w:rsidRPr="00CA638B">
        <w:rPr>
          <w:sz w:val="18"/>
          <w:szCs w:val="18"/>
        </w:rPr>
        <w:t xml:space="preserve">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3717A" w:rsidRPr="00CA638B" w:rsidRDefault="00882A78" w:rsidP="0073717A">
      <w:pPr>
        <w:autoSpaceDE w:val="0"/>
        <w:autoSpaceDN w:val="0"/>
        <w:adjustRightInd w:val="0"/>
        <w:ind w:firstLine="540"/>
        <w:jc w:val="both"/>
        <w:rPr>
          <w:sz w:val="18"/>
          <w:szCs w:val="18"/>
        </w:rPr>
      </w:pPr>
      <w:r w:rsidRPr="00CA638B">
        <w:rPr>
          <w:sz w:val="18"/>
          <w:szCs w:val="18"/>
        </w:rPr>
        <w:t>6.4.</w:t>
      </w:r>
      <w:r w:rsidR="0073717A" w:rsidRPr="00CA638B">
        <w:rPr>
          <w:sz w:val="18"/>
          <w:szCs w:val="18"/>
        </w:rPr>
        <w:t xml:space="preserve">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r w:rsidR="00E041CE" w:rsidRPr="00CA638B">
        <w:rPr>
          <w:sz w:val="18"/>
          <w:szCs w:val="18"/>
        </w:rPr>
        <w:t>Главой 2 настоящей документации об аукционе</w:t>
      </w:r>
      <w:r w:rsidR="0073717A" w:rsidRPr="00CA638B">
        <w:rPr>
          <w:sz w:val="18"/>
          <w:szCs w:val="18"/>
        </w:rPr>
        <w:t xml:space="preserve">, которое оформляется протоколом рассмотрения заявок на участие в аукционе. </w:t>
      </w:r>
      <w:r w:rsidR="0073717A" w:rsidRPr="00507617">
        <w:rPr>
          <w:sz w:val="18"/>
          <w:szCs w:val="18"/>
        </w:rPr>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w:t>
      </w:r>
      <w:r w:rsidR="0073717A" w:rsidRPr="00CA638B">
        <w:rPr>
          <w:sz w:val="18"/>
          <w:szCs w:val="18"/>
        </w:rPr>
        <w:t xml:space="preserve">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3D60E3" w:rsidRPr="00CA638B">
        <w:rPr>
          <w:sz w:val="18"/>
          <w:szCs w:val="18"/>
        </w:rPr>
        <w:t>Приказа ФАС России от 10.02.2010 № 67</w:t>
      </w:r>
      <w:r w:rsidR="0073717A" w:rsidRPr="00CA638B">
        <w:rPr>
          <w:sz w:val="18"/>
          <w:szCs w:val="18"/>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3717A" w:rsidRPr="00CA638B" w:rsidRDefault="003D60E3" w:rsidP="0073717A">
      <w:pPr>
        <w:autoSpaceDE w:val="0"/>
        <w:autoSpaceDN w:val="0"/>
        <w:adjustRightInd w:val="0"/>
        <w:ind w:firstLine="540"/>
        <w:jc w:val="both"/>
        <w:rPr>
          <w:sz w:val="18"/>
          <w:szCs w:val="18"/>
        </w:rPr>
      </w:pPr>
      <w:r w:rsidRPr="00CA638B">
        <w:rPr>
          <w:sz w:val="18"/>
          <w:szCs w:val="18"/>
        </w:rPr>
        <w:t>6.</w:t>
      </w:r>
      <w:r w:rsidR="00CF5760">
        <w:rPr>
          <w:sz w:val="18"/>
          <w:szCs w:val="18"/>
        </w:rPr>
        <w:t>5</w:t>
      </w:r>
      <w:r w:rsidR="0073717A" w:rsidRPr="00CA638B">
        <w:rPr>
          <w:sz w:val="18"/>
          <w:szCs w:val="18"/>
        </w:rPr>
        <w:t>.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73717A" w:rsidRPr="00CA638B" w:rsidRDefault="003D60E3" w:rsidP="0073717A">
      <w:pPr>
        <w:autoSpaceDE w:val="0"/>
        <w:autoSpaceDN w:val="0"/>
        <w:adjustRightInd w:val="0"/>
        <w:ind w:firstLine="540"/>
        <w:jc w:val="both"/>
        <w:rPr>
          <w:sz w:val="18"/>
          <w:szCs w:val="18"/>
        </w:rPr>
      </w:pPr>
      <w:r w:rsidRPr="00CA638B">
        <w:rPr>
          <w:sz w:val="18"/>
          <w:szCs w:val="18"/>
        </w:rPr>
        <w:t>6.</w:t>
      </w:r>
      <w:r w:rsidR="00CF5760">
        <w:rPr>
          <w:sz w:val="18"/>
          <w:szCs w:val="18"/>
        </w:rPr>
        <w:t>6</w:t>
      </w:r>
      <w:r w:rsidRPr="00CA638B">
        <w:rPr>
          <w:sz w:val="18"/>
          <w:szCs w:val="18"/>
        </w:rPr>
        <w:t>.</w:t>
      </w:r>
      <w:r w:rsidR="0073717A" w:rsidRPr="00CA638B">
        <w:rPr>
          <w:sz w:val="18"/>
          <w:szCs w:val="18"/>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0E6919" w:rsidRDefault="000E6919" w:rsidP="00CE1F0F">
      <w:pPr>
        <w:autoSpaceDE w:val="0"/>
        <w:autoSpaceDN w:val="0"/>
        <w:adjustRightInd w:val="0"/>
        <w:ind w:firstLine="540"/>
        <w:jc w:val="center"/>
        <w:rPr>
          <w:b/>
          <w:sz w:val="18"/>
          <w:szCs w:val="18"/>
        </w:rPr>
      </w:pPr>
    </w:p>
    <w:p w:rsidR="00CE1F0F" w:rsidRPr="00CA638B" w:rsidRDefault="00CE1F0F" w:rsidP="00CE1F0F">
      <w:pPr>
        <w:autoSpaceDE w:val="0"/>
        <w:autoSpaceDN w:val="0"/>
        <w:adjustRightInd w:val="0"/>
        <w:ind w:firstLine="540"/>
        <w:jc w:val="center"/>
        <w:rPr>
          <w:b/>
          <w:sz w:val="18"/>
          <w:szCs w:val="18"/>
        </w:rPr>
      </w:pPr>
      <w:r w:rsidRPr="00CA638B">
        <w:rPr>
          <w:b/>
          <w:sz w:val="18"/>
          <w:szCs w:val="18"/>
        </w:rPr>
        <w:t>Глава 7 Порядок проведения аукциона</w:t>
      </w:r>
    </w:p>
    <w:p w:rsidR="00CE1F0F" w:rsidRPr="00CA638B" w:rsidRDefault="00CE1F0F" w:rsidP="00CE1F0F">
      <w:pPr>
        <w:autoSpaceDE w:val="0"/>
        <w:autoSpaceDN w:val="0"/>
        <w:adjustRightInd w:val="0"/>
        <w:ind w:firstLine="540"/>
        <w:jc w:val="both"/>
        <w:rPr>
          <w:sz w:val="18"/>
          <w:szCs w:val="18"/>
        </w:rPr>
      </w:pPr>
      <w:r w:rsidRPr="00CA638B">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CE1F0F" w:rsidRPr="00CA638B" w:rsidRDefault="00CE1F0F" w:rsidP="00CE1F0F">
      <w:pPr>
        <w:autoSpaceDE w:val="0"/>
        <w:autoSpaceDN w:val="0"/>
        <w:adjustRightInd w:val="0"/>
        <w:ind w:firstLine="540"/>
        <w:jc w:val="both"/>
        <w:rPr>
          <w:sz w:val="18"/>
          <w:szCs w:val="18"/>
        </w:rPr>
      </w:pPr>
      <w:r w:rsidRPr="00CA638B">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CE1F0F" w:rsidRPr="00CA638B" w:rsidRDefault="00CE1F0F" w:rsidP="00CE1F0F">
      <w:pPr>
        <w:autoSpaceDE w:val="0"/>
        <w:autoSpaceDN w:val="0"/>
        <w:adjustRightInd w:val="0"/>
        <w:ind w:firstLine="540"/>
        <w:jc w:val="both"/>
        <w:rPr>
          <w:sz w:val="18"/>
          <w:szCs w:val="18"/>
        </w:rPr>
      </w:pPr>
      <w:r w:rsidRPr="00CA638B">
        <w:rPr>
          <w:sz w:val="18"/>
          <w:szCs w:val="18"/>
        </w:rPr>
        <w:t>7.3. 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CE1F0F" w:rsidRPr="00CA638B" w:rsidRDefault="00CE1F0F" w:rsidP="00CE1F0F">
      <w:pPr>
        <w:autoSpaceDE w:val="0"/>
        <w:autoSpaceDN w:val="0"/>
        <w:adjustRightInd w:val="0"/>
        <w:ind w:firstLine="540"/>
        <w:jc w:val="both"/>
        <w:rPr>
          <w:sz w:val="18"/>
          <w:szCs w:val="18"/>
        </w:rPr>
      </w:pPr>
      <w:bookmarkStart w:id="3" w:name="Par3"/>
      <w:bookmarkEnd w:id="3"/>
      <w:r w:rsidRPr="00CA638B">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w:t>
      </w:r>
      <w:r w:rsidR="009A679D" w:rsidRPr="00CA638B">
        <w:rPr>
          <w:sz w:val="18"/>
          <w:szCs w:val="18"/>
        </w:rPr>
        <w:t>ора, аукционист обязан снизить «</w:t>
      </w:r>
      <w:r w:rsidRPr="00CA638B">
        <w:rPr>
          <w:sz w:val="18"/>
          <w:szCs w:val="18"/>
        </w:rPr>
        <w:t>шаг аукциона</w:t>
      </w:r>
      <w:r w:rsidR="009A679D" w:rsidRPr="00CA638B">
        <w:rPr>
          <w:sz w:val="18"/>
          <w:szCs w:val="18"/>
        </w:rPr>
        <w:t>»</w:t>
      </w:r>
      <w:r w:rsidRPr="00CA638B">
        <w:rPr>
          <w:sz w:val="18"/>
          <w:szCs w:val="18"/>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CE1F0F" w:rsidRPr="00CA638B" w:rsidRDefault="008078E8" w:rsidP="00CE1F0F">
      <w:pPr>
        <w:autoSpaceDE w:val="0"/>
        <w:autoSpaceDN w:val="0"/>
        <w:adjustRightInd w:val="0"/>
        <w:ind w:firstLine="540"/>
        <w:jc w:val="both"/>
        <w:rPr>
          <w:sz w:val="18"/>
          <w:szCs w:val="18"/>
        </w:rPr>
      </w:pPr>
      <w:r w:rsidRPr="00CA638B">
        <w:rPr>
          <w:sz w:val="18"/>
          <w:szCs w:val="18"/>
        </w:rPr>
        <w:t>7.5</w:t>
      </w:r>
      <w:r w:rsidR="00CE1F0F" w:rsidRPr="00CA638B">
        <w:rPr>
          <w:sz w:val="18"/>
          <w:szCs w:val="18"/>
        </w:rPr>
        <w:t>. Аукционист выбирается из числа членов аукционной комиссии путем открытого голосования членов аукционной комиссии большинством голосов.</w:t>
      </w:r>
    </w:p>
    <w:p w:rsidR="00CE1F0F" w:rsidRPr="00CA638B" w:rsidRDefault="008078E8" w:rsidP="00CE1F0F">
      <w:pPr>
        <w:autoSpaceDE w:val="0"/>
        <w:autoSpaceDN w:val="0"/>
        <w:adjustRightInd w:val="0"/>
        <w:ind w:firstLine="540"/>
        <w:jc w:val="both"/>
        <w:rPr>
          <w:sz w:val="18"/>
          <w:szCs w:val="18"/>
        </w:rPr>
      </w:pPr>
      <w:r w:rsidRPr="00CA638B">
        <w:rPr>
          <w:sz w:val="18"/>
          <w:szCs w:val="18"/>
        </w:rPr>
        <w:t>7.6.</w:t>
      </w:r>
      <w:r w:rsidR="00CE1F0F" w:rsidRPr="00CA638B">
        <w:rPr>
          <w:sz w:val="18"/>
          <w:szCs w:val="18"/>
        </w:rPr>
        <w:t xml:space="preserve"> Аукцион проводится в следующем порядке:</w:t>
      </w:r>
    </w:p>
    <w:p w:rsidR="00CE1F0F" w:rsidRPr="00CA638B" w:rsidRDefault="008078E8" w:rsidP="00CE1F0F">
      <w:pPr>
        <w:autoSpaceDE w:val="0"/>
        <w:autoSpaceDN w:val="0"/>
        <w:adjustRightInd w:val="0"/>
        <w:ind w:firstLine="540"/>
        <w:jc w:val="both"/>
        <w:rPr>
          <w:sz w:val="18"/>
          <w:szCs w:val="18"/>
        </w:rPr>
      </w:pPr>
      <w:r w:rsidRPr="00CA638B">
        <w:rPr>
          <w:sz w:val="18"/>
          <w:szCs w:val="18"/>
        </w:rPr>
        <w:t>7.6.1.</w:t>
      </w:r>
      <w:r w:rsidR="00CE1F0F" w:rsidRPr="00CA638B">
        <w:rPr>
          <w:sz w:val="18"/>
          <w:szCs w:val="18"/>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CE1F0F" w:rsidRPr="00CA638B" w:rsidRDefault="006524FE" w:rsidP="00CE1F0F">
      <w:pPr>
        <w:autoSpaceDE w:val="0"/>
        <w:autoSpaceDN w:val="0"/>
        <w:adjustRightInd w:val="0"/>
        <w:ind w:firstLine="540"/>
        <w:jc w:val="both"/>
        <w:rPr>
          <w:sz w:val="18"/>
          <w:szCs w:val="18"/>
        </w:rPr>
      </w:pPr>
      <w:r w:rsidRPr="00CA638B">
        <w:rPr>
          <w:sz w:val="18"/>
          <w:szCs w:val="18"/>
        </w:rPr>
        <w:t>7.6.</w:t>
      </w:r>
      <w:r w:rsidR="00CE1F0F" w:rsidRPr="00CA638B">
        <w:rPr>
          <w:sz w:val="18"/>
          <w:szCs w:val="18"/>
        </w:rPr>
        <w:t>2</w:t>
      </w:r>
      <w:r w:rsidRPr="00CA638B">
        <w:rPr>
          <w:sz w:val="18"/>
          <w:szCs w:val="18"/>
        </w:rPr>
        <w:t>.</w:t>
      </w:r>
      <w:r w:rsidR="00CE1F0F" w:rsidRPr="00CA638B">
        <w:rPr>
          <w:sz w:val="18"/>
          <w:szCs w:val="18"/>
        </w:rPr>
        <w:t xml:space="preserve">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w:t>
      </w:r>
      <w:r w:rsidRPr="00CA638B">
        <w:rPr>
          <w:sz w:val="18"/>
          <w:szCs w:val="18"/>
        </w:rPr>
        <w:t>мальной) цены договора (лота), «</w:t>
      </w:r>
      <w:r w:rsidR="00CE1F0F" w:rsidRPr="00CA638B">
        <w:rPr>
          <w:sz w:val="18"/>
          <w:szCs w:val="18"/>
        </w:rPr>
        <w:t>шага аукциона</w:t>
      </w:r>
      <w:r w:rsidRPr="00CA638B">
        <w:rPr>
          <w:sz w:val="18"/>
          <w:szCs w:val="18"/>
        </w:rPr>
        <w:t>»</w:t>
      </w:r>
      <w:r w:rsidR="00CE1F0F" w:rsidRPr="00CA638B">
        <w:rPr>
          <w:sz w:val="18"/>
          <w:szCs w:val="18"/>
        </w:rPr>
        <w:t>, после чего аукционист предлагает участникам аукциона заявлять свои предложения о цене договора;</w:t>
      </w:r>
    </w:p>
    <w:p w:rsidR="00CE1F0F" w:rsidRPr="00CA638B" w:rsidRDefault="006524FE" w:rsidP="00CE1F0F">
      <w:pPr>
        <w:autoSpaceDE w:val="0"/>
        <w:autoSpaceDN w:val="0"/>
        <w:adjustRightInd w:val="0"/>
        <w:ind w:firstLine="540"/>
        <w:jc w:val="both"/>
        <w:rPr>
          <w:sz w:val="18"/>
          <w:szCs w:val="18"/>
        </w:rPr>
      </w:pPr>
      <w:r w:rsidRPr="00CA638B">
        <w:rPr>
          <w:sz w:val="18"/>
          <w:szCs w:val="18"/>
        </w:rPr>
        <w:t>7.6.</w:t>
      </w:r>
      <w:r w:rsidR="00CE1F0F" w:rsidRPr="00CA638B">
        <w:rPr>
          <w:sz w:val="18"/>
          <w:szCs w:val="18"/>
        </w:rPr>
        <w:t>3</w:t>
      </w:r>
      <w:r w:rsidRPr="00CA638B">
        <w:rPr>
          <w:sz w:val="18"/>
          <w:szCs w:val="18"/>
        </w:rPr>
        <w:t>.</w:t>
      </w:r>
      <w:r w:rsidR="00CE1F0F" w:rsidRPr="00CA638B">
        <w:rPr>
          <w:sz w:val="18"/>
          <w:szCs w:val="18"/>
        </w:rPr>
        <w:t xml:space="preserve"> участник аукциона после объявления аукционистом начальной (минимальной) цены договора (цены лота) и цены договора</w:t>
      </w:r>
      <w:r w:rsidRPr="00CA638B">
        <w:rPr>
          <w:sz w:val="18"/>
          <w:szCs w:val="18"/>
        </w:rPr>
        <w:t>, увеличенной в соответствии с «</w:t>
      </w:r>
      <w:r w:rsidR="00CE1F0F" w:rsidRPr="00CA638B">
        <w:rPr>
          <w:sz w:val="18"/>
          <w:szCs w:val="18"/>
        </w:rPr>
        <w:t>шагом аукциона</w:t>
      </w:r>
      <w:r w:rsidRPr="00CA638B">
        <w:rPr>
          <w:sz w:val="18"/>
          <w:szCs w:val="18"/>
        </w:rPr>
        <w:t>»</w:t>
      </w:r>
      <w:r w:rsidR="00CE1F0F" w:rsidRPr="00CA638B">
        <w:rPr>
          <w:sz w:val="18"/>
          <w:szCs w:val="18"/>
        </w:rPr>
        <w:t xml:space="preserve"> в порядке, установленном </w:t>
      </w:r>
      <w:r w:rsidRPr="00CA638B">
        <w:rPr>
          <w:sz w:val="18"/>
          <w:szCs w:val="18"/>
        </w:rPr>
        <w:t>пунктом 7.4. настоящей документации об аукционе</w:t>
      </w:r>
      <w:r w:rsidR="00CE1F0F" w:rsidRPr="00CA638B">
        <w:rPr>
          <w:sz w:val="18"/>
          <w:szCs w:val="18"/>
        </w:rPr>
        <w:t>, поднимает карточку в случае если он согласен заключить договор по объявленной цене;</w:t>
      </w:r>
    </w:p>
    <w:p w:rsidR="00CE1F0F" w:rsidRPr="00CA638B" w:rsidRDefault="00924891" w:rsidP="00CE1F0F">
      <w:pPr>
        <w:autoSpaceDE w:val="0"/>
        <w:autoSpaceDN w:val="0"/>
        <w:adjustRightInd w:val="0"/>
        <w:ind w:firstLine="540"/>
        <w:jc w:val="both"/>
        <w:rPr>
          <w:sz w:val="18"/>
          <w:szCs w:val="18"/>
        </w:rPr>
      </w:pPr>
      <w:r w:rsidRPr="00CA638B">
        <w:rPr>
          <w:sz w:val="18"/>
          <w:szCs w:val="18"/>
        </w:rPr>
        <w:t>7.6.</w:t>
      </w:r>
      <w:r w:rsidR="00CE1F0F" w:rsidRPr="00CA638B">
        <w:rPr>
          <w:sz w:val="18"/>
          <w:szCs w:val="18"/>
        </w:rPr>
        <w:t>4</w:t>
      </w:r>
      <w:r w:rsidRPr="00CA638B">
        <w:rPr>
          <w:sz w:val="18"/>
          <w:szCs w:val="18"/>
        </w:rPr>
        <w:t>.</w:t>
      </w:r>
      <w:r w:rsidR="00CE1F0F" w:rsidRPr="00CA638B">
        <w:rPr>
          <w:sz w:val="18"/>
          <w:szCs w:val="18"/>
        </w:rPr>
        <w:t xml:space="preserve">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w:t>
      </w:r>
      <w:r w:rsidRPr="00CA638B">
        <w:rPr>
          <w:sz w:val="18"/>
          <w:szCs w:val="18"/>
        </w:rPr>
        <w:t>«</w:t>
      </w:r>
      <w:r w:rsidR="00CE1F0F" w:rsidRPr="00CA638B">
        <w:rPr>
          <w:sz w:val="18"/>
          <w:szCs w:val="18"/>
        </w:rPr>
        <w:t xml:space="preserve">шагом </w:t>
      </w:r>
      <w:r w:rsidR="00CE1F0F" w:rsidRPr="00CA638B">
        <w:rPr>
          <w:sz w:val="18"/>
          <w:szCs w:val="18"/>
        </w:rPr>
        <w:lastRenderedPageBreak/>
        <w:t>аукциона</w:t>
      </w:r>
      <w:r w:rsidRPr="00CA638B">
        <w:rPr>
          <w:sz w:val="18"/>
          <w:szCs w:val="18"/>
        </w:rPr>
        <w:t>»</w:t>
      </w:r>
      <w:r w:rsidR="00CE1F0F" w:rsidRPr="00CA638B">
        <w:rPr>
          <w:sz w:val="18"/>
          <w:szCs w:val="18"/>
        </w:rPr>
        <w:t xml:space="preserve">, а также новую цену договора, увеличенную в соответствии с </w:t>
      </w:r>
      <w:r w:rsidRPr="00CA638B">
        <w:rPr>
          <w:sz w:val="18"/>
          <w:szCs w:val="18"/>
        </w:rPr>
        <w:t>«</w:t>
      </w:r>
      <w:r w:rsidR="00CE1F0F" w:rsidRPr="00CA638B">
        <w:rPr>
          <w:sz w:val="18"/>
          <w:szCs w:val="18"/>
        </w:rPr>
        <w:t>шагом аукциона</w:t>
      </w:r>
      <w:r w:rsidRPr="00CA638B">
        <w:rPr>
          <w:sz w:val="18"/>
          <w:szCs w:val="18"/>
        </w:rPr>
        <w:t>»</w:t>
      </w:r>
      <w:r w:rsidR="00CE1F0F" w:rsidRPr="00CA638B">
        <w:rPr>
          <w:sz w:val="18"/>
          <w:szCs w:val="18"/>
        </w:rPr>
        <w:t xml:space="preserve"> в порядке, установленном </w:t>
      </w:r>
      <w:r w:rsidRPr="00CA638B">
        <w:rPr>
          <w:sz w:val="18"/>
          <w:szCs w:val="18"/>
        </w:rPr>
        <w:t>пунктом 7.4. настоящей документации об аукционе, и «</w:t>
      </w:r>
      <w:r w:rsidR="00CE1F0F" w:rsidRPr="00CA638B">
        <w:rPr>
          <w:sz w:val="18"/>
          <w:szCs w:val="18"/>
        </w:rPr>
        <w:t>шаг аукциона</w:t>
      </w:r>
      <w:r w:rsidRPr="00CA638B">
        <w:rPr>
          <w:sz w:val="18"/>
          <w:szCs w:val="18"/>
        </w:rPr>
        <w:t>»</w:t>
      </w:r>
      <w:r w:rsidR="00CE1F0F" w:rsidRPr="00CA638B">
        <w:rPr>
          <w:sz w:val="18"/>
          <w:szCs w:val="18"/>
        </w:rPr>
        <w:t>, в соответствии с которым повышается цена;</w:t>
      </w:r>
    </w:p>
    <w:p w:rsidR="00CE1F0F" w:rsidRPr="00CA638B" w:rsidRDefault="00AB4D4A" w:rsidP="00CE1F0F">
      <w:pPr>
        <w:autoSpaceDE w:val="0"/>
        <w:autoSpaceDN w:val="0"/>
        <w:adjustRightInd w:val="0"/>
        <w:ind w:firstLine="540"/>
        <w:jc w:val="both"/>
        <w:rPr>
          <w:sz w:val="18"/>
          <w:szCs w:val="18"/>
        </w:rPr>
      </w:pPr>
      <w:bookmarkStart w:id="4" w:name="Par10"/>
      <w:bookmarkEnd w:id="4"/>
      <w:r w:rsidRPr="00CA638B">
        <w:rPr>
          <w:sz w:val="18"/>
          <w:szCs w:val="18"/>
        </w:rPr>
        <w:t>7.6.</w:t>
      </w:r>
      <w:r w:rsidR="00CE1F0F" w:rsidRPr="00CA638B">
        <w:rPr>
          <w:sz w:val="18"/>
          <w:szCs w:val="18"/>
        </w:rPr>
        <w:t>5</w:t>
      </w:r>
      <w:r w:rsidRPr="00CA638B">
        <w:rPr>
          <w:sz w:val="18"/>
          <w:szCs w:val="18"/>
        </w:rPr>
        <w:t>.</w:t>
      </w:r>
      <w:r w:rsidR="00CE1F0F" w:rsidRPr="00CA638B">
        <w:rPr>
          <w:sz w:val="18"/>
          <w:szCs w:val="18"/>
        </w:rPr>
        <w:t xml:space="preserve">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CE1F0F" w:rsidRPr="00CA638B" w:rsidRDefault="0099444A" w:rsidP="00CE1F0F">
      <w:pPr>
        <w:autoSpaceDE w:val="0"/>
        <w:autoSpaceDN w:val="0"/>
        <w:adjustRightInd w:val="0"/>
        <w:ind w:firstLine="540"/>
        <w:jc w:val="both"/>
        <w:rPr>
          <w:sz w:val="18"/>
          <w:szCs w:val="18"/>
        </w:rPr>
      </w:pPr>
      <w:r w:rsidRPr="00CA638B">
        <w:rPr>
          <w:sz w:val="18"/>
          <w:szCs w:val="18"/>
        </w:rPr>
        <w:t>7.6.6.</w:t>
      </w:r>
      <w:r w:rsidR="00CE1F0F" w:rsidRPr="00CA638B">
        <w:rPr>
          <w:sz w:val="18"/>
          <w:szCs w:val="18"/>
        </w:rPr>
        <w:t xml:space="preserve"> если действующий правообладатель воспользовался правом, предусмотренным </w:t>
      </w:r>
      <w:hyperlink w:anchor="Par10" w:history="1">
        <w:r w:rsidR="00CE1F0F" w:rsidRPr="00CA638B">
          <w:rPr>
            <w:sz w:val="18"/>
            <w:szCs w:val="18"/>
          </w:rPr>
          <w:t xml:space="preserve">подпунктом </w:t>
        </w:r>
        <w:r w:rsidR="00672A35" w:rsidRPr="00CA638B">
          <w:rPr>
            <w:sz w:val="18"/>
            <w:szCs w:val="18"/>
          </w:rPr>
          <w:t>7.6.</w:t>
        </w:r>
        <w:r w:rsidR="00CE1F0F" w:rsidRPr="00CA638B">
          <w:rPr>
            <w:sz w:val="18"/>
            <w:szCs w:val="18"/>
          </w:rPr>
          <w:t xml:space="preserve">5 пункта </w:t>
        </w:r>
      </w:hyperlink>
      <w:r w:rsidR="00672A35" w:rsidRPr="00CA638B">
        <w:rPr>
          <w:sz w:val="18"/>
          <w:szCs w:val="18"/>
        </w:rPr>
        <w:t>7.6. настоящей документации об аукционе</w:t>
      </w:r>
      <w:r w:rsidR="00CE1F0F" w:rsidRPr="00CA638B">
        <w:rPr>
          <w:sz w:val="18"/>
          <w:szCs w:val="18"/>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CE1F0F" w:rsidRPr="00CA638B" w:rsidRDefault="00672A35" w:rsidP="00CE1F0F">
      <w:pPr>
        <w:autoSpaceDE w:val="0"/>
        <w:autoSpaceDN w:val="0"/>
        <w:adjustRightInd w:val="0"/>
        <w:ind w:firstLine="540"/>
        <w:jc w:val="both"/>
        <w:rPr>
          <w:sz w:val="18"/>
          <w:szCs w:val="18"/>
        </w:rPr>
      </w:pPr>
      <w:r w:rsidRPr="00CA638B">
        <w:rPr>
          <w:sz w:val="18"/>
          <w:szCs w:val="18"/>
        </w:rPr>
        <w:t>7.6.7.</w:t>
      </w:r>
      <w:r w:rsidR="00CE1F0F" w:rsidRPr="00CA638B">
        <w:rPr>
          <w:sz w:val="18"/>
          <w:szCs w:val="18"/>
        </w:rPr>
        <w:t xml:space="preserve">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E1F0F" w:rsidRPr="00CA638B" w:rsidRDefault="003F6656" w:rsidP="003F6656">
      <w:pPr>
        <w:autoSpaceDE w:val="0"/>
        <w:autoSpaceDN w:val="0"/>
        <w:adjustRightInd w:val="0"/>
        <w:ind w:firstLine="540"/>
        <w:jc w:val="both"/>
        <w:rPr>
          <w:sz w:val="18"/>
          <w:szCs w:val="18"/>
        </w:rPr>
      </w:pPr>
      <w:r w:rsidRPr="00CA638B">
        <w:rPr>
          <w:sz w:val="18"/>
          <w:szCs w:val="18"/>
        </w:rPr>
        <w:t>7.7</w:t>
      </w:r>
      <w:r w:rsidR="00CE1F0F" w:rsidRPr="00CA638B">
        <w:rPr>
          <w:sz w:val="18"/>
          <w:szCs w:val="18"/>
        </w:rPr>
        <w:t xml:space="preserve">.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CE1F0F" w:rsidRPr="00CA638B" w:rsidRDefault="003F6656" w:rsidP="00CE1F0F">
      <w:pPr>
        <w:autoSpaceDE w:val="0"/>
        <w:autoSpaceDN w:val="0"/>
        <w:adjustRightInd w:val="0"/>
        <w:ind w:firstLine="540"/>
        <w:jc w:val="both"/>
        <w:rPr>
          <w:sz w:val="18"/>
          <w:szCs w:val="18"/>
        </w:rPr>
      </w:pPr>
      <w:r w:rsidRPr="00CA638B">
        <w:rPr>
          <w:sz w:val="18"/>
          <w:szCs w:val="18"/>
        </w:rPr>
        <w:t>7.8</w:t>
      </w:r>
      <w:r w:rsidR="00CE1F0F" w:rsidRPr="00CA638B">
        <w:rPr>
          <w:sz w:val="18"/>
          <w:szCs w:val="18"/>
        </w:rPr>
        <w:t>.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E1F0F" w:rsidRPr="00CA638B" w:rsidRDefault="003F6656" w:rsidP="00CE1F0F">
      <w:pPr>
        <w:autoSpaceDE w:val="0"/>
        <w:autoSpaceDN w:val="0"/>
        <w:adjustRightInd w:val="0"/>
        <w:ind w:firstLine="540"/>
        <w:jc w:val="both"/>
        <w:rPr>
          <w:sz w:val="18"/>
          <w:szCs w:val="18"/>
        </w:rPr>
      </w:pPr>
      <w:r w:rsidRPr="00CA638B">
        <w:rPr>
          <w:sz w:val="18"/>
          <w:szCs w:val="18"/>
        </w:rPr>
        <w:t>7.9</w:t>
      </w:r>
      <w:r w:rsidR="00CE1F0F" w:rsidRPr="00CA638B">
        <w:rPr>
          <w:sz w:val="18"/>
          <w:szCs w:val="18"/>
        </w:rPr>
        <w:t>.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CE1F0F" w:rsidRPr="00CA638B" w:rsidRDefault="009C5BED" w:rsidP="00CE1F0F">
      <w:pPr>
        <w:autoSpaceDE w:val="0"/>
        <w:autoSpaceDN w:val="0"/>
        <w:adjustRightInd w:val="0"/>
        <w:ind w:firstLine="540"/>
        <w:jc w:val="both"/>
        <w:rPr>
          <w:sz w:val="18"/>
          <w:szCs w:val="18"/>
        </w:rPr>
      </w:pPr>
      <w:r w:rsidRPr="00CA638B">
        <w:rPr>
          <w:sz w:val="18"/>
          <w:szCs w:val="18"/>
        </w:rPr>
        <w:t>7.1</w:t>
      </w:r>
      <w:r w:rsidR="00903C13" w:rsidRPr="00CA638B">
        <w:rPr>
          <w:sz w:val="18"/>
          <w:szCs w:val="18"/>
        </w:rPr>
        <w:t>0</w:t>
      </w:r>
      <w:r w:rsidR="00CE1F0F" w:rsidRPr="00CA638B">
        <w:rPr>
          <w:sz w:val="18"/>
          <w:szCs w:val="18"/>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CF5760" w:rsidRDefault="00903C13" w:rsidP="00CE1F0F">
      <w:pPr>
        <w:autoSpaceDE w:val="0"/>
        <w:autoSpaceDN w:val="0"/>
        <w:adjustRightInd w:val="0"/>
        <w:ind w:firstLine="540"/>
        <w:jc w:val="both"/>
        <w:rPr>
          <w:sz w:val="18"/>
          <w:szCs w:val="18"/>
        </w:rPr>
      </w:pPr>
      <w:r w:rsidRPr="00CA638B">
        <w:rPr>
          <w:sz w:val="18"/>
          <w:szCs w:val="18"/>
        </w:rPr>
        <w:t>7.11</w:t>
      </w:r>
      <w:r w:rsidR="009C5BED" w:rsidRPr="00CA638B">
        <w:rPr>
          <w:sz w:val="18"/>
          <w:szCs w:val="18"/>
        </w:rPr>
        <w:t>.</w:t>
      </w:r>
      <w:r w:rsidR="00CE1F0F" w:rsidRPr="00CA638B">
        <w:rPr>
          <w:sz w:val="18"/>
          <w:szCs w:val="18"/>
        </w:rPr>
        <w:t xml:space="preserve"> </w:t>
      </w:r>
      <w:r w:rsidR="009C5BED" w:rsidRPr="00CA638B">
        <w:rPr>
          <w:sz w:val="18"/>
          <w:szCs w:val="18"/>
        </w:rPr>
        <w:t>О</w:t>
      </w:r>
      <w:r w:rsidR="00CE1F0F" w:rsidRPr="00CA638B">
        <w:rPr>
          <w:sz w:val="18"/>
          <w:szCs w:val="18"/>
        </w:rPr>
        <w:t xml:space="preserve">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w:t>
      </w:r>
    </w:p>
    <w:p w:rsidR="00CE1F0F" w:rsidRPr="00CA638B" w:rsidRDefault="00CE1F0F" w:rsidP="00CE1F0F">
      <w:pPr>
        <w:autoSpaceDE w:val="0"/>
        <w:autoSpaceDN w:val="0"/>
        <w:adjustRightInd w:val="0"/>
        <w:ind w:firstLine="540"/>
        <w:jc w:val="both"/>
        <w:rPr>
          <w:sz w:val="18"/>
          <w:szCs w:val="18"/>
        </w:rPr>
      </w:pPr>
      <w:r w:rsidRPr="00CA638B">
        <w:rPr>
          <w:sz w:val="18"/>
          <w:szCs w:val="18"/>
        </w:rPr>
        <w:t>участника аукциона от заключения договора в качестве победителя аукциона задаток, внесенный таким участником, не возвращается.</w:t>
      </w:r>
    </w:p>
    <w:p w:rsidR="00CE1F0F" w:rsidRPr="00CA638B" w:rsidRDefault="00903C13" w:rsidP="00CE1F0F">
      <w:pPr>
        <w:autoSpaceDE w:val="0"/>
        <w:autoSpaceDN w:val="0"/>
        <w:adjustRightInd w:val="0"/>
        <w:ind w:firstLine="540"/>
        <w:jc w:val="both"/>
        <w:rPr>
          <w:sz w:val="18"/>
          <w:szCs w:val="18"/>
        </w:rPr>
      </w:pPr>
      <w:r w:rsidRPr="00CA638B">
        <w:rPr>
          <w:sz w:val="18"/>
          <w:szCs w:val="18"/>
        </w:rPr>
        <w:t>7.12</w:t>
      </w:r>
      <w:r w:rsidR="00CE1F0F" w:rsidRPr="00CA638B">
        <w:rPr>
          <w:sz w:val="18"/>
          <w:szCs w:val="18"/>
        </w:rPr>
        <w:t>.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w:t>
      </w:r>
      <w:r w:rsidR="00874A9E" w:rsidRPr="00CA638B">
        <w:rPr>
          <w:sz w:val="18"/>
          <w:szCs w:val="18"/>
        </w:rPr>
        <w:t>овора (цена лота), «</w:t>
      </w:r>
      <w:r w:rsidR="00CE1F0F" w:rsidRPr="00CA638B">
        <w:rPr>
          <w:sz w:val="18"/>
          <w:szCs w:val="18"/>
        </w:rPr>
        <w:t>шаг аукциона</w:t>
      </w:r>
      <w:r w:rsidR="00874A9E" w:rsidRPr="00CA638B">
        <w:rPr>
          <w:sz w:val="18"/>
          <w:szCs w:val="18"/>
        </w:rPr>
        <w:t>»</w:t>
      </w:r>
      <w:r w:rsidR="00CE1F0F" w:rsidRPr="00CA638B">
        <w:rPr>
          <w:sz w:val="18"/>
          <w:szCs w:val="18"/>
        </w:rPr>
        <w:t xml:space="preserve"> снижен в соответствии с </w:t>
      </w:r>
      <w:r w:rsidR="00874A9E" w:rsidRPr="00CA638B">
        <w:rPr>
          <w:sz w:val="18"/>
          <w:szCs w:val="18"/>
        </w:rPr>
        <w:t>пунктом 7.4. настоящей документации об аукционе</w:t>
      </w:r>
      <w:r w:rsidR="00CE1F0F" w:rsidRPr="00CA638B">
        <w:rPr>
          <w:sz w:val="18"/>
          <w:szCs w:val="18"/>
        </w:rPr>
        <w:t xml:space="preserve">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CE1F0F" w:rsidRPr="00CA638B" w:rsidRDefault="00903C13" w:rsidP="00CE1F0F">
      <w:pPr>
        <w:autoSpaceDE w:val="0"/>
        <w:autoSpaceDN w:val="0"/>
        <w:adjustRightInd w:val="0"/>
        <w:ind w:firstLine="540"/>
        <w:jc w:val="both"/>
        <w:rPr>
          <w:sz w:val="18"/>
          <w:szCs w:val="18"/>
        </w:rPr>
      </w:pPr>
      <w:r w:rsidRPr="00CA638B">
        <w:rPr>
          <w:sz w:val="18"/>
          <w:szCs w:val="18"/>
        </w:rPr>
        <w:t>7.13</w:t>
      </w:r>
      <w:r w:rsidR="00874A9E" w:rsidRPr="00CA638B">
        <w:rPr>
          <w:sz w:val="18"/>
          <w:szCs w:val="18"/>
        </w:rPr>
        <w:t>.</w:t>
      </w:r>
      <w:r w:rsidR="00CE1F0F" w:rsidRPr="00CA638B">
        <w:rPr>
          <w:sz w:val="18"/>
          <w:szCs w:val="18"/>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6319E" w:rsidRPr="00CA638B" w:rsidRDefault="00685DFA" w:rsidP="00655E71">
      <w:pPr>
        <w:pStyle w:val="ConsPlusNormal"/>
        <w:widowControl/>
        <w:spacing w:before="120"/>
        <w:ind w:firstLine="539"/>
        <w:jc w:val="center"/>
        <w:rPr>
          <w:rFonts w:ascii="Times New Roman" w:hAnsi="Times New Roman" w:cs="Times New Roman"/>
          <w:b/>
          <w:sz w:val="18"/>
          <w:szCs w:val="18"/>
        </w:rPr>
      </w:pPr>
      <w:r w:rsidRPr="00CA638B">
        <w:rPr>
          <w:rFonts w:ascii="Times New Roman" w:hAnsi="Times New Roman" w:cs="Times New Roman"/>
          <w:b/>
          <w:sz w:val="18"/>
          <w:szCs w:val="18"/>
        </w:rPr>
        <w:t>Глава 8 Заключение договора по результатам аукциона</w:t>
      </w:r>
    </w:p>
    <w:p w:rsidR="00A80351" w:rsidRPr="00CA638B" w:rsidRDefault="00A80351" w:rsidP="00A80351">
      <w:pPr>
        <w:autoSpaceDE w:val="0"/>
        <w:autoSpaceDN w:val="0"/>
        <w:adjustRightInd w:val="0"/>
        <w:ind w:firstLine="540"/>
        <w:jc w:val="both"/>
        <w:rPr>
          <w:sz w:val="18"/>
          <w:szCs w:val="18"/>
        </w:rPr>
      </w:pPr>
      <w:r w:rsidRPr="00CA638B">
        <w:rPr>
          <w:sz w:val="18"/>
          <w:szCs w:val="18"/>
        </w:rPr>
        <w:t xml:space="preserve">8.1. Заключение договора осуществляется в порядке, предусмотренном Гражданским </w:t>
      </w:r>
      <w:hyperlink r:id="rId19" w:history="1">
        <w:r w:rsidRPr="00CA638B">
          <w:rPr>
            <w:sz w:val="18"/>
            <w:szCs w:val="18"/>
          </w:rPr>
          <w:t>кодексом</w:t>
        </w:r>
      </w:hyperlink>
      <w:r w:rsidRPr="00CA638B">
        <w:rPr>
          <w:sz w:val="18"/>
          <w:szCs w:val="18"/>
        </w:rPr>
        <w:t xml:space="preserve"> Российской Федерации и иными федеральными законами.</w:t>
      </w:r>
    </w:p>
    <w:p w:rsidR="00A80351" w:rsidRPr="00CA638B" w:rsidRDefault="00A80351" w:rsidP="00A80351">
      <w:pPr>
        <w:autoSpaceDE w:val="0"/>
        <w:autoSpaceDN w:val="0"/>
        <w:adjustRightInd w:val="0"/>
        <w:ind w:firstLine="540"/>
        <w:jc w:val="both"/>
        <w:rPr>
          <w:sz w:val="18"/>
          <w:szCs w:val="18"/>
        </w:rPr>
      </w:pPr>
      <w:r w:rsidRPr="00CA638B">
        <w:rPr>
          <w:sz w:val="18"/>
          <w:szCs w:val="18"/>
        </w:rPr>
        <w:t xml:space="preserve">8.2. Проект договора должен быть подписан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p>
    <w:p w:rsidR="00A80351" w:rsidRPr="00CA638B" w:rsidRDefault="003A158D" w:rsidP="00A80351">
      <w:pPr>
        <w:autoSpaceDE w:val="0"/>
        <w:autoSpaceDN w:val="0"/>
        <w:adjustRightInd w:val="0"/>
        <w:ind w:firstLine="540"/>
        <w:jc w:val="both"/>
        <w:rPr>
          <w:sz w:val="18"/>
          <w:szCs w:val="18"/>
        </w:rPr>
      </w:pPr>
      <w:bookmarkStart w:id="5" w:name="Par1"/>
      <w:bookmarkEnd w:id="5"/>
      <w:r w:rsidRPr="00CA638B">
        <w:rPr>
          <w:sz w:val="18"/>
          <w:szCs w:val="18"/>
        </w:rPr>
        <w:t>8.</w:t>
      </w:r>
      <w:r w:rsidR="00A80351" w:rsidRPr="00CA638B">
        <w:rPr>
          <w:sz w:val="18"/>
          <w:szCs w:val="18"/>
        </w:rPr>
        <w:t>3. В срок, предусмотренный</w:t>
      </w:r>
      <w:r w:rsidRPr="00CA638B">
        <w:rPr>
          <w:sz w:val="18"/>
          <w:szCs w:val="18"/>
        </w:rPr>
        <w:t xml:space="preserve"> </w:t>
      </w:r>
      <w:r w:rsidR="00A80351" w:rsidRPr="00CA638B">
        <w:rPr>
          <w:sz w:val="18"/>
          <w:szCs w:val="18"/>
        </w:rPr>
        <w:t xml:space="preserve">для заключения договора, организатор </w:t>
      </w:r>
      <w:r w:rsidR="00AC52BE" w:rsidRPr="00CA638B">
        <w:rPr>
          <w:sz w:val="18"/>
          <w:szCs w:val="18"/>
        </w:rPr>
        <w:t>аукциона</w:t>
      </w:r>
      <w:r w:rsidR="00A80351" w:rsidRPr="00CA638B">
        <w:rPr>
          <w:sz w:val="18"/>
          <w:szCs w:val="18"/>
        </w:rPr>
        <w:t xml:space="preserve"> обязан отказаться от заключения договора с победителем </w:t>
      </w:r>
      <w:r w:rsidR="00AC52BE" w:rsidRPr="00CA638B">
        <w:rPr>
          <w:sz w:val="18"/>
          <w:szCs w:val="18"/>
        </w:rPr>
        <w:t>аукциона</w:t>
      </w:r>
      <w:r w:rsidR="00A80351" w:rsidRPr="00CA638B">
        <w:rPr>
          <w:sz w:val="18"/>
          <w:szCs w:val="18"/>
        </w:rPr>
        <w:t xml:space="preserve"> либо с участником </w:t>
      </w:r>
      <w:r w:rsidR="00AC52BE" w:rsidRPr="00CA638B">
        <w:rPr>
          <w:sz w:val="18"/>
          <w:szCs w:val="18"/>
        </w:rPr>
        <w:t>аукциона</w:t>
      </w:r>
      <w:r w:rsidR="00A80351" w:rsidRPr="00CA638B">
        <w:rPr>
          <w:sz w:val="18"/>
          <w:szCs w:val="18"/>
        </w:rPr>
        <w:t xml:space="preserve">, с которым заключается такой договор в соответствии с </w:t>
      </w:r>
      <w:hyperlink w:anchor="Par10" w:history="1">
        <w:r w:rsidR="00EC2CA0" w:rsidRPr="00CA638B">
          <w:rPr>
            <w:sz w:val="18"/>
            <w:szCs w:val="18"/>
          </w:rPr>
          <w:t>пунктом 8.</w:t>
        </w:r>
        <w:r w:rsidR="00A80351" w:rsidRPr="00CA638B">
          <w:rPr>
            <w:sz w:val="18"/>
            <w:szCs w:val="18"/>
          </w:rPr>
          <w:t>7</w:t>
        </w:r>
      </w:hyperlink>
      <w:r w:rsidR="00A80351" w:rsidRPr="00CA638B">
        <w:rPr>
          <w:sz w:val="18"/>
          <w:szCs w:val="18"/>
        </w:rPr>
        <w:t xml:space="preserve"> настоящ</w:t>
      </w:r>
      <w:r w:rsidR="00EC2CA0" w:rsidRPr="00CA638B">
        <w:rPr>
          <w:sz w:val="18"/>
          <w:szCs w:val="18"/>
        </w:rPr>
        <w:t>ей документации об аукционе</w:t>
      </w:r>
      <w:r w:rsidR="00A80351" w:rsidRPr="00CA638B">
        <w:rPr>
          <w:sz w:val="18"/>
          <w:szCs w:val="18"/>
        </w:rPr>
        <w:t>, в случае установления факта:</w:t>
      </w:r>
    </w:p>
    <w:p w:rsidR="00A80351" w:rsidRPr="00CA638B" w:rsidRDefault="00A80351" w:rsidP="00A80351">
      <w:pPr>
        <w:autoSpaceDE w:val="0"/>
        <w:autoSpaceDN w:val="0"/>
        <w:adjustRightInd w:val="0"/>
        <w:ind w:firstLine="540"/>
        <w:jc w:val="both"/>
        <w:rPr>
          <w:sz w:val="18"/>
          <w:szCs w:val="18"/>
        </w:rPr>
      </w:pPr>
      <w:r w:rsidRPr="00CA638B">
        <w:rPr>
          <w:sz w:val="18"/>
          <w:szCs w:val="18"/>
        </w:rPr>
        <w:t xml:space="preserve">1) проведения ликвидации такого участника </w:t>
      </w:r>
      <w:r w:rsidR="00AC52BE" w:rsidRPr="00CA638B">
        <w:rPr>
          <w:sz w:val="18"/>
          <w:szCs w:val="18"/>
        </w:rPr>
        <w:t>аукциона</w:t>
      </w:r>
      <w:r w:rsidRPr="00CA638B">
        <w:rPr>
          <w:sz w:val="18"/>
          <w:szCs w:val="18"/>
        </w:rPr>
        <w:t xml:space="preserve"> - юридического лица или принятия арбитражным судом решения о признании такого участника </w:t>
      </w:r>
      <w:r w:rsidR="00AC52BE" w:rsidRPr="00CA638B">
        <w:rPr>
          <w:sz w:val="18"/>
          <w:szCs w:val="18"/>
        </w:rPr>
        <w:t>аукциона</w:t>
      </w:r>
      <w:r w:rsidRPr="00CA638B">
        <w:rPr>
          <w:sz w:val="18"/>
          <w:szCs w:val="18"/>
        </w:rPr>
        <w:t xml:space="preserve"> - юридического лица, индивидуального предпринимателя банкротом и об открытии конкурсного производства;</w:t>
      </w:r>
    </w:p>
    <w:p w:rsidR="00A80351" w:rsidRPr="00CA638B" w:rsidRDefault="00A80351" w:rsidP="00A80351">
      <w:pPr>
        <w:autoSpaceDE w:val="0"/>
        <w:autoSpaceDN w:val="0"/>
        <w:adjustRightInd w:val="0"/>
        <w:ind w:firstLine="540"/>
        <w:jc w:val="both"/>
        <w:rPr>
          <w:sz w:val="18"/>
          <w:szCs w:val="18"/>
        </w:rPr>
      </w:pPr>
      <w:r w:rsidRPr="00CA638B">
        <w:rPr>
          <w:sz w:val="18"/>
          <w:szCs w:val="18"/>
        </w:rPr>
        <w:t xml:space="preserve">2) приостановления деятельности такого лица в порядке, предусмотренном </w:t>
      </w:r>
      <w:hyperlink r:id="rId20" w:history="1">
        <w:r w:rsidRPr="00CA638B">
          <w:rPr>
            <w:sz w:val="18"/>
            <w:szCs w:val="18"/>
          </w:rPr>
          <w:t>Кодексом</w:t>
        </w:r>
      </w:hyperlink>
      <w:r w:rsidRPr="00CA638B">
        <w:rPr>
          <w:sz w:val="18"/>
          <w:szCs w:val="18"/>
        </w:rPr>
        <w:t xml:space="preserve"> Российской Федерации об административных правонарушениях;</w:t>
      </w:r>
    </w:p>
    <w:p w:rsidR="00A80351" w:rsidRPr="00CA638B" w:rsidRDefault="00A80351" w:rsidP="00A80351">
      <w:pPr>
        <w:autoSpaceDE w:val="0"/>
        <w:autoSpaceDN w:val="0"/>
        <w:adjustRightInd w:val="0"/>
        <w:ind w:firstLine="540"/>
        <w:jc w:val="both"/>
        <w:rPr>
          <w:sz w:val="18"/>
          <w:szCs w:val="18"/>
        </w:rPr>
      </w:pPr>
      <w:r w:rsidRPr="00CA638B">
        <w:rPr>
          <w:sz w:val="18"/>
          <w:szCs w:val="18"/>
        </w:rPr>
        <w:t xml:space="preserve">3) предоставления таким лицом заведомо ложных сведений, содержащихся в документах, предусмотренных </w:t>
      </w:r>
      <w:hyperlink r:id="rId21" w:history="1">
        <w:r w:rsidRPr="00CA638B">
          <w:rPr>
            <w:sz w:val="18"/>
            <w:szCs w:val="18"/>
          </w:rPr>
          <w:t xml:space="preserve">пунктом </w:t>
        </w:r>
      </w:hyperlink>
      <w:r w:rsidR="00911529" w:rsidRPr="00CA638B">
        <w:rPr>
          <w:sz w:val="18"/>
          <w:szCs w:val="18"/>
        </w:rPr>
        <w:t>3.2</w:t>
      </w:r>
      <w:r w:rsidRPr="00CA638B">
        <w:rPr>
          <w:sz w:val="18"/>
          <w:szCs w:val="18"/>
        </w:rPr>
        <w:t xml:space="preserve"> настоящ</w:t>
      </w:r>
      <w:r w:rsidR="00911529" w:rsidRPr="00CA638B">
        <w:rPr>
          <w:sz w:val="18"/>
          <w:szCs w:val="18"/>
        </w:rPr>
        <w:t>ей документации об аукционе</w:t>
      </w:r>
      <w:r w:rsidRPr="00CA638B">
        <w:rPr>
          <w:sz w:val="18"/>
          <w:szCs w:val="18"/>
        </w:rPr>
        <w:t>.</w:t>
      </w:r>
    </w:p>
    <w:p w:rsidR="00A80351" w:rsidRPr="00CA638B" w:rsidRDefault="00AC52BE" w:rsidP="00A80351">
      <w:pPr>
        <w:autoSpaceDE w:val="0"/>
        <w:autoSpaceDN w:val="0"/>
        <w:adjustRightInd w:val="0"/>
        <w:ind w:firstLine="540"/>
        <w:jc w:val="both"/>
        <w:rPr>
          <w:sz w:val="18"/>
          <w:szCs w:val="18"/>
        </w:rPr>
      </w:pPr>
      <w:bookmarkStart w:id="6" w:name="Par5"/>
      <w:bookmarkEnd w:id="6"/>
      <w:r w:rsidRPr="00CA638B">
        <w:rPr>
          <w:sz w:val="18"/>
          <w:szCs w:val="18"/>
        </w:rPr>
        <w:t>8.</w:t>
      </w:r>
      <w:r w:rsidR="00A80351" w:rsidRPr="00CA638B">
        <w:rPr>
          <w:sz w:val="18"/>
          <w:szCs w:val="18"/>
        </w:rPr>
        <w:t xml:space="preserve">4. В случае отказа от заключения договора с победителем </w:t>
      </w:r>
      <w:r w:rsidRPr="00CA638B">
        <w:rPr>
          <w:sz w:val="18"/>
          <w:szCs w:val="18"/>
        </w:rPr>
        <w:t>аукциона</w:t>
      </w:r>
      <w:r w:rsidR="00A80351" w:rsidRPr="00CA638B">
        <w:rPr>
          <w:sz w:val="18"/>
          <w:szCs w:val="18"/>
        </w:rPr>
        <w:t xml:space="preserve"> либо при уклонении победителя </w:t>
      </w:r>
      <w:r w:rsidRPr="00CA638B">
        <w:rPr>
          <w:sz w:val="18"/>
          <w:szCs w:val="18"/>
        </w:rPr>
        <w:t>аукциона</w:t>
      </w:r>
      <w:r w:rsidR="00A80351" w:rsidRPr="00CA638B">
        <w:rPr>
          <w:sz w:val="18"/>
          <w:szCs w:val="18"/>
        </w:rPr>
        <w:t xml:space="preserve"> от заключения договора с участником </w:t>
      </w:r>
      <w:r w:rsidR="00E8425F" w:rsidRPr="00CA638B">
        <w:rPr>
          <w:sz w:val="18"/>
          <w:szCs w:val="18"/>
        </w:rPr>
        <w:t>аукциона</w:t>
      </w:r>
      <w:r w:rsidR="00A80351" w:rsidRPr="00CA638B">
        <w:rPr>
          <w:sz w:val="18"/>
          <w:szCs w:val="18"/>
        </w:rPr>
        <w:t xml:space="preserve">, с которым заключается такой договор, </w:t>
      </w:r>
      <w:r w:rsidR="00E8425F" w:rsidRPr="00CA638B">
        <w:rPr>
          <w:sz w:val="18"/>
          <w:szCs w:val="18"/>
        </w:rPr>
        <w:t>аукционной</w:t>
      </w:r>
      <w:r w:rsidR="00A80351" w:rsidRPr="00CA638B">
        <w:rPr>
          <w:sz w:val="18"/>
          <w:szCs w:val="18"/>
        </w:rPr>
        <w:t xml:space="preserve"> комиссией в срок не позднее дня, следующего после дня установления фактов, предусмотренных </w:t>
      </w:r>
      <w:hyperlink w:anchor="Par1" w:history="1">
        <w:r w:rsidR="00A80351" w:rsidRPr="00CA638B">
          <w:rPr>
            <w:sz w:val="18"/>
            <w:szCs w:val="18"/>
          </w:rPr>
          <w:t xml:space="preserve">пунктом </w:t>
        </w:r>
        <w:r w:rsidR="00C10976" w:rsidRPr="00CA638B">
          <w:rPr>
            <w:sz w:val="18"/>
            <w:szCs w:val="18"/>
          </w:rPr>
          <w:t>8.</w:t>
        </w:r>
        <w:r w:rsidR="00A80351" w:rsidRPr="00CA638B">
          <w:rPr>
            <w:sz w:val="18"/>
            <w:szCs w:val="18"/>
          </w:rPr>
          <w:t>3</w:t>
        </w:r>
      </w:hyperlink>
      <w:r w:rsidR="00C10976" w:rsidRPr="00CA638B">
        <w:rPr>
          <w:sz w:val="18"/>
          <w:szCs w:val="18"/>
        </w:rPr>
        <w:t>.</w:t>
      </w:r>
      <w:r w:rsidR="00A80351" w:rsidRPr="00CA638B">
        <w:rPr>
          <w:sz w:val="18"/>
          <w:szCs w:val="18"/>
        </w:rPr>
        <w:t xml:space="preserve"> настоящ</w:t>
      </w:r>
      <w:r w:rsidR="00C10976" w:rsidRPr="00CA638B">
        <w:rPr>
          <w:sz w:val="18"/>
          <w:szCs w:val="18"/>
        </w:rPr>
        <w:t>ей документации об аукционе</w:t>
      </w:r>
      <w:r w:rsidR="00A80351" w:rsidRPr="00CA638B">
        <w:rPr>
          <w:sz w:val="18"/>
          <w:szCs w:val="18"/>
        </w:rPr>
        <w:t xml:space="preserve">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sidR="00C10976" w:rsidRPr="00CA638B">
        <w:rPr>
          <w:sz w:val="18"/>
          <w:szCs w:val="18"/>
        </w:rPr>
        <w:t>аукциона</w:t>
      </w:r>
      <w:r w:rsidR="00A80351" w:rsidRPr="00CA638B">
        <w:rPr>
          <w:sz w:val="18"/>
          <w:szCs w:val="18"/>
        </w:rPr>
        <w:t xml:space="preserve"> отказывается заключить </w:t>
      </w:r>
      <w:r w:rsidR="00A80351" w:rsidRPr="00CA638B">
        <w:rPr>
          <w:sz w:val="18"/>
          <w:szCs w:val="18"/>
        </w:rPr>
        <w:lastRenderedPageBreak/>
        <w:t>договор, сведения о фактах, являющихся основанием для отказа от заключения договора, а также реквизиты документов, подтверждающих такие факты.</w:t>
      </w:r>
    </w:p>
    <w:p w:rsidR="00A80351" w:rsidRPr="00CA638B" w:rsidRDefault="00A80351" w:rsidP="00A80351">
      <w:pPr>
        <w:autoSpaceDE w:val="0"/>
        <w:autoSpaceDN w:val="0"/>
        <w:adjustRightInd w:val="0"/>
        <w:ind w:firstLine="540"/>
        <w:jc w:val="both"/>
        <w:rPr>
          <w:sz w:val="18"/>
          <w:szCs w:val="18"/>
        </w:rPr>
      </w:pPr>
      <w:r w:rsidRPr="00CA638B">
        <w:rPr>
          <w:sz w:val="18"/>
          <w:szCs w:val="18"/>
        </w:rPr>
        <w:t xml:space="preserve">Протокол подписывается всеми присутствующими членами </w:t>
      </w:r>
      <w:r w:rsidR="00C10976" w:rsidRPr="00CA638B">
        <w:rPr>
          <w:sz w:val="18"/>
          <w:szCs w:val="18"/>
        </w:rPr>
        <w:t>аукционной</w:t>
      </w:r>
      <w:r w:rsidRPr="00CA638B">
        <w:rPr>
          <w:sz w:val="18"/>
          <w:szCs w:val="18"/>
        </w:rPr>
        <w:t xml:space="preserve"> комиссии в день его составления. Протокол составляется в двух экземплярах, один из которых хранится у организатора </w:t>
      </w:r>
      <w:r w:rsidR="00C10976" w:rsidRPr="00CA638B">
        <w:rPr>
          <w:sz w:val="18"/>
          <w:szCs w:val="18"/>
        </w:rPr>
        <w:t>аукциона</w:t>
      </w:r>
      <w:r w:rsidRPr="00CA638B">
        <w:rPr>
          <w:sz w:val="18"/>
          <w:szCs w:val="18"/>
        </w:rPr>
        <w:t>.</w:t>
      </w:r>
    </w:p>
    <w:p w:rsidR="00A80351" w:rsidRPr="00CA638B" w:rsidRDefault="00A80351" w:rsidP="00A80351">
      <w:pPr>
        <w:autoSpaceDE w:val="0"/>
        <w:autoSpaceDN w:val="0"/>
        <w:adjustRightInd w:val="0"/>
        <w:ind w:firstLine="540"/>
        <w:jc w:val="both"/>
        <w:rPr>
          <w:sz w:val="18"/>
          <w:szCs w:val="18"/>
        </w:rPr>
      </w:pPr>
      <w:r w:rsidRPr="00CA638B">
        <w:rPr>
          <w:sz w:val="18"/>
          <w:szCs w:val="18"/>
        </w:rPr>
        <w:t xml:space="preserve">Указанный протокол размещается организатором </w:t>
      </w:r>
      <w:r w:rsidR="00CF7B5F" w:rsidRPr="00CA638B">
        <w:rPr>
          <w:sz w:val="18"/>
          <w:szCs w:val="18"/>
        </w:rPr>
        <w:t>аукциона</w:t>
      </w:r>
      <w:r w:rsidRPr="00CA638B">
        <w:rPr>
          <w:sz w:val="18"/>
          <w:szCs w:val="18"/>
        </w:rPr>
        <w:t xml:space="preserve"> на официальном сайте торгов в течение дня, следующего после дня подписания указанного протокола. Организатор </w:t>
      </w:r>
      <w:r w:rsidR="00C644CD" w:rsidRPr="00CA638B">
        <w:rPr>
          <w:sz w:val="18"/>
          <w:szCs w:val="18"/>
        </w:rPr>
        <w:t>аукциона</w:t>
      </w:r>
      <w:r w:rsidRPr="00CA638B">
        <w:rPr>
          <w:sz w:val="18"/>
          <w:szCs w:val="18"/>
        </w:rPr>
        <w:t xml:space="preserve"> в течение двух рабочих дней с даты подписания протокола передает один экземпляр протокола лицу, с которым отказывается заключить договор.</w:t>
      </w:r>
    </w:p>
    <w:p w:rsidR="00A80351" w:rsidRPr="00CA638B" w:rsidRDefault="00C644CD" w:rsidP="00A80351">
      <w:pPr>
        <w:autoSpaceDE w:val="0"/>
        <w:autoSpaceDN w:val="0"/>
        <w:adjustRightInd w:val="0"/>
        <w:ind w:firstLine="540"/>
        <w:jc w:val="both"/>
        <w:rPr>
          <w:sz w:val="18"/>
          <w:szCs w:val="18"/>
        </w:rPr>
      </w:pPr>
      <w:r w:rsidRPr="00CA638B">
        <w:rPr>
          <w:sz w:val="18"/>
          <w:szCs w:val="18"/>
        </w:rPr>
        <w:t>8.</w:t>
      </w:r>
      <w:r w:rsidR="00A80351" w:rsidRPr="00CA638B">
        <w:rPr>
          <w:sz w:val="18"/>
          <w:szCs w:val="18"/>
        </w:rPr>
        <w:t xml:space="preserve">5. В случае перемены собственника или обладателя имущественного права действие соответствующего договора не прекращается и проведение </w:t>
      </w:r>
      <w:r w:rsidRPr="00CA638B">
        <w:rPr>
          <w:sz w:val="18"/>
          <w:szCs w:val="18"/>
        </w:rPr>
        <w:t>аукциона</w:t>
      </w:r>
      <w:r w:rsidR="00A80351" w:rsidRPr="00CA638B">
        <w:rPr>
          <w:sz w:val="18"/>
          <w:szCs w:val="18"/>
        </w:rPr>
        <w:t xml:space="preserve"> не требуется.</w:t>
      </w:r>
    </w:p>
    <w:p w:rsidR="00A80351" w:rsidRPr="00CA638B" w:rsidRDefault="00C644CD" w:rsidP="00C644CD">
      <w:pPr>
        <w:autoSpaceDE w:val="0"/>
        <w:autoSpaceDN w:val="0"/>
        <w:adjustRightInd w:val="0"/>
        <w:ind w:firstLine="540"/>
        <w:jc w:val="both"/>
        <w:rPr>
          <w:sz w:val="18"/>
          <w:szCs w:val="18"/>
        </w:rPr>
      </w:pPr>
      <w:r w:rsidRPr="00CA638B">
        <w:rPr>
          <w:sz w:val="18"/>
          <w:szCs w:val="18"/>
        </w:rPr>
        <w:t>8.6.</w:t>
      </w:r>
      <w:r w:rsidR="00A80351" w:rsidRPr="00CA638B">
        <w:rPr>
          <w:sz w:val="18"/>
          <w:szCs w:val="18"/>
        </w:rPr>
        <w:t xml:space="preserve"> В случае если победитель </w:t>
      </w:r>
      <w:r w:rsidRPr="00CA638B">
        <w:rPr>
          <w:sz w:val="18"/>
          <w:szCs w:val="18"/>
        </w:rPr>
        <w:t>аукциона</w:t>
      </w:r>
      <w:r w:rsidR="00A80351" w:rsidRPr="00CA638B">
        <w:rPr>
          <w:sz w:val="18"/>
          <w:szCs w:val="18"/>
        </w:rPr>
        <w:t xml:space="preserve"> или участник </w:t>
      </w:r>
      <w:r w:rsidRPr="00CA638B">
        <w:rPr>
          <w:sz w:val="18"/>
          <w:szCs w:val="18"/>
        </w:rPr>
        <w:t>аукциона</w:t>
      </w:r>
      <w:r w:rsidR="00A80351" w:rsidRPr="00CA638B">
        <w:rPr>
          <w:sz w:val="18"/>
          <w:szCs w:val="18"/>
        </w:rPr>
        <w:t xml:space="preserve">, заявке на участие в </w:t>
      </w:r>
      <w:r w:rsidRPr="00CA638B">
        <w:rPr>
          <w:sz w:val="18"/>
          <w:szCs w:val="18"/>
        </w:rPr>
        <w:t>аукционе</w:t>
      </w:r>
      <w:r w:rsidR="00A80351" w:rsidRPr="00CA638B">
        <w:rPr>
          <w:sz w:val="18"/>
          <w:szCs w:val="18"/>
        </w:rPr>
        <w:t xml:space="preserve"> которого присвоен второй номер, в срок, предусмотренный документацией</w:t>
      </w:r>
      <w:r w:rsidR="00800C0D" w:rsidRPr="00CA638B">
        <w:rPr>
          <w:sz w:val="18"/>
          <w:szCs w:val="18"/>
        </w:rPr>
        <w:t xml:space="preserve"> об аукционе</w:t>
      </w:r>
      <w:r w:rsidR="00A80351" w:rsidRPr="00CA638B">
        <w:rPr>
          <w:sz w:val="18"/>
          <w:szCs w:val="18"/>
        </w:rPr>
        <w:t xml:space="preserve">, не представил организатору </w:t>
      </w:r>
      <w:r w:rsidR="00800C0D" w:rsidRPr="00CA638B">
        <w:rPr>
          <w:sz w:val="18"/>
          <w:szCs w:val="18"/>
        </w:rPr>
        <w:t>аукциона</w:t>
      </w:r>
      <w:r w:rsidR="00A80351" w:rsidRPr="00CA638B">
        <w:rPr>
          <w:sz w:val="18"/>
          <w:szCs w:val="18"/>
        </w:rPr>
        <w:t xml:space="preserve"> подписанный договор, переданный ему в соответствии с </w:t>
      </w:r>
      <w:r w:rsidR="006651AE" w:rsidRPr="00CA638B">
        <w:rPr>
          <w:sz w:val="18"/>
          <w:szCs w:val="18"/>
        </w:rPr>
        <w:t xml:space="preserve">пунктом </w:t>
      </w:r>
      <w:hyperlink w:anchor="Par10" w:history="1">
        <w:r w:rsidR="00B13C4D" w:rsidRPr="00CA638B">
          <w:rPr>
            <w:sz w:val="18"/>
            <w:szCs w:val="18"/>
          </w:rPr>
          <w:t>8.</w:t>
        </w:r>
        <w:r w:rsidR="00A80351" w:rsidRPr="00CA638B">
          <w:rPr>
            <w:sz w:val="18"/>
            <w:szCs w:val="18"/>
          </w:rPr>
          <w:t>7</w:t>
        </w:r>
      </w:hyperlink>
      <w:r w:rsidR="00A80351" w:rsidRPr="00CA638B">
        <w:rPr>
          <w:sz w:val="18"/>
          <w:szCs w:val="18"/>
        </w:rPr>
        <w:t xml:space="preserve"> наст</w:t>
      </w:r>
      <w:r w:rsidR="00D77B62" w:rsidRPr="00CA638B">
        <w:rPr>
          <w:sz w:val="18"/>
          <w:szCs w:val="18"/>
        </w:rPr>
        <w:t>оящей документации об аукционе</w:t>
      </w:r>
      <w:r w:rsidR="00A80351" w:rsidRPr="00CA638B">
        <w:rPr>
          <w:sz w:val="18"/>
          <w:szCs w:val="18"/>
        </w:rPr>
        <w:t xml:space="preserve">, а также обеспечение исполнения договора в случае если организатором </w:t>
      </w:r>
      <w:r w:rsidR="00800C0D" w:rsidRPr="00CA638B">
        <w:rPr>
          <w:sz w:val="18"/>
          <w:szCs w:val="18"/>
        </w:rPr>
        <w:t>аукциона</w:t>
      </w:r>
      <w:r w:rsidR="00A80351" w:rsidRPr="00CA638B">
        <w:rPr>
          <w:sz w:val="18"/>
          <w:szCs w:val="18"/>
        </w:rPr>
        <w:t xml:space="preserve"> такое требование было установлено, победитель </w:t>
      </w:r>
      <w:r w:rsidR="00CF7B5F" w:rsidRPr="00CA638B">
        <w:rPr>
          <w:sz w:val="18"/>
          <w:szCs w:val="18"/>
        </w:rPr>
        <w:t>аукциона</w:t>
      </w:r>
      <w:r w:rsidR="00A80351" w:rsidRPr="00CA638B">
        <w:rPr>
          <w:sz w:val="18"/>
          <w:szCs w:val="18"/>
        </w:rPr>
        <w:t xml:space="preserve"> или участник </w:t>
      </w:r>
      <w:r w:rsidR="00CF7B5F" w:rsidRPr="00CA638B">
        <w:rPr>
          <w:sz w:val="18"/>
          <w:szCs w:val="18"/>
        </w:rPr>
        <w:t>аукциона</w:t>
      </w:r>
      <w:r w:rsidR="00A80351" w:rsidRPr="00CA638B">
        <w:rPr>
          <w:sz w:val="18"/>
          <w:szCs w:val="18"/>
        </w:rPr>
        <w:t>, заявке на участие в конкурсе которого присвоен второй номер, признается уклонившимся от заключения договора.</w:t>
      </w:r>
    </w:p>
    <w:p w:rsidR="00A80351" w:rsidRPr="00CA638B" w:rsidRDefault="00800C0D" w:rsidP="002C5F19">
      <w:pPr>
        <w:autoSpaceDE w:val="0"/>
        <w:autoSpaceDN w:val="0"/>
        <w:adjustRightInd w:val="0"/>
        <w:ind w:firstLine="540"/>
        <w:jc w:val="both"/>
        <w:rPr>
          <w:sz w:val="18"/>
          <w:szCs w:val="18"/>
        </w:rPr>
      </w:pPr>
      <w:r w:rsidRPr="00CA638B">
        <w:rPr>
          <w:sz w:val="18"/>
          <w:szCs w:val="18"/>
        </w:rPr>
        <w:t>8.</w:t>
      </w:r>
      <w:r w:rsidR="00A80351" w:rsidRPr="00CA638B">
        <w:rPr>
          <w:sz w:val="18"/>
          <w:szCs w:val="18"/>
        </w:rPr>
        <w:t xml:space="preserve">7. В случае если победитель </w:t>
      </w:r>
      <w:r w:rsidRPr="00CA638B">
        <w:rPr>
          <w:sz w:val="18"/>
          <w:szCs w:val="18"/>
        </w:rPr>
        <w:t>аукциона</w:t>
      </w:r>
      <w:r w:rsidR="00A80351" w:rsidRPr="00CA638B">
        <w:rPr>
          <w:sz w:val="18"/>
          <w:szCs w:val="18"/>
        </w:rPr>
        <w:t xml:space="preserve"> признан уклонившимся от заключения договора, организатор </w:t>
      </w:r>
      <w:r w:rsidRPr="00CA638B">
        <w:rPr>
          <w:sz w:val="18"/>
          <w:szCs w:val="18"/>
        </w:rPr>
        <w:t>аукциона</w:t>
      </w:r>
      <w:r w:rsidR="00A80351" w:rsidRPr="00CA638B">
        <w:rPr>
          <w:sz w:val="18"/>
          <w:szCs w:val="18"/>
        </w:rPr>
        <w:t xml:space="preserve"> вправе обратиться в суд с иском о понуждении победителя </w:t>
      </w:r>
      <w:r w:rsidRPr="00CA638B">
        <w:rPr>
          <w:sz w:val="18"/>
          <w:szCs w:val="18"/>
        </w:rPr>
        <w:t>аукциона</w:t>
      </w:r>
      <w:r w:rsidR="00A80351" w:rsidRPr="00CA638B">
        <w:rPr>
          <w:sz w:val="18"/>
          <w:szCs w:val="18"/>
        </w:rPr>
        <w:t xml:space="preserve"> заключить договор, а также о возмещении убытков, причиненных уклонением от заключения договора, либо заключить договор с участником </w:t>
      </w:r>
      <w:r w:rsidRPr="00CA638B">
        <w:rPr>
          <w:sz w:val="18"/>
          <w:szCs w:val="18"/>
        </w:rPr>
        <w:t>аукциона</w:t>
      </w:r>
      <w:r w:rsidR="00A80351" w:rsidRPr="00CA638B">
        <w:rPr>
          <w:sz w:val="18"/>
          <w:szCs w:val="18"/>
        </w:rPr>
        <w:t xml:space="preserve">, заявке на участие в </w:t>
      </w:r>
      <w:r w:rsidRPr="00CA638B">
        <w:rPr>
          <w:sz w:val="18"/>
          <w:szCs w:val="18"/>
        </w:rPr>
        <w:t>аукционе</w:t>
      </w:r>
      <w:r w:rsidR="00A80351" w:rsidRPr="00CA638B">
        <w:rPr>
          <w:sz w:val="18"/>
          <w:szCs w:val="18"/>
        </w:rPr>
        <w:t xml:space="preserve"> которого присвоен второй номер. Организатор </w:t>
      </w:r>
      <w:r w:rsidRPr="00CA638B">
        <w:rPr>
          <w:sz w:val="18"/>
          <w:szCs w:val="18"/>
        </w:rPr>
        <w:t>аукциона</w:t>
      </w:r>
      <w:r w:rsidR="00A80351" w:rsidRPr="00CA638B">
        <w:rPr>
          <w:sz w:val="18"/>
          <w:szCs w:val="18"/>
        </w:rPr>
        <w:t xml:space="preserve"> обязан заключить договор с участником </w:t>
      </w:r>
      <w:r w:rsidRPr="00CA638B">
        <w:rPr>
          <w:sz w:val="18"/>
          <w:szCs w:val="18"/>
        </w:rPr>
        <w:t>аукциона</w:t>
      </w:r>
      <w:r w:rsidR="00085CBB">
        <w:rPr>
          <w:sz w:val="18"/>
          <w:szCs w:val="18"/>
        </w:rPr>
        <w:t xml:space="preserve">, заявке на </w:t>
      </w:r>
      <w:r w:rsidR="00A80351" w:rsidRPr="00CA638B">
        <w:rPr>
          <w:sz w:val="18"/>
          <w:szCs w:val="18"/>
        </w:rPr>
        <w:t xml:space="preserve">участие в </w:t>
      </w:r>
      <w:r w:rsidRPr="00CA638B">
        <w:rPr>
          <w:sz w:val="18"/>
          <w:szCs w:val="18"/>
        </w:rPr>
        <w:t>аукционе</w:t>
      </w:r>
      <w:r w:rsidR="00A80351" w:rsidRPr="00CA638B">
        <w:rPr>
          <w:sz w:val="18"/>
          <w:szCs w:val="18"/>
        </w:rPr>
        <w:t xml:space="preserve"> которого присвоен второй номер, при отказе от заключения договора с победителем </w:t>
      </w:r>
      <w:r w:rsidRPr="00CA638B">
        <w:rPr>
          <w:sz w:val="18"/>
          <w:szCs w:val="18"/>
        </w:rPr>
        <w:t>аукциона</w:t>
      </w:r>
      <w:r w:rsidR="00A80351" w:rsidRPr="00CA638B">
        <w:rPr>
          <w:sz w:val="18"/>
          <w:szCs w:val="18"/>
        </w:rPr>
        <w:t xml:space="preserve"> в случаях, предусмотренных </w:t>
      </w:r>
      <w:hyperlink w:anchor="Par5" w:history="1">
        <w:r w:rsidR="00A80351" w:rsidRPr="00CA638B">
          <w:rPr>
            <w:sz w:val="18"/>
            <w:szCs w:val="18"/>
          </w:rPr>
          <w:t xml:space="preserve">пунктом </w:t>
        </w:r>
        <w:r w:rsidRPr="00CA638B">
          <w:rPr>
            <w:sz w:val="18"/>
            <w:szCs w:val="18"/>
          </w:rPr>
          <w:t>8.</w:t>
        </w:r>
        <w:r w:rsidR="00A80351" w:rsidRPr="00CA638B">
          <w:rPr>
            <w:sz w:val="18"/>
            <w:szCs w:val="18"/>
          </w:rPr>
          <w:t>4</w:t>
        </w:r>
      </w:hyperlink>
      <w:r w:rsidRPr="00CA638B">
        <w:rPr>
          <w:sz w:val="18"/>
          <w:szCs w:val="18"/>
        </w:rPr>
        <w:t>. настоящей документации об аукционе.</w:t>
      </w:r>
      <w:r w:rsidR="00A80351" w:rsidRPr="00CA638B">
        <w:rPr>
          <w:sz w:val="18"/>
          <w:szCs w:val="18"/>
        </w:rPr>
        <w:t xml:space="preserve"> Организатор </w:t>
      </w:r>
      <w:r w:rsidR="002C5F19" w:rsidRPr="00CA638B">
        <w:rPr>
          <w:sz w:val="18"/>
          <w:szCs w:val="18"/>
        </w:rPr>
        <w:t>аукциона</w:t>
      </w:r>
      <w:r w:rsidR="00A80351" w:rsidRPr="00CA638B">
        <w:rPr>
          <w:sz w:val="18"/>
          <w:szCs w:val="18"/>
        </w:rPr>
        <w:t xml:space="preserve"> в течение трех рабочих дней с даты подписания протокола об отказе от заключения договора передает участнику </w:t>
      </w:r>
      <w:r w:rsidR="002C5F19" w:rsidRPr="00CA638B">
        <w:rPr>
          <w:sz w:val="18"/>
          <w:szCs w:val="18"/>
        </w:rPr>
        <w:t>аукциона</w:t>
      </w:r>
      <w:r w:rsidR="00A80351" w:rsidRPr="00CA638B">
        <w:rPr>
          <w:sz w:val="18"/>
          <w:szCs w:val="18"/>
        </w:rPr>
        <w:t xml:space="preserve">, заявке на участие в </w:t>
      </w:r>
      <w:r w:rsidR="002C5F19" w:rsidRPr="00CA638B">
        <w:rPr>
          <w:sz w:val="18"/>
          <w:szCs w:val="18"/>
        </w:rPr>
        <w:t>аукционе</w:t>
      </w:r>
      <w:r w:rsidR="00A80351" w:rsidRPr="00CA638B">
        <w:rPr>
          <w:sz w:val="18"/>
          <w:szCs w:val="18"/>
        </w:rPr>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2C5F19" w:rsidRPr="00CA638B">
        <w:rPr>
          <w:sz w:val="18"/>
          <w:szCs w:val="18"/>
        </w:rPr>
        <w:t>аукциона</w:t>
      </w:r>
      <w:r w:rsidR="00A80351" w:rsidRPr="00CA638B">
        <w:rPr>
          <w:sz w:val="18"/>
          <w:szCs w:val="18"/>
        </w:rPr>
        <w:t xml:space="preserve">, заявке на участие в </w:t>
      </w:r>
      <w:r w:rsidR="00B759CE" w:rsidRPr="00CA638B">
        <w:rPr>
          <w:sz w:val="18"/>
          <w:szCs w:val="18"/>
        </w:rPr>
        <w:t>аукционе</w:t>
      </w:r>
      <w:r w:rsidR="00A80351" w:rsidRPr="00CA638B">
        <w:rPr>
          <w:sz w:val="18"/>
          <w:szCs w:val="18"/>
        </w:rPr>
        <w:t xml:space="preserve"> которого присвоен второй номер, в заявке на участие в </w:t>
      </w:r>
      <w:r w:rsidR="00B759CE" w:rsidRPr="00CA638B">
        <w:rPr>
          <w:sz w:val="18"/>
          <w:szCs w:val="18"/>
        </w:rPr>
        <w:t>аукционе</w:t>
      </w:r>
      <w:r w:rsidR="00A80351" w:rsidRPr="00CA638B">
        <w:rPr>
          <w:sz w:val="18"/>
          <w:szCs w:val="18"/>
        </w:rPr>
        <w:t xml:space="preserve">, в проект договора, прилагаемый к </w:t>
      </w:r>
      <w:r w:rsidR="00B759CE" w:rsidRPr="00CA638B">
        <w:rPr>
          <w:sz w:val="18"/>
          <w:szCs w:val="18"/>
        </w:rPr>
        <w:t>документации об аукционе.</w:t>
      </w:r>
      <w:r w:rsidR="00A80351" w:rsidRPr="00CA638B">
        <w:rPr>
          <w:sz w:val="18"/>
          <w:szCs w:val="18"/>
        </w:rPr>
        <w:t xml:space="preserve"> Указанный проект договора подписывается участником </w:t>
      </w:r>
      <w:r w:rsidR="00B759CE" w:rsidRPr="00CA638B">
        <w:rPr>
          <w:sz w:val="18"/>
          <w:szCs w:val="18"/>
        </w:rPr>
        <w:t>аукциона</w:t>
      </w:r>
      <w:r w:rsidR="00A80351" w:rsidRPr="00CA638B">
        <w:rPr>
          <w:sz w:val="18"/>
          <w:szCs w:val="18"/>
        </w:rPr>
        <w:t xml:space="preserve">, заявке на участие в </w:t>
      </w:r>
      <w:r w:rsidR="00B759CE" w:rsidRPr="00CA638B">
        <w:rPr>
          <w:sz w:val="18"/>
          <w:szCs w:val="18"/>
        </w:rPr>
        <w:t>аукционе</w:t>
      </w:r>
      <w:r w:rsidR="00A80351" w:rsidRPr="00CA638B">
        <w:rPr>
          <w:sz w:val="18"/>
          <w:szCs w:val="18"/>
        </w:rPr>
        <w:t xml:space="preserve"> которого присвоен второй номер, в десятидневный срок и представляется организатору </w:t>
      </w:r>
      <w:r w:rsidR="00B759CE" w:rsidRPr="00CA638B">
        <w:rPr>
          <w:sz w:val="18"/>
          <w:szCs w:val="18"/>
        </w:rPr>
        <w:t>аукциона</w:t>
      </w:r>
      <w:r w:rsidR="00A80351" w:rsidRPr="00CA638B">
        <w:rPr>
          <w:sz w:val="18"/>
          <w:szCs w:val="18"/>
        </w:rPr>
        <w:t>.</w:t>
      </w:r>
    </w:p>
    <w:p w:rsidR="00A80351" w:rsidRPr="00CA638B" w:rsidRDefault="00A80351" w:rsidP="00571EED">
      <w:pPr>
        <w:autoSpaceDE w:val="0"/>
        <w:autoSpaceDN w:val="0"/>
        <w:adjustRightInd w:val="0"/>
        <w:ind w:firstLine="540"/>
        <w:jc w:val="both"/>
        <w:rPr>
          <w:sz w:val="18"/>
          <w:szCs w:val="18"/>
        </w:rPr>
      </w:pPr>
      <w:r w:rsidRPr="00CA638B">
        <w:rPr>
          <w:sz w:val="18"/>
          <w:szCs w:val="18"/>
        </w:rPr>
        <w:t xml:space="preserve">При этом заключение договора для участника </w:t>
      </w:r>
      <w:r w:rsidR="00B759CE" w:rsidRPr="00CA638B">
        <w:rPr>
          <w:sz w:val="18"/>
          <w:szCs w:val="18"/>
        </w:rPr>
        <w:t>аукциона</w:t>
      </w:r>
      <w:r w:rsidRPr="00CA638B">
        <w:rPr>
          <w:sz w:val="18"/>
          <w:szCs w:val="18"/>
        </w:rPr>
        <w:t xml:space="preserve">, заявке на участие в </w:t>
      </w:r>
      <w:r w:rsidR="00B759CE" w:rsidRPr="00CA638B">
        <w:rPr>
          <w:sz w:val="18"/>
          <w:szCs w:val="18"/>
        </w:rPr>
        <w:t>аукционе</w:t>
      </w:r>
      <w:r w:rsidRPr="00CA638B">
        <w:rPr>
          <w:sz w:val="18"/>
          <w:szCs w:val="18"/>
        </w:rPr>
        <w:t xml:space="preserve"> которого присвоен второй номер, является обязательным. В случае уклонения победителя </w:t>
      </w:r>
      <w:r w:rsidR="00D27D44" w:rsidRPr="00CA638B">
        <w:rPr>
          <w:sz w:val="18"/>
          <w:szCs w:val="18"/>
        </w:rPr>
        <w:t>аукциона</w:t>
      </w:r>
      <w:r w:rsidRPr="00CA638B">
        <w:rPr>
          <w:sz w:val="18"/>
          <w:szCs w:val="18"/>
        </w:rPr>
        <w:t xml:space="preserve"> или участника </w:t>
      </w:r>
      <w:r w:rsidR="00D27D44" w:rsidRPr="00CA638B">
        <w:rPr>
          <w:sz w:val="18"/>
          <w:szCs w:val="18"/>
        </w:rPr>
        <w:t>аукциона</w:t>
      </w:r>
      <w:r w:rsidRPr="00CA638B">
        <w:rPr>
          <w:sz w:val="18"/>
          <w:szCs w:val="18"/>
        </w:rPr>
        <w:t xml:space="preserve">, заявке на участие в </w:t>
      </w:r>
      <w:r w:rsidR="00D27D44" w:rsidRPr="00CA638B">
        <w:rPr>
          <w:sz w:val="18"/>
          <w:szCs w:val="18"/>
        </w:rPr>
        <w:t>аукционе</w:t>
      </w:r>
      <w:r w:rsidRPr="00CA638B">
        <w:rPr>
          <w:sz w:val="18"/>
          <w:szCs w:val="18"/>
        </w:rPr>
        <w:t xml:space="preserve"> которого присвоен второй номер, от заключения договора задаток</w:t>
      </w:r>
      <w:r w:rsidR="00906C74">
        <w:rPr>
          <w:sz w:val="18"/>
          <w:szCs w:val="18"/>
        </w:rPr>
        <w:t>,</w:t>
      </w:r>
      <w:r w:rsidRPr="00CA638B">
        <w:rPr>
          <w:sz w:val="18"/>
          <w:szCs w:val="18"/>
        </w:rPr>
        <w:t xml:space="preserve"> внесенный ими</w:t>
      </w:r>
      <w:r w:rsidR="00906C74">
        <w:rPr>
          <w:sz w:val="18"/>
          <w:szCs w:val="18"/>
        </w:rPr>
        <w:t>,</w:t>
      </w:r>
      <w:r w:rsidRPr="00CA638B">
        <w:rPr>
          <w:sz w:val="18"/>
          <w:szCs w:val="18"/>
        </w:rPr>
        <w:t xml:space="preserve"> не возвращается. В случае уклонения участника </w:t>
      </w:r>
      <w:r w:rsidR="00D27D44" w:rsidRPr="00CA638B">
        <w:rPr>
          <w:sz w:val="18"/>
          <w:szCs w:val="18"/>
        </w:rPr>
        <w:t>аукциона</w:t>
      </w:r>
      <w:r w:rsidRPr="00CA638B">
        <w:rPr>
          <w:sz w:val="18"/>
          <w:szCs w:val="18"/>
        </w:rPr>
        <w:t xml:space="preserve">, заявке на участие в </w:t>
      </w:r>
      <w:r w:rsidR="00D27D44" w:rsidRPr="00CA638B">
        <w:rPr>
          <w:sz w:val="18"/>
          <w:szCs w:val="18"/>
        </w:rPr>
        <w:t>аукционе</w:t>
      </w:r>
      <w:r w:rsidRPr="00CA638B">
        <w:rPr>
          <w:sz w:val="18"/>
          <w:szCs w:val="18"/>
        </w:rPr>
        <w:t xml:space="preserve"> которого присвоен второй номер, от заключения договора организатор </w:t>
      </w:r>
      <w:r w:rsidR="00571EED" w:rsidRPr="00CA638B">
        <w:rPr>
          <w:sz w:val="18"/>
          <w:szCs w:val="18"/>
        </w:rPr>
        <w:t>аукциона</w:t>
      </w:r>
      <w:r w:rsidRPr="00CA638B">
        <w:rPr>
          <w:sz w:val="18"/>
          <w:szCs w:val="18"/>
        </w:rPr>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571EED" w:rsidRPr="00CA638B">
        <w:rPr>
          <w:sz w:val="18"/>
          <w:szCs w:val="18"/>
        </w:rPr>
        <w:t>аукциона</w:t>
      </w:r>
      <w:r w:rsidRPr="00CA638B">
        <w:rPr>
          <w:sz w:val="18"/>
          <w:szCs w:val="18"/>
        </w:rPr>
        <w:t xml:space="preserve"> или с участником а</w:t>
      </w:r>
      <w:r w:rsidR="00571EED" w:rsidRPr="00CA638B">
        <w:rPr>
          <w:sz w:val="18"/>
          <w:szCs w:val="18"/>
        </w:rPr>
        <w:t>укциона</w:t>
      </w:r>
      <w:r w:rsidRPr="00CA638B">
        <w:rPr>
          <w:sz w:val="18"/>
          <w:szCs w:val="18"/>
        </w:rPr>
        <w:t xml:space="preserve">, заявке на участие в </w:t>
      </w:r>
      <w:r w:rsidR="00571EED" w:rsidRPr="00CA638B">
        <w:rPr>
          <w:sz w:val="18"/>
          <w:szCs w:val="18"/>
        </w:rPr>
        <w:t>аукционе</w:t>
      </w:r>
      <w:r w:rsidRPr="00CA638B">
        <w:rPr>
          <w:sz w:val="18"/>
          <w:szCs w:val="18"/>
        </w:rPr>
        <w:t xml:space="preserve"> которого присвоен второй номер, </w:t>
      </w:r>
      <w:r w:rsidR="00571EED" w:rsidRPr="00CA638B">
        <w:rPr>
          <w:sz w:val="18"/>
          <w:szCs w:val="18"/>
        </w:rPr>
        <w:t>аукцион</w:t>
      </w:r>
      <w:r w:rsidRPr="00CA638B">
        <w:rPr>
          <w:sz w:val="18"/>
          <w:szCs w:val="18"/>
        </w:rPr>
        <w:t xml:space="preserve"> признается несостоявшимся.</w:t>
      </w:r>
    </w:p>
    <w:p w:rsidR="00A80351" w:rsidRPr="00CA638B" w:rsidRDefault="00571EED" w:rsidP="00A80351">
      <w:pPr>
        <w:autoSpaceDE w:val="0"/>
        <w:autoSpaceDN w:val="0"/>
        <w:adjustRightInd w:val="0"/>
        <w:ind w:firstLine="540"/>
        <w:jc w:val="both"/>
        <w:rPr>
          <w:sz w:val="18"/>
          <w:szCs w:val="18"/>
        </w:rPr>
      </w:pPr>
      <w:r w:rsidRPr="00CA638B">
        <w:rPr>
          <w:sz w:val="18"/>
          <w:szCs w:val="18"/>
        </w:rPr>
        <w:t>8.</w:t>
      </w:r>
      <w:r w:rsidR="00A80351" w:rsidRPr="00CA638B">
        <w:rPr>
          <w:sz w:val="18"/>
          <w:szCs w:val="18"/>
        </w:rPr>
        <w:t xml:space="preserve">8. Договор заключается на условиях, указанных в поданной участником </w:t>
      </w:r>
      <w:r w:rsidRPr="00CA638B">
        <w:rPr>
          <w:sz w:val="18"/>
          <w:szCs w:val="18"/>
        </w:rPr>
        <w:t>аукциона</w:t>
      </w:r>
      <w:r w:rsidR="00A80351" w:rsidRPr="00CA638B">
        <w:rPr>
          <w:sz w:val="18"/>
          <w:szCs w:val="18"/>
        </w:rPr>
        <w:t xml:space="preserve">, с которым заключается договор, заявке на участие в </w:t>
      </w:r>
      <w:r w:rsidRPr="00CA638B">
        <w:rPr>
          <w:sz w:val="18"/>
          <w:szCs w:val="18"/>
        </w:rPr>
        <w:t>аукционе и в</w:t>
      </w:r>
      <w:r w:rsidR="00A80351" w:rsidRPr="00CA638B">
        <w:rPr>
          <w:sz w:val="18"/>
          <w:szCs w:val="18"/>
        </w:rPr>
        <w:t xml:space="preserve"> документации</w:t>
      </w:r>
      <w:r w:rsidRPr="00CA638B">
        <w:rPr>
          <w:sz w:val="18"/>
          <w:szCs w:val="18"/>
        </w:rPr>
        <w:t xml:space="preserve"> об аукционе</w:t>
      </w:r>
      <w:r w:rsidR="00A80351" w:rsidRPr="00CA638B">
        <w:rPr>
          <w:sz w:val="18"/>
          <w:szCs w:val="18"/>
        </w:rPr>
        <w:t xml:space="preserve">.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w:t>
      </w:r>
      <w:r w:rsidRPr="00CA638B">
        <w:rPr>
          <w:sz w:val="18"/>
          <w:szCs w:val="18"/>
        </w:rPr>
        <w:t>аукциона</w:t>
      </w:r>
      <w:r w:rsidR="00A80351" w:rsidRPr="00CA638B">
        <w:rPr>
          <w:sz w:val="18"/>
          <w:szCs w:val="18"/>
        </w:rPr>
        <w:t>, но может быть увеличена по соглашению сторон в порядке, установленном договором.</w:t>
      </w:r>
    </w:p>
    <w:p w:rsidR="00040A81" w:rsidRPr="00CA638B" w:rsidRDefault="00040A81" w:rsidP="00A80351">
      <w:pPr>
        <w:autoSpaceDE w:val="0"/>
        <w:autoSpaceDN w:val="0"/>
        <w:adjustRightInd w:val="0"/>
        <w:ind w:firstLine="540"/>
        <w:jc w:val="both"/>
        <w:rPr>
          <w:sz w:val="18"/>
          <w:szCs w:val="18"/>
        </w:rPr>
      </w:pPr>
      <w:r w:rsidRPr="00CA638B">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A80351" w:rsidRDefault="006651AE" w:rsidP="00A80351">
      <w:pPr>
        <w:autoSpaceDE w:val="0"/>
        <w:autoSpaceDN w:val="0"/>
        <w:adjustRightInd w:val="0"/>
        <w:ind w:firstLine="540"/>
        <w:jc w:val="both"/>
        <w:rPr>
          <w:sz w:val="18"/>
          <w:szCs w:val="18"/>
        </w:rPr>
      </w:pPr>
      <w:r w:rsidRPr="00CA638B">
        <w:rPr>
          <w:sz w:val="18"/>
          <w:szCs w:val="18"/>
        </w:rPr>
        <w:t>8</w:t>
      </w:r>
      <w:r w:rsidR="00571EED" w:rsidRPr="00CA638B">
        <w:rPr>
          <w:sz w:val="18"/>
          <w:szCs w:val="18"/>
        </w:rPr>
        <w:t>.9.</w:t>
      </w:r>
      <w:r w:rsidR="00A80351" w:rsidRPr="00CA638B">
        <w:rPr>
          <w:sz w:val="18"/>
          <w:szCs w:val="18"/>
        </w:rPr>
        <w:t xml:space="preserve"> В случае если было установлено требование о внесении задатка, задаток возвращается победителю </w:t>
      </w:r>
      <w:r w:rsidR="00571EED" w:rsidRPr="00CA638B">
        <w:rPr>
          <w:sz w:val="18"/>
          <w:szCs w:val="18"/>
        </w:rPr>
        <w:t>аукциона</w:t>
      </w:r>
      <w:r w:rsidR="00A80351" w:rsidRPr="00CA638B">
        <w:rPr>
          <w:sz w:val="18"/>
          <w:szCs w:val="18"/>
        </w:rPr>
        <w:t xml:space="preserve"> в течение пяти рабочих дней с даты заключения с ним договора. Задаток возвращается участнику </w:t>
      </w:r>
      <w:r w:rsidR="00571EED" w:rsidRPr="00CA638B">
        <w:rPr>
          <w:sz w:val="18"/>
          <w:szCs w:val="18"/>
        </w:rPr>
        <w:t>аукциона</w:t>
      </w:r>
      <w:r w:rsidR="00A80351" w:rsidRPr="00CA638B">
        <w:rPr>
          <w:sz w:val="18"/>
          <w:szCs w:val="18"/>
        </w:rPr>
        <w:t xml:space="preserve">, заявке на участие в </w:t>
      </w:r>
      <w:r w:rsidR="00571EED" w:rsidRPr="00CA638B">
        <w:rPr>
          <w:sz w:val="18"/>
          <w:szCs w:val="18"/>
        </w:rPr>
        <w:t>аукционе</w:t>
      </w:r>
      <w:r w:rsidR="00A80351" w:rsidRPr="00CA638B">
        <w:rPr>
          <w:sz w:val="18"/>
          <w:szCs w:val="18"/>
        </w:rPr>
        <w:t xml:space="preserve"> которого присвоен второй номер, в течение пяти рабочих дней с даты подписания договора с победителем </w:t>
      </w:r>
      <w:r w:rsidR="00571EED" w:rsidRPr="00CA638B">
        <w:rPr>
          <w:sz w:val="18"/>
          <w:szCs w:val="18"/>
        </w:rPr>
        <w:t>аукциона</w:t>
      </w:r>
      <w:r w:rsidR="00A80351" w:rsidRPr="00CA638B">
        <w:rPr>
          <w:sz w:val="18"/>
          <w:szCs w:val="18"/>
        </w:rPr>
        <w:t xml:space="preserve"> или с таким участником </w:t>
      </w:r>
      <w:r w:rsidR="00571EED" w:rsidRPr="00CA638B">
        <w:rPr>
          <w:sz w:val="18"/>
          <w:szCs w:val="18"/>
        </w:rPr>
        <w:t>аукциона</w:t>
      </w:r>
      <w:r w:rsidR="00A80351" w:rsidRPr="00CA638B">
        <w:rPr>
          <w:sz w:val="18"/>
          <w:szCs w:val="18"/>
        </w:rPr>
        <w:t>.</w:t>
      </w:r>
    </w:p>
    <w:p w:rsidR="00F73749" w:rsidRDefault="00F73749" w:rsidP="00F73749">
      <w:pPr>
        <w:autoSpaceDE w:val="0"/>
        <w:autoSpaceDN w:val="0"/>
        <w:adjustRightInd w:val="0"/>
        <w:ind w:firstLine="540"/>
        <w:jc w:val="both"/>
        <w:rPr>
          <w:bCs/>
          <w:color w:val="000000"/>
          <w:sz w:val="20"/>
          <w:szCs w:val="20"/>
        </w:rPr>
      </w:pPr>
      <w:r>
        <w:rPr>
          <w:sz w:val="18"/>
          <w:szCs w:val="18"/>
        </w:rPr>
        <w:t xml:space="preserve">8.10. </w:t>
      </w:r>
      <w:r>
        <w:rPr>
          <w:sz w:val="20"/>
          <w:szCs w:val="20"/>
        </w:rPr>
        <w:t xml:space="preserve">Срок заключения договоров.  </w:t>
      </w:r>
    </w:p>
    <w:p w:rsidR="00F73749" w:rsidRPr="00CA638B" w:rsidRDefault="00F73749" w:rsidP="00F73749">
      <w:pPr>
        <w:autoSpaceDE w:val="0"/>
        <w:autoSpaceDN w:val="0"/>
        <w:adjustRightInd w:val="0"/>
        <w:ind w:firstLine="540"/>
        <w:jc w:val="both"/>
        <w:rPr>
          <w:sz w:val="18"/>
          <w:szCs w:val="18"/>
        </w:rPr>
      </w:pPr>
      <w:r>
        <w:rPr>
          <w:sz w:val="18"/>
          <w:szCs w:val="18"/>
        </w:rPr>
        <w:t>С</w:t>
      </w:r>
      <w:r w:rsidRPr="008B36A7">
        <w:rPr>
          <w:sz w:val="18"/>
          <w:szCs w:val="18"/>
        </w:rPr>
        <w:t>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Pr>
          <w:sz w:val="18"/>
          <w:szCs w:val="18"/>
        </w:rPr>
        <w:t>,</w:t>
      </w:r>
      <w:r w:rsidRPr="00EF2382">
        <w:rPr>
          <w:sz w:val="20"/>
          <w:szCs w:val="20"/>
        </w:rPr>
        <w:t xml:space="preserve"> </w:t>
      </w:r>
      <w:r w:rsidRPr="002B6299">
        <w:rPr>
          <w:rFonts w:ascii="Arial Black" w:hAnsi="Arial Black"/>
          <w:b/>
          <w:color w:val="C00000"/>
          <w:sz w:val="16"/>
          <w:szCs w:val="16"/>
          <w:u w:val="single"/>
        </w:rPr>
        <w:t xml:space="preserve">договор должен быть подписан с обеих сторон не ранее десяти дней и </w:t>
      </w:r>
      <w:r w:rsidRPr="002B6299">
        <w:rPr>
          <w:rFonts w:ascii="Arial Black" w:hAnsi="Arial Black"/>
          <w:b/>
          <w:bCs/>
          <w:color w:val="C00000"/>
          <w:sz w:val="16"/>
          <w:szCs w:val="16"/>
          <w:u w:val="single"/>
        </w:rPr>
        <w:t>не позднее тридцати дней</w:t>
      </w:r>
      <w:r>
        <w:rPr>
          <w:bCs/>
          <w:color w:val="000000"/>
          <w:sz w:val="20"/>
          <w:szCs w:val="20"/>
        </w:rPr>
        <w:t>.</w:t>
      </w:r>
    </w:p>
    <w:p w:rsidR="006651AE" w:rsidRPr="00CA638B" w:rsidRDefault="006651AE" w:rsidP="00655E71">
      <w:pPr>
        <w:autoSpaceDE w:val="0"/>
        <w:autoSpaceDN w:val="0"/>
        <w:adjustRightInd w:val="0"/>
        <w:spacing w:before="120"/>
        <w:ind w:firstLine="539"/>
        <w:jc w:val="center"/>
        <w:rPr>
          <w:b/>
          <w:sz w:val="18"/>
          <w:szCs w:val="18"/>
        </w:rPr>
      </w:pPr>
      <w:r w:rsidRPr="00CA638B">
        <w:rPr>
          <w:b/>
          <w:sz w:val="18"/>
          <w:szCs w:val="18"/>
        </w:rPr>
        <w:t>Глава 9 Последствия признания аукциона несостоявшегося</w:t>
      </w:r>
    </w:p>
    <w:p w:rsidR="002849C2" w:rsidRPr="00CA638B" w:rsidRDefault="00A25841" w:rsidP="00B13C4D">
      <w:pPr>
        <w:pStyle w:val="af9"/>
        <w:jc w:val="both"/>
        <w:rPr>
          <w:sz w:val="18"/>
          <w:szCs w:val="18"/>
        </w:rPr>
      </w:pPr>
      <w:r w:rsidRPr="00CA638B">
        <w:rPr>
          <w:sz w:val="18"/>
          <w:szCs w:val="18"/>
        </w:rPr>
        <w:t>9.</w:t>
      </w:r>
      <w:r w:rsidR="00575A4D">
        <w:rPr>
          <w:sz w:val="18"/>
          <w:szCs w:val="18"/>
        </w:rPr>
        <w:t xml:space="preserve">1. В случае, </w:t>
      </w:r>
      <w:r w:rsidR="002849C2" w:rsidRPr="00CA638B">
        <w:rPr>
          <w:sz w:val="18"/>
          <w:szCs w:val="18"/>
        </w:rPr>
        <w:t>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2849C2" w:rsidRDefault="00A25841" w:rsidP="00B13C4D">
      <w:pPr>
        <w:pStyle w:val="af9"/>
        <w:jc w:val="both"/>
        <w:rPr>
          <w:sz w:val="18"/>
          <w:szCs w:val="18"/>
        </w:rPr>
      </w:pPr>
      <w:r w:rsidRPr="00CA638B">
        <w:rPr>
          <w:sz w:val="18"/>
          <w:szCs w:val="18"/>
        </w:rPr>
        <w:t>9.</w:t>
      </w:r>
      <w:r w:rsidR="002849C2" w:rsidRPr="00CA638B">
        <w:rPr>
          <w:sz w:val="18"/>
          <w:szCs w:val="18"/>
        </w:rPr>
        <w:t xml:space="preserve">2. В случае если аукцион признан несостоявшимся по основаниям, не указанным в </w:t>
      </w:r>
      <w:hyperlink w:anchor="Par0" w:history="1">
        <w:r w:rsidR="002849C2" w:rsidRPr="00CA638B">
          <w:rPr>
            <w:sz w:val="18"/>
            <w:szCs w:val="18"/>
          </w:rPr>
          <w:t xml:space="preserve">пункте </w:t>
        </w:r>
        <w:r w:rsidRPr="00CA638B">
          <w:rPr>
            <w:sz w:val="18"/>
            <w:szCs w:val="18"/>
          </w:rPr>
          <w:t>9.</w:t>
        </w:r>
        <w:r w:rsidR="002849C2" w:rsidRPr="00CA638B">
          <w:rPr>
            <w:sz w:val="18"/>
            <w:szCs w:val="18"/>
          </w:rPr>
          <w:t>1</w:t>
        </w:r>
      </w:hyperlink>
      <w:r w:rsidR="002849C2" w:rsidRPr="00CA638B">
        <w:rPr>
          <w:sz w:val="18"/>
          <w:szCs w:val="18"/>
        </w:rPr>
        <w:t xml:space="preserve"> настоящ</w:t>
      </w:r>
      <w:r w:rsidRPr="00CA638B">
        <w:rPr>
          <w:sz w:val="18"/>
          <w:szCs w:val="18"/>
        </w:rPr>
        <w:t>ей документации об аукционе</w:t>
      </w:r>
      <w:r w:rsidR="002849C2" w:rsidRPr="00CA638B">
        <w:rPr>
          <w:sz w:val="18"/>
          <w:szCs w:val="18"/>
        </w:rPr>
        <w:t xml:space="preserve">,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w:t>
      </w:r>
      <w:r w:rsidR="00CF7B5F" w:rsidRPr="00CA638B">
        <w:rPr>
          <w:sz w:val="18"/>
          <w:szCs w:val="18"/>
        </w:rPr>
        <w:t>аукциона</w:t>
      </w:r>
      <w:r w:rsidR="002849C2" w:rsidRPr="00CA638B">
        <w:rPr>
          <w:sz w:val="18"/>
          <w:szCs w:val="18"/>
        </w:rPr>
        <w:t xml:space="preserve"> вправе изменить условия аукциона.</w:t>
      </w:r>
    </w:p>
    <w:p w:rsidR="003546CD" w:rsidRPr="00CA638B" w:rsidRDefault="003546CD" w:rsidP="00B13C4D">
      <w:pPr>
        <w:pStyle w:val="af9"/>
        <w:jc w:val="both"/>
        <w:rPr>
          <w:sz w:val="18"/>
          <w:szCs w:val="18"/>
        </w:rPr>
      </w:pPr>
    </w:p>
    <w:p w:rsidR="003C3690" w:rsidRPr="00CA638B" w:rsidRDefault="00793B87" w:rsidP="003C3690">
      <w:pPr>
        <w:autoSpaceDE w:val="0"/>
        <w:autoSpaceDN w:val="0"/>
        <w:adjustRightInd w:val="0"/>
        <w:ind w:firstLine="540"/>
        <w:jc w:val="center"/>
        <w:rPr>
          <w:b/>
          <w:sz w:val="18"/>
          <w:szCs w:val="18"/>
        </w:rPr>
      </w:pPr>
      <w:r w:rsidRPr="00CA638B">
        <w:rPr>
          <w:b/>
          <w:bCs/>
          <w:sz w:val="18"/>
          <w:szCs w:val="18"/>
        </w:rPr>
        <w:t xml:space="preserve">Глава 10 </w:t>
      </w:r>
      <w:r w:rsidR="003C3690" w:rsidRPr="00CA638B">
        <w:rPr>
          <w:b/>
          <w:bCs/>
          <w:sz w:val="18"/>
          <w:szCs w:val="18"/>
        </w:rPr>
        <w:t xml:space="preserve">Извещение о проведении открытого аукциона </w:t>
      </w:r>
      <w:r w:rsidR="003C3690" w:rsidRPr="00CA638B">
        <w:rPr>
          <w:b/>
          <w:sz w:val="18"/>
          <w:szCs w:val="18"/>
        </w:rPr>
        <w:t>по продаже права на заключение договоров аренды в отношении муниципального имущества</w:t>
      </w:r>
      <w:r w:rsidR="003C3690">
        <w:rPr>
          <w:b/>
          <w:sz w:val="18"/>
          <w:szCs w:val="18"/>
        </w:rPr>
        <w:t xml:space="preserve"> </w:t>
      </w:r>
      <w:r w:rsidR="003C3690" w:rsidRPr="00CA638B">
        <w:rPr>
          <w:b/>
          <w:sz w:val="18"/>
          <w:szCs w:val="18"/>
        </w:rPr>
        <w:t>Новокузнецкого городского округа</w:t>
      </w:r>
      <w:r w:rsidR="003C3690">
        <w:rPr>
          <w:b/>
          <w:sz w:val="18"/>
          <w:szCs w:val="18"/>
        </w:rPr>
        <w:t xml:space="preserve"> </w:t>
      </w:r>
    </w:p>
    <w:p w:rsidR="003C3690" w:rsidRPr="00CA638B" w:rsidRDefault="003C3690" w:rsidP="003C3690">
      <w:pPr>
        <w:pStyle w:val="afe"/>
        <w:numPr>
          <w:ilvl w:val="0"/>
          <w:numId w:val="29"/>
        </w:numPr>
        <w:adjustRightInd w:val="0"/>
        <w:ind w:left="0" w:firstLine="540"/>
        <w:jc w:val="both"/>
        <w:outlineLvl w:val="0"/>
        <w:rPr>
          <w:sz w:val="18"/>
          <w:szCs w:val="18"/>
        </w:rPr>
      </w:pPr>
      <w:r w:rsidRPr="00CA638B">
        <w:rPr>
          <w:b/>
          <w:sz w:val="18"/>
          <w:szCs w:val="18"/>
        </w:rPr>
        <w:t>Организатор аукциона</w:t>
      </w:r>
      <w:r w:rsidRPr="00CA638B">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CA638B">
        <w:rPr>
          <w:bCs/>
          <w:sz w:val="18"/>
          <w:szCs w:val="18"/>
        </w:rPr>
        <w:t xml:space="preserve"> кабинет 318; адрес электронной почты: </w:t>
      </w:r>
      <w:hyperlink r:id="rId22" w:history="1">
        <w:r w:rsidRPr="00CA638B">
          <w:rPr>
            <w:rStyle w:val="a5"/>
            <w:sz w:val="18"/>
            <w:szCs w:val="18"/>
            <w:shd w:val="clear" w:color="auto" w:fill="F0F0F0"/>
            <w:lang w:val="en-US"/>
          </w:rPr>
          <w:t>kumi</w:t>
        </w:r>
        <w:r w:rsidRPr="00CA638B">
          <w:rPr>
            <w:rStyle w:val="a5"/>
            <w:sz w:val="18"/>
            <w:szCs w:val="18"/>
            <w:shd w:val="clear" w:color="auto" w:fill="F0F0F0"/>
          </w:rPr>
          <w:t>@</w:t>
        </w:r>
        <w:r w:rsidRPr="00CA638B">
          <w:rPr>
            <w:rStyle w:val="a5"/>
            <w:sz w:val="18"/>
            <w:szCs w:val="18"/>
            <w:shd w:val="clear" w:color="auto" w:fill="F0F0F0"/>
            <w:lang w:val="en-US"/>
          </w:rPr>
          <w:t>admnkz</w:t>
        </w:r>
        <w:r w:rsidRPr="00CA638B">
          <w:rPr>
            <w:rStyle w:val="a5"/>
            <w:sz w:val="18"/>
            <w:szCs w:val="18"/>
            <w:shd w:val="clear" w:color="auto" w:fill="F0F0F0"/>
          </w:rPr>
          <w:t>.</w:t>
        </w:r>
        <w:r w:rsidRPr="00CA638B">
          <w:rPr>
            <w:rStyle w:val="a5"/>
            <w:sz w:val="18"/>
            <w:szCs w:val="18"/>
            <w:shd w:val="clear" w:color="auto" w:fill="F0F0F0"/>
            <w:lang w:val="en-US"/>
          </w:rPr>
          <w:t>info</w:t>
        </w:r>
      </w:hyperlink>
      <w:r w:rsidRPr="00CA638B">
        <w:rPr>
          <w:sz w:val="18"/>
          <w:szCs w:val="18"/>
        </w:rPr>
        <w:t>; контактный телефон: 8-(3843) 32-17-14; 8-(3843) 32-15-21; 8-(3843) 32-17-06.</w:t>
      </w:r>
    </w:p>
    <w:p w:rsidR="003C3690" w:rsidRPr="00CA638B" w:rsidRDefault="003C3690" w:rsidP="003C3690">
      <w:pPr>
        <w:pStyle w:val="af9"/>
        <w:numPr>
          <w:ilvl w:val="0"/>
          <w:numId w:val="29"/>
        </w:numPr>
        <w:ind w:left="0" w:firstLine="540"/>
        <w:jc w:val="both"/>
        <w:rPr>
          <w:sz w:val="18"/>
          <w:szCs w:val="18"/>
        </w:rPr>
      </w:pPr>
      <w:r w:rsidRPr="00CA638B">
        <w:rPr>
          <w:b/>
          <w:sz w:val="18"/>
          <w:szCs w:val="18"/>
        </w:rPr>
        <w:t>Форма торгов:</w:t>
      </w:r>
      <w:r w:rsidRPr="00CA638B">
        <w:rPr>
          <w:sz w:val="18"/>
          <w:szCs w:val="18"/>
        </w:rPr>
        <w:t xml:space="preserve"> открытая по составу участников.</w:t>
      </w:r>
    </w:p>
    <w:p w:rsidR="003C3690" w:rsidRPr="00CA638B" w:rsidRDefault="003C3690" w:rsidP="003C3690">
      <w:pPr>
        <w:pStyle w:val="af9"/>
        <w:numPr>
          <w:ilvl w:val="0"/>
          <w:numId w:val="29"/>
        </w:numPr>
        <w:ind w:left="0" w:firstLine="540"/>
        <w:jc w:val="both"/>
        <w:rPr>
          <w:sz w:val="18"/>
          <w:szCs w:val="18"/>
        </w:rPr>
      </w:pPr>
      <w:r w:rsidRPr="00CA638B">
        <w:rPr>
          <w:b/>
          <w:sz w:val="18"/>
          <w:szCs w:val="18"/>
        </w:rPr>
        <w:t>Форма подачи предложений:</w:t>
      </w:r>
      <w:r w:rsidRPr="00CA638B">
        <w:rPr>
          <w:sz w:val="18"/>
          <w:szCs w:val="18"/>
        </w:rPr>
        <w:t xml:space="preserve"> открытая (предложения о цене заявляются открыто в ходе проведения аукциона).</w:t>
      </w:r>
    </w:p>
    <w:p w:rsidR="003C3690" w:rsidRPr="00CA638B" w:rsidRDefault="003C3690" w:rsidP="003C3690">
      <w:pPr>
        <w:pStyle w:val="af9"/>
        <w:numPr>
          <w:ilvl w:val="0"/>
          <w:numId w:val="29"/>
        </w:numPr>
        <w:tabs>
          <w:tab w:val="num" w:pos="-426"/>
        </w:tabs>
        <w:ind w:left="0" w:firstLine="540"/>
        <w:jc w:val="both"/>
        <w:rPr>
          <w:sz w:val="18"/>
          <w:szCs w:val="18"/>
        </w:rPr>
      </w:pPr>
      <w:r w:rsidRPr="00CA638B">
        <w:rPr>
          <w:b/>
          <w:sz w:val="18"/>
          <w:szCs w:val="18"/>
        </w:rPr>
        <w:t xml:space="preserve">Предмет аукциона: </w:t>
      </w:r>
      <w:r w:rsidRPr="00CA638B">
        <w:rPr>
          <w:sz w:val="18"/>
          <w:szCs w:val="18"/>
        </w:rPr>
        <w:t>Право на заключение договоров аренды в отношении муниципального имущества Новокузнецкого городского округа.</w:t>
      </w:r>
    </w:p>
    <w:p w:rsidR="003C3690" w:rsidRPr="00CA638B" w:rsidRDefault="003C3690" w:rsidP="003C3690">
      <w:pPr>
        <w:pStyle w:val="af9"/>
        <w:numPr>
          <w:ilvl w:val="0"/>
          <w:numId w:val="29"/>
        </w:numPr>
        <w:tabs>
          <w:tab w:val="num" w:pos="-426"/>
        </w:tabs>
        <w:ind w:left="0" w:firstLine="540"/>
        <w:jc w:val="both"/>
        <w:rPr>
          <w:sz w:val="18"/>
          <w:szCs w:val="18"/>
        </w:rPr>
      </w:pPr>
      <w:r w:rsidRPr="00CA638B">
        <w:rPr>
          <w:b/>
          <w:sz w:val="18"/>
          <w:szCs w:val="18"/>
        </w:rPr>
        <w:t>Сведения о валюте, используемой при формировании цены:</w:t>
      </w:r>
      <w:r w:rsidRPr="00CA638B">
        <w:rPr>
          <w:sz w:val="18"/>
          <w:szCs w:val="18"/>
        </w:rPr>
        <w:t xml:space="preserve"> цена договора устанавливается в российских рублях.</w:t>
      </w:r>
    </w:p>
    <w:p w:rsidR="00573D6A" w:rsidRPr="008D5BF7" w:rsidRDefault="003C3690" w:rsidP="003C3690">
      <w:pPr>
        <w:pStyle w:val="afe"/>
        <w:numPr>
          <w:ilvl w:val="0"/>
          <w:numId w:val="29"/>
        </w:numPr>
        <w:tabs>
          <w:tab w:val="num" w:pos="-426"/>
        </w:tabs>
        <w:adjustRightInd w:val="0"/>
        <w:spacing w:after="120"/>
        <w:ind w:left="0" w:firstLine="539"/>
        <w:jc w:val="both"/>
        <w:outlineLvl w:val="0"/>
        <w:rPr>
          <w:b/>
          <w:bCs/>
          <w:sz w:val="18"/>
          <w:szCs w:val="18"/>
        </w:rPr>
      </w:pPr>
      <w:r w:rsidRPr="00CA638B">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tbl>
      <w:tblPr>
        <w:tblW w:w="10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5"/>
        <w:gridCol w:w="1402"/>
        <w:gridCol w:w="16"/>
        <w:gridCol w:w="1969"/>
        <w:gridCol w:w="976"/>
        <w:gridCol w:w="1764"/>
        <w:gridCol w:w="1384"/>
        <w:gridCol w:w="1134"/>
        <w:gridCol w:w="1199"/>
      </w:tblGrid>
      <w:tr w:rsidR="00BC3D19" w:rsidRPr="00BC3D19" w:rsidTr="00553035">
        <w:trPr>
          <w:trHeight w:val="2629"/>
          <w:jc w:val="center"/>
        </w:trPr>
        <w:tc>
          <w:tcPr>
            <w:tcW w:w="583" w:type="dxa"/>
            <w:gridSpan w:val="2"/>
          </w:tcPr>
          <w:p w:rsidR="00BC3D19" w:rsidRPr="00BC3D19" w:rsidRDefault="00BC3D19" w:rsidP="00BC3D19">
            <w:pPr>
              <w:ind w:left="-342" w:right="-123"/>
              <w:jc w:val="center"/>
              <w:rPr>
                <w:sz w:val="16"/>
                <w:szCs w:val="16"/>
              </w:rPr>
            </w:pPr>
            <w:r w:rsidRPr="00BC3D19">
              <w:rPr>
                <w:sz w:val="16"/>
                <w:szCs w:val="16"/>
              </w:rPr>
              <w:lastRenderedPageBreak/>
              <w:t>№</w:t>
            </w:r>
          </w:p>
          <w:p w:rsidR="00BC3D19" w:rsidRPr="00BC3D19" w:rsidRDefault="00BC3D19" w:rsidP="00BC3D19">
            <w:pPr>
              <w:ind w:left="-342" w:right="-123"/>
              <w:jc w:val="center"/>
              <w:rPr>
                <w:sz w:val="16"/>
                <w:szCs w:val="16"/>
              </w:rPr>
            </w:pPr>
            <w:r w:rsidRPr="00BC3D19">
              <w:rPr>
                <w:sz w:val="16"/>
                <w:szCs w:val="16"/>
              </w:rPr>
              <w:t xml:space="preserve">   Лота</w:t>
            </w:r>
          </w:p>
        </w:tc>
        <w:tc>
          <w:tcPr>
            <w:tcW w:w="1418" w:type="dxa"/>
            <w:gridSpan w:val="2"/>
          </w:tcPr>
          <w:p w:rsidR="00BC3D19" w:rsidRPr="00BC3D19" w:rsidRDefault="00BC3D19" w:rsidP="00BC3D19">
            <w:pPr>
              <w:ind w:firstLine="49"/>
              <w:jc w:val="center"/>
              <w:rPr>
                <w:sz w:val="16"/>
                <w:szCs w:val="16"/>
              </w:rPr>
            </w:pPr>
            <w:r w:rsidRPr="00BC3D19">
              <w:rPr>
                <w:sz w:val="16"/>
                <w:szCs w:val="16"/>
              </w:rPr>
              <w:t>Описание имущества</w:t>
            </w:r>
          </w:p>
        </w:tc>
        <w:tc>
          <w:tcPr>
            <w:tcW w:w="1969" w:type="dxa"/>
          </w:tcPr>
          <w:p w:rsidR="00BC3D19" w:rsidRPr="00BC3D19" w:rsidRDefault="00BC3D19" w:rsidP="00BC3D19">
            <w:pPr>
              <w:jc w:val="center"/>
              <w:rPr>
                <w:sz w:val="16"/>
                <w:szCs w:val="16"/>
              </w:rPr>
            </w:pPr>
            <w:r w:rsidRPr="00BC3D19">
              <w:rPr>
                <w:sz w:val="16"/>
                <w:szCs w:val="16"/>
              </w:rPr>
              <w:t>Место расположения имущества</w:t>
            </w:r>
          </w:p>
        </w:tc>
        <w:tc>
          <w:tcPr>
            <w:tcW w:w="976" w:type="dxa"/>
            <w:shd w:val="clear" w:color="auto" w:fill="FFFFFF"/>
          </w:tcPr>
          <w:p w:rsidR="00BC3D19" w:rsidRPr="00BC3D19" w:rsidRDefault="00BC3D19" w:rsidP="00BC3D19">
            <w:pPr>
              <w:jc w:val="center"/>
              <w:rPr>
                <w:sz w:val="16"/>
                <w:szCs w:val="16"/>
              </w:rPr>
            </w:pPr>
            <w:r w:rsidRPr="00BC3D19">
              <w:rPr>
                <w:sz w:val="16"/>
                <w:szCs w:val="16"/>
              </w:rPr>
              <w:t>Площадь, кв.м.</w:t>
            </w:r>
          </w:p>
        </w:tc>
        <w:tc>
          <w:tcPr>
            <w:tcW w:w="1764" w:type="dxa"/>
          </w:tcPr>
          <w:p w:rsidR="00BC3D19" w:rsidRPr="00BC3D19" w:rsidRDefault="00BC3D19" w:rsidP="00BC3D19">
            <w:pPr>
              <w:jc w:val="center"/>
              <w:rPr>
                <w:sz w:val="16"/>
                <w:szCs w:val="16"/>
              </w:rPr>
            </w:pPr>
            <w:r w:rsidRPr="00BC3D19">
              <w:rPr>
                <w:sz w:val="16"/>
                <w:szCs w:val="16"/>
              </w:rPr>
              <w:t>Целевое назначение имущества *</w:t>
            </w:r>
          </w:p>
        </w:tc>
        <w:tc>
          <w:tcPr>
            <w:tcW w:w="1384" w:type="dxa"/>
          </w:tcPr>
          <w:p w:rsidR="00BC3D19" w:rsidRPr="00BC3D19" w:rsidRDefault="00BC3D19" w:rsidP="00BC3D19">
            <w:pPr>
              <w:rPr>
                <w:sz w:val="16"/>
                <w:szCs w:val="16"/>
                <w:vertAlign w:val="superscript"/>
              </w:rPr>
            </w:pPr>
            <w:r w:rsidRPr="00BC3D19">
              <w:rPr>
                <w:sz w:val="16"/>
                <w:szCs w:val="16"/>
              </w:rPr>
              <w:t>Начальная (минимальная) цена договора без учета НДС, руб. в размере ежемесячного платежа</w:t>
            </w:r>
            <w:r w:rsidRPr="00BC3D19">
              <w:rPr>
                <w:b/>
                <w:sz w:val="16"/>
                <w:szCs w:val="16"/>
                <w:vertAlign w:val="superscript"/>
              </w:rPr>
              <w:t>**</w:t>
            </w:r>
          </w:p>
        </w:tc>
        <w:tc>
          <w:tcPr>
            <w:tcW w:w="1134" w:type="dxa"/>
          </w:tcPr>
          <w:p w:rsidR="00BC3D19" w:rsidRPr="00BC3D19" w:rsidRDefault="00BC3D19" w:rsidP="00BC3D19">
            <w:pPr>
              <w:rPr>
                <w:sz w:val="16"/>
                <w:szCs w:val="16"/>
              </w:rPr>
            </w:pPr>
            <w:r w:rsidRPr="00BC3D19">
              <w:rPr>
                <w:sz w:val="16"/>
                <w:szCs w:val="16"/>
              </w:rPr>
              <w:t>Величина задатка за участие в аукционе, руб.</w:t>
            </w:r>
          </w:p>
          <w:p w:rsidR="00BC3D19" w:rsidRPr="00BC3D19" w:rsidRDefault="00BC3D19" w:rsidP="00BC3D19">
            <w:pPr>
              <w:rPr>
                <w:sz w:val="16"/>
                <w:szCs w:val="16"/>
              </w:rPr>
            </w:pPr>
            <w:r w:rsidRPr="00BC3D19">
              <w:rPr>
                <w:sz w:val="16"/>
                <w:szCs w:val="16"/>
              </w:rPr>
              <w:t>(20 % от начальной (минимальной) цены договора)</w:t>
            </w:r>
          </w:p>
        </w:tc>
        <w:tc>
          <w:tcPr>
            <w:tcW w:w="1199" w:type="dxa"/>
          </w:tcPr>
          <w:p w:rsidR="00BC3D19" w:rsidRPr="00BC3D19" w:rsidRDefault="00BC3D19" w:rsidP="00BC3D19">
            <w:pPr>
              <w:rPr>
                <w:b/>
                <w:sz w:val="16"/>
                <w:szCs w:val="16"/>
              </w:rPr>
            </w:pPr>
            <w:r w:rsidRPr="00BC3D19">
              <w:rPr>
                <w:b/>
                <w:bCs/>
                <w:sz w:val="16"/>
                <w:szCs w:val="16"/>
              </w:rPr>
              <w:t>Величина повышения начальной (минимальной) цены договора (цены лота) «шаг аукциона» (5% от цены начальной (минимальной) цены договора), руб.</w:t>
            </w:r>
          </w:p>
        </w:tc>
      </w:tr>
      <w:tr w:rsidR="00BC3D19" w:rsidRPr="00BC3D19" w:rsidTr="00553035">
        <w:tblPrEx>
          <w:tblLook w:val="04A0" w:firstRow="1" w:lastRow="0" w:firstColumn="1" w:lastColumn="0" w:noHBand="0" w:noVBand="1"/>
        </w:tblPrEx>
        <w:trPr>
          <w:trHeight w:val="2880"/>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1</w:t>
            </w:r>
          </w:p>
          <w:p w:rsidR="00BC3D19" w:rsidRPr="00BC3D19" w:rsidRDefault="00BC3D19" w:rsidP="00BC3D19">
            <w:pPr>
              <w:jc w:val="center"/>
              <w:rPr>
                <w:color w:val="000000"/>
                <w:sz w:val="16"/>
                <w:szCs w:val="16"/>
              </w:rPr>
            </w:pP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этаж 1</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ул. Клименко, 64</w:t>
            </w:r>
          </w:p>
        </w:tc>
        <w:tc>
          <w:tcPr>
            <w:tcW w:w="976" w:type="dxa"/>
            <w:shd w:val="clear" w:color="auto" w:fill="FFFFFF"/>
            <w:hideMark/>
          </w:tcPr>
          <w:p w:rsidR="00BC3D19" w:rsidRPr="00BC3D19" w:rsidRDefault="00BC3D19" w:rsidP="00BC3D19">
            <w:pPr>
              <w:jc w:val="center"/>
              <w:rPr>
                <w:sz w:val="16"/>
                <w:szCs w:val="16"/>
              </w:rPr>
            </w:pPr>
            <w:r w:rsidRPr="00BC3D19">
              <w:rPr>
                <w:sz w:val="16"/>
                <w:szCs w:val="16"/>
              </w:rPr>
              <w:t>12,6</w:t>
            </w:r>
          </w:p>
        </w:tc>
        <w:tc>
          <w:tcPr>
            <w:tcW w:w="1764" w:type="dxa"/>
          </w:tcPr>
          <w:p w:rsidR="00BC3D19" w:rsidRPr="00BC3D19" w:rsidRDefault="00BC3D19" w:rsidP="00BC3D19">
            <w:pPr>
              <w:jc w:val="center"/>
              <w:rPr>
                <w:sz w:val="16"/>
                <w:szCs w:val="16"/>
              </w:rPr>
            </w:pPr>
            <w:r w:rsidRPr="00BC3D19">
              <w:rPr>
                <w:sz w:val="16"/>
                <w:szCs w:val="16"/>
              </w:rPr>
              <w:t xml:space="preserve">Под приоритетные виды деятельности (согласно </w:t>
            </w:r>
            <w:r w:rsidRPr="00BC3D19">
              <w:rPr>
                <w:bCs/>
                <w:sz w:val="16"/>
                <w:szCs w:val="16"/>
              </w:rPr>
              <w:t xml:space="preserve">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1 890,0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378,0</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94,5</w:t>
            </w:r>
          </w:p>
        </w:tc>
      </w:tr>
      <w:tr w:rsidR="00BC3D19" w:rsidRPr="00BC3D19" w:rsidTr="00553035">
        <w:tblPrEx>
          <w:tblLook w:val="04A0" w:firstRow="1" w:lastRow="0" w:firstColumn="1" w:lastColumn="0" w:noHBand="0" w:noVBand="1"/>
        </w:tblPrEx>
        <w:trPr>
          <w:trHeight w:val="282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2</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этаж 1</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ул. Мурманская,47/4 (помещение № 46)</w:t>
            </w:r>
          </w:p>
        </w:tc>
        <w:tc>
          <w:tcPr>
            <w:tcW w:w="976" w:type="dxa"/>
            <w:shd w:val="clear" w:color="auto" w:fill="FFFFFF"/>
            <w:hideMark/>
          </w:tcPr>
          <w:p w:rsidR="00BC3D19" w:rsidRPr="00BC3D19" w:rsidRDefault="00BC3D19" w:rsidP="00BC3D19">
            <w:pPr>
              <w:jc w:val="center"/>
              <w:rPr>
                <w:sz w:val="16"/>
                <w:szCs w:val="16"/>
              </w:rPr>
            </w:pPr>
            <w:r w:rsidRPr="00BC3D19">
              <w:rPr>
                <w:sz w:val="16"/>
                <w:szCs w:val="16"/>
              </w:rPr>
              <w:t>10,7</w:t>
            </w:r>
          </w:p>
        </w:tc>
        <w:tc>
          <w:tcPr>
            <w:tcW w:w="1764" w:type="dxa"/>
          </w:tcPr>
          <w:p w:rsidR="00BC3D19" w:rsidRPr="00BC3D19" w:rsidRDefault="00BC3D19" w:rsidP="00BC3D19">
            <w:pPr>
              <w:jc w:val="center"/>
              <w:rPr>
                <w:sz w:val="16"/>
                <w:szCs w:val="16"/>
              </w:rPr>
            </w:pPr>
            <w:r w:rsidRPr="00BC3D19">
              <w:rPr>
                <w:sz w:val="16"/>
                <w:szCs w:val="16"/>
              </w:rPr>
              <w:t xml:space="preserve">Под приоритетные виды деятельности (согласно </w:t>
            </w:r>
            <w:r w:rsidRPr="00BC3D19">
              <w:rPr>
                <w:bCs/>
                <w:sz w:val="16"/>
                <w:szCs w:val="16"/>
              </w:rPr>
              <w:t xml:space="preserve">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1 337,5</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267,5</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66,88</w:t>
            </w:r>
          </w:p>
        </w:tc>
      </w:tr>
      <w:tr w:rsidR="00BC3D19" w:rsidRPr="00BC3D19" w:rsidTr="00553035">
        <w:tblPrEx>
          <w:tblLook w:val="04A0" w:firstRow="1" w:lastRow="0" w:firstColumn="1" w:lastColumn="0" w:noHBand="0" w:noVBand="1"/>
        </w:tblPrEx>
        <w:trPr>
          <w:trHeight w:val="675"/>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3</w:t>
            </w:r>
          </w:p>
        </w:tc>
        <w:tc>
          <w:tcPr>
            <w:tcW w:w="1417" w:type="dxa"/>
            <w:gridSpan w:val="2"/>
            <w:shd w:val="clear" w:color="auto" w:fill="auto"/>
            <w:hideMark/>
          </w:tcPr>
          <w:p w:rsidR="00BC3D19" w:rsidRPr="00BC3D19" w:rsidRDefault="00BC3D19" w:rsidP="00BC3D19">
            <w:pPr>
              <w:ind w:left="33"/>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ind w:left="-108" w:firstLine="108"/>
              <w:jc w:val="center"/>
              <w:rPr>
                <w:sz w:val="16"/>
                <w:szCs w:val="16"/>
              </w:rPr>
            </w:pPr>
            <w:r w:rsidRPr="00BC3D19">
              <w:rPr>
                <w:sz w:val="16"/>
                <w:szCs w:val="16"/>
              </w:rPr>
              <w:t>Россия, Кемеровская область, город Новокузнецк, ул. Тузовского, 30</w:t>
            </w:r>
            <w:r w:rsidRPr="00BC3D19">
              <w:rPr>
                <w:bCs/>
                <w:sz w:val="16"/>
                <w:szCs w:val="16"/>
              </w:rPr>
              <w:t xml:space="preserve"> пом. 110</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18,4</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2 760,0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552,0</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138,0</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4</w:t>
            </w:r>
          </w:p>
        </w:tc>
        <w:tc>
          <w:tcPr>
            <w:tcW w:w="1417" w:type="dxa"/>
            <w:gridSpan w:val="2"/>
            <w:shd w:val="clear" w:color="auto" w:fill="auto"/>
            <w:hideMark/>
          </w:tcPr>
          <w:p w:rsidR="00BC3D19" w:rsidRPr="00BC3D19" w:rsidRDefault="00BC3D19" w:rsidP="00BC3D19">
            <w:pPr>
              <w:ind w:left="33"/>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ind w:left="-108" w:firstLine="108"/>
              <w:jc w:val="center"/>
              <w:rPr>
                <w:sz w:val="16"/>
                <w:szCs w:val="16"/>
              </w:rPr>
            </w:pPr>
            <w:r w:rsidRPr="00BC3D19">
              <w:rPr>
                <w:sz w:val="16"/>
                <w:szCs w:val="16"/>
              </w:rPr>
              <w:t>Россия, Кемеровская область, город Новокузнецк, ул. Клименко, 29 корпус 3, помещение 36</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17,3</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2 595,0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519,0</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129,75</w:t>
            </w:r>
          </w:p>
        </w:tc>
      </w:tr>
      <w:tr w:rsidR="00BC3D19" w:rsidRPr="00BC3D19" w:rsidTr="00553035">
        <w:tblPrEx>
          <w:tblLook w:val="04A0" w:firstRow="1" w:lastRow="0" w:firstColumn="1" w:lastColumn="0" w:noHBand="0" w:noVBand="1"/>
        </w:tblPrEx>
        <w:trPr>
          <w:trHeight w:val="976"/>
          <w:jc w:val="center"/>
        </w:trPr>
        <w:tc>
          <w:tcPr>
            <w:tcW w:w="568" w:type="dxa"/>
            <w:shd w:val="clear" w:color="auto" w:fill="FFFFFF"/>
            <w:hideMark/>
          </w:tcPr>
          <w:p w:rsidR="00BC3D19" w:rsidRPr="00BC3D19" w:rsidRDefault="00BC3D19" w:rsidP="00BC3D19">
            <w:pPr>
              <w:jc w:val="center"/>
              <w:rPr>
                <w:color w:val="000000"/>
                <w:sz w:val="16"/>
                <w:szCs w:val="16"/>
              </w:rPr>
            </w:pPr>
            <w:r w:rsidRPr="00BC3D19">
              <w:rPr>
                <w:color w:val="000000"/>
                <w:sz w:val="16"/>
                <w:szCs w:val="16"/>
              </w:rPr>
              <w:t>5</w:t>
            </w:r>
          </w:p>
        </w:tc>
        <w:tc>
          <w:tcPr>
            <w:tcW w:w="1417" w:type="dxa"/>
            <w:gridSpan w:val="2"/>
            <w:shd w:val="clear" w:color="auto" w:fill="FFFFFF"/>
            <w:hideMark/>
          </w:tcPr>
          <w:p w:rsidR="00BC3D19" w:rsidRPr="00BC3D19" w:rsidRDefault="00BC3D19" w:rsidP="00BC3D19">
            <w:pPr>
              <w:ind w:left="33"/>
              <w:jc w:val="center"/>
              <w:rPr>
                <w:sz w:val="16"/>
                <w:szCs w:val="16"/>
              </w:rPr>
            </w:pPr>
            <w:r w:rsidRPr="00BC3D19">
              <w:rPr>
                <w:sz w:val="16"/>
                <w:szCs w:val="16"/>
              </w:rPr>
              <w:t>Нежилое помещение, 1 этаж</w:t>
            </w:r>
          </w:p>
        </w:tc>
        <w:tc>
          <w:tcPr>
            <w:tcW w:w="1985" w:type="dxa"/>
            <w:gridSpan w:val="2"/>
            <w:shd w:val="clear" w:color="auto" w:fill="FFFFFF"/>
            <w:hideMark/>
          </w:tcPr>
          <w:p w:rsidR="00BC3D19" w:rsidRPr="00BC3D19" w:rsidRDefault="00BC3D19" w:rsidP="00BC3D19">
            <w:pPr>
              <w:ind w:left="-108" w:firstLine="108"/>
              <w:jc w:val="center"/>
              <w:rPr>
                <w:sz w:val="16"/>
                <w:szCs w:val="16"/>
              </w:rPr>
            </w:pPr>
            <w:r w:rsidRPr="00BC3D19">
              <w:rPr>
                <w:sz w:val="16"/>
                <w:szCs w:val="16"/>
              </w:rPr>
              <w:t>Россия, Кемеровская область, город Новокузнецк,</w:t>
            </w:r>
            <w:r w:rsidRPr="00BC3D19">
              <w:rPr>
                <w:b/>
                <w:sz w:val="16"/>
                <w:szCs w:val="16"/>
              </w:rPr>
              <w:t xml:space="preserve"> </w:t>
            </w:r>
            <w:r w:rsidRPr="00BC3D19">
              <w:rPr>
                <w:sz w:val="16"/>
                <w:szCs w:val="16"/>
              </w:rPr>
              <w:t>ул. Маркшейдерская, 14</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173,3</w:t>
            </w:r>
          </w:p>
        </w:tc>
        <w:tc>
          <w:tcPr>
            <w:tcW w:w="1764" w:type="dxa"/>
            <w:shd w:val="clear" w:color="auto" w:fill="FFFFFF"/>
          </w:tcPr>
          <w:p w:rsidR="00BC3D19" w:rsidRPr="00BC3D19" w:rsidRDefault="00BC3D19" w:rsidP="00BC3D19">
            <w:pPr>
              <w:ind w:left="-108" w:firstLine="108"/>
              <w:jc w:val="center"/>
              <w:rPr>
                <w:sz w:val="16"/>
                <w:szCs w:val="16"/>
              </w:rPr>
            </w:pPr>
            <w:r w:rsidRPr="00BC3D19">
              <w:rPr>
                <w:sz w:val="16"/>
                <w:szCs w:val="16"/>
              </w:rPr>
              <w:t xml:space="preserve">Под приоритетные виды деятельности (согласно Постановлению администрации г. Новокузнецка от 22.12.2014 № 203 «Об утверждении муниципальной программы «Развитие </w:t>
            </w:r>
            <w:r w:rsidRPr="00BC3D19">
              <w:rPr>
                <w:sz w:val="16"/>
                <w:szCs w:val="16"/>
              </w:rPr>
              <w:lastRenderedPageBreak/>
              <w:t>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shd w:val="clear" w:color="auto" w:fill="FFFFFF"/>
            <w:vAlign w:val="center"/>
          </w:tcPr>
          <w:p w:rsidR="00BC3D19" w:rsidRPr="00BC3D19" w:rsidRDefault="00BC3D19" w:rsidP="00BC3D19">
            <w:pPr>
              <w:jc w:val="center"/>
              <w:rPr>
                <w:color w:val="000000"/>
                <w:sz w:val="16"/>
                <w:szCs w:val="16"/>
              </w:rPr>
            </w:pPr>
            <w:r w:rsidRPr="00BC3D19">
              <w:rPr>
                <w:color w:val="000000"/>
                <w:sz w:val="16"/>
                <w:szCs w:val="16"/>
              </w:rPr>
              <w:lastRenderedPageBreak/>
              <w:t>25 128,5</w:t>
            </w:r>
          </w:p>
        </w:tc>
        <w:tc>
          <w:tcPr>
            <w:tcW w:w="1134" w:type="dxa"/>
            <w:shd w:val="clear" w:color="auto" w:fill="FFFFFF"/>
            <w:vAlign w:val="center"/>
          </w:tcPr>
          <w:p w:rsidR="00BC3D19" w:rsidRPr="00BC3D19" w:rsidRDefault="00BC3D19" w:rsidP="00BC3D19">
            <w:pPr>
              <w:jc w:val="center"/>
              <w:rPr>
                <w:color w:val="000000"/>
                <w:sz w:val="16"/>
                <w:szCs w:val="16"/>
              </w:rPr>
            </w:pPr>
            <w:r w:rsidRPr="00BC3D19">
              <w:rPr>
                <w:color w:val="000000"/>
                <w:sz w:val="16"/>
                <w:szCs w:val="16"/>
              </w:rPr>
              <w:t>5 025,7</w:t>
            </w:r>
          </w:p>
        </w:tc>
        <w:tc>
          <w:tcPr>
            <w:tcW w:w="1199" w:type="dxa"/>
            <w:shd w:val="clear" w:color="auto" w:fill="FFFFFF"/>
            <w:vAlign w:val="center"/>
          </w:tcPr>
          <w:p w:rsidR="00BC3D19" w:rsidRPr="00BC3D19" w:rsidRDefault="00BC3D19" w:rsidP="00BC3D19">
            <w:pPr>
              <w:jc w:val="center"/>
              <w:rPr>
                <w:color w:val="000000"/>
                <w:sz w:val="16"/>
                <w:szCs w:val="16"/>
              </w:rPr>
            </w:pPr>
            <w:r w:rsidRPr="00BC3D19">
              <w:rPr>
                <w:color w:val="000000"/>
                <w:sz w:val="16"/>
                <w:szCs w:val="16"/>
              </w:rPr>
              <w:t>1 256,43</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6</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ind w:left="-108" w:firstLine="108"/>
              <w:jc w:val="center"/>
              <w:rPr>
                <w:sz w:val="16"/>
                <w:szCs w:val="16"/>
              </w:rPr>
            </w:pPr>
            <w:r w:rsidRPr="00BC3D19">
              <w:rPr>
                <w:sz w:val="16"/>
                <w:szCs w:val="16"/>
              </w:rPr>
              <w:t>Россия, Кемеровская область, город Новокузнецк,</w:t>
            </w:r>
            <w:r w:rsidRPr="00BC3D19">
              <w:rPr>
                <w:b/>
                <w:sz w:val="16"/>
                <w:szCs w:val="16"/>
              </w:rPr>
              <w:t xml:space="preserve"> </w:t>
            </w:r>
            <w:r w:rsidRPr="00BC3D19">
              <w:rPr>
                <w:sz w:val="16"/>
                <w:szCs w:val="16"/>
              </w:rPr>
              <w:t>пр. Дружбы, 34а</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25,9</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6 475,0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1 295,0</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323,75</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7</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3 этаж</w:t>
            </w:r>
          </w:p>
        </w:tc>
        <w:tc>
          <w:tcPr>
            <w:tcW w:w="1985" w:type="dxa"/>
            <w:gridSpan w:val="2"/>
            <w:shd w:val="clear" w:color="auto" w:fill="auto"/>
            <w:hideMark/>
          </w:tcPr>
          <w:p w:rsidR="00BC3D19" w:rsidRPr="00BC3D19" w:rsidRDefault="00BC3D19" w:rsidP="00BC3D19">
            <w:pPr>
              <w:ind w:left="-108" w:firstLine="108"/>
              <w:jc w:val="center"/>
              <w:rPr>
                <w:sz w:val="16"/>
                <w:szCs w:val="16"/>
              </w:rPr>
            </w:pPr>
            <w:r w:rsidRPr="00BC3D19">
              <w:rPr>
                <w:sz w:val="16"/>
                <w:szCs w:val="16"/>
              </w:rPr>
              <w:t>Россия, Кемеровская область, город Новокузнецк,</w:t>
            </w:r>
            <w:r w:rsidRPr="00BC3D19">
              <w:rPr>
                <w:b/>
                <w:sz w:val="16"/>
                <w:szCs w:val="16"/>
              </w:rPr>
              <w:t xml:space="preserve"> </w:t>
            </w:r>
            <w:r w:rsidRPr="00BC3D19">
              <w:rPr>
                <w:sz w:val="16"/>
                <w:szCs w:val="16"/>
              </w:rPr>
              <w:t>ул. Тольятти, 45Б</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27,2</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4 216,0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843,2</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210,8</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8</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3 этаж</w:t>
            </w:r>
          </w:p>
        </w:tc>
        <w:tc>
          <w:tcPr>
            <w:tcW w:w="1985" w:type="dxa"/>
            <w:gridSpan w:val="2"/>
            <w:shd w:val="clear" w:color="auto" w:fill="auto"/>
            <w:hideMark/>
          </w:tcPr>
          <w:p w:rsidR="00BC3D19" w:rsidRPr="00BC3D19" w:rsidRDefault="00BC3D19" w:rsidP="00BC3D19">
            <w:pPr>
              <w:ind w:left="-108" w:firstLine="108"/>
              <w:jc w:val="center"/>
              <w:rPr>
                <w:sz w:val="16"/>
                <w:szCs w:val="16"/>
              </w:rPr>
            </w:pPr>
            <w:r w:rsidRPr="00BC3D19">
              <w:rPr>
                <w:sz w:val="16"/>
                <w:szCs w:val="16"/>
              </w:rPr>
              <w:t>Россия, Кемеровская область, город Новокузнецк,</w:t>
            </w:r>
            <w:r w:rsidRPr="00BC3D19">
              <w:rPr>
                <w:b/>
                <w:sz w:val="16"/>
                <w:szCs w:val="16"/>
              </w:rPr>
              <w:t xml:space="preserve"> </w:t>
            </w:r>
            <w:r w:rsidRPr="00BC3D19">
              <w:rPr>
                <w:sz w:val="16"/>
                <w:szCs w:val="16"/>
              </w:rPr>
              <w:t>ул. Тольятти, 45Б</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164,7</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25 528,5</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5 105,7</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1 276,43</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9</w:t>
            </w:r>
          </w:p>
        </w:tc>
        <w:tc>
          <w:tcPr>
            <w:tcW w:w="1417" w:type="dxa"/>
            <w:gridSpan w:val="2"/>
            <w:shd w:val="clear" w:color="auto" w:fill="auto"/>
            <w:hideMark/>
          </w:tcPr>
          <w:p w:rsidR="00BC3D19" w:rsidRPr="00BC3D19" w:rsidRDefault="00BC3D19" w:rsidP="00BC3D19">
            <w:pPr>
              <w:ind w:left="-108"/>
              <w:jc w:val="center"/>
              <w:rPr>
                <w:color w:val="000000"/>
                <w:sz w:val="16"/>
                <w:szCs w:val="16"/>
              </w:rPr>
            </w:pPr>
            <w:r w:rsidRPr="00BC3D19">
              <w:rPr>
                <w:color w:val="000000"/>
                <w:sz w:val="16"/>
                <w:szCs w:val="16"/>
              </w:rPr>
              <w:t>Нежилое помещение, 1 этаж</w:t>
            </w:r>
          </w:p>
        </w:tc>
        <w:tc>
          <w:tcPr>
            <w:tcW w:w="1985" w:type="dxa"/>
            <w:gridSpan w:val="2"/>
            <w:shd w:val="clear" w:color="auto" w:fill="auto"/>
            <w:hideMark/>
          </w:tcPr>
          <w:p w:rsidR="00BC3D19" w:rsidRPr="00BC3D19" w:rsidRDefault="00BC3D19" w:rsidP="00BC3D19">
            <w:pPr>
              <w:ind w:left="-108" w:firstLine="108"/>
              <w:jc w:val="center"/>
              <w:rPr>
                <w:color w:val="000000"/>
                <w:sz w:val="16"/>
                <w:szCs w:val="16"/>
              </w:rPr>
            </w:pPr>
            <w:r w:rsidRPr="00BC3D19">
              <w:rPr>
                <w:color w:val="000000"/>
                <w:sz w:val="16"/>
                <w:szCs w:val="16"/>
              </w:rPr>
              <w:t>Россия, Кемеровская область, город Новокузнецк, ул. Лазо, 3</w:t>
            </w:r>
          </w:p>
        </w:tc>
        <w:tc>
          <w:tcPr>
            <w:tcW w:w="976" w:type="dxa"/>
            <w:shd w:val="clear" w:color="auto" w:fill="FFFFFF"/>
            <w:hideMark/>
          </w:tcPr>
          <w:p w:rsidR="00BC3D19" w:rsidRPr="00BC3D19" w:rsidRDefault="00BC3D19" w:rsidP="00BC3D19">
            <w:pPr>
              <w:ind w:left="-426" w:firstLine="426"/>
              <w:jc w:val="center"/>
              <w:rPr>
                <w:color w:val="000000"/>
                <w:sz w:val="16"/>
                <w:szCs w:val="16"/>
              </w:rPr>
            </w:pPr>
            <w:r w:rsidRPr="00BC3D19">
              <w:rPr>
                <w:color w:val="000000"/>
                <w:sz w:val="16"/>
                <w:szCs w:val="16"/>
              </w:rPr>
              <w:t>177,7</w:t>
            </w:r>
          </w:p>
        </w:tc>
        <w:tc>
          <w:tcPr>
            <w:tcW w:w="1764" w:type="dxa"/>
          </w:tcPr>
          <w:p w:rsidR="00BC3D19" w:rsidRPr="00BC3D19" w:rsidRDefault="00BC3D19" w:rsidP="00BC3D19">
            <w:pPr>
              <w:ind w:left="-108" w:firstLine="108"/>
              <w:jc w:val="center"/>
              <w:rPr>
                <w:color w:val="000000"/>
                <w:sz w:val="16"/>
                <w:szCs w:val="16"/>
              </w:rPr>
            </w:pPr>
            <w:r w:rsidRPr="00BC3D19">
              <w:rPr>
                <w:color w:val="000000"/>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color w:val="000000"/>
                <w:sz w:val="16"/>
                <w:szCs w:val="16"/>
              </w:rPr>
              <w:t xml:space="preserve"> </w:t>
            </w:r>
            <w:r w:rsidRPr="00BC3D19">
              <w:rPr>
                <w:b/>
                <w:bCs/>
                <w:color w:val="00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37 317,0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7 463,4</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1865,85</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p>
          <w:p w:rsidR="00BC3D19" w:rsidRPr="00BC3D19" w:rsidRDefault="00BC3D19" w:rsidP="00BC3D19">
            <w:pPr>
              <w:jc w:val="center"/>
              <w:rPr>
                <w:color w:val="000000"/>
                <w:sz w:val="16"/>
                <w:szCs w:val="16"/>
              </w:rPr>
            </w:pPr>
            <w:r w:rsidRPr="00BC3D19">
              <w:rPr>
                <w:color w:val="000000"/>
                <w:sz w:val="16"/>
                <w:szCs w:val="16"/>
              </w:rPr>
              <w:t>10</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этаж 1</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ул. Ноградская, 1</w:t>
            </w:r>
          </w:p>
        </w:tc>
        <w:tc>
          <w:tcPr>
            <w:tcW w:w="976" w:type="dxa"/>
            <w:shd w:val="clear" w:color="auto" w:fill="FFFFFF"/>
            <w:hideMark/>
          </w:tcPr>
          <w:p w:rsidR="00BC3D19" w:rsidRPr="00BC3D19" w:rsidRDefault="00BC3D19" w:rsidP="00BC3D19">
            <w:pPr>
              <w:jc w:val="center"/>
              <w:rPr>
                <w:sz w:val="16"/>
                <w:szCs w:val="16"/>
              </w:rPr>
            </w:pPr>
            <w:r w:rsidRPr="00BC3D19">
              <w:rPr>
                <w:sz w:val="16"/>
                <w:szCs w:val="16"/>
              </w:rPr>
              <w:t>26,62</w:t>
            </w:r>
          </w:p>
        </w:tc>
        <w:tc>
          <w:tcPr>
            <w:tcW w:w="1764" w:type="dxa"/>
          </w:tcPr>
          <w:p w:rsidR="00BC3D19" w:rsidRPr="00BC3D19" w:rsidRDefault="00BC3D19" w:rsidP="00BC3D19">
            <w:pPr>
              <w:jc w:val="center"/>
              <w:rPr>
                <w:sz w:val="16"/>
                <w:szCs w:val="16"/>
              </w:rPr>
            </w:pPr>
            <w:r w:rsidRPr="00BC3D19">
              <w:rPr>
                <w:sz w:val="16"/>
                <w:szCs w:val="16"/>
              </w:rPr>
              <w:t xml:space="preserve">Под приоритетные виды деятельности (согласно </w:t>
            </w:r>
            <w:r w:rsidRPr="00BC3D19">
              <w:rPr>
                <w:bCs/>
                <w:sz w:val="16"/>
                <w:szCs w:val="16"/>
              </w:rPr>
              <w:t xml:space="preserve">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8 119,1</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1 623,82</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405,96</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11</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2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Проезд Коммунаров, 2</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216,0</w:t>
            </w:r>
          </w:p>
        </w:tc>
        <w:tc>
          <w:tcPr>
            <w:tcW w:w="1764" w:type="dxa"/>
          </w:tcPr>
          <w:p w:rsidR="00BC3D19" w:rsidRPr="00BC3D19" w:rsidRDefault="00BC3D19" w:rsidP="00BC3D19">
            <w:pPr>
              <w:ind w:left="-108" w:firstLine="108"/>
              <w:jc w:val="center"/>
              <w:rPr>
                <w:sz w:val="16"/>
                <w:szCs w:val="16"/>
              </w:rPr>
            </w:pPr>
            <w:r w:rsidRPr="00BC3D19">
              <w:rPr>
                <w:sz w:val="16"/>
                <w:szCs w:val="16"/>
              </w:rPr>
              <w:t xml:space="preserve">Под приоритетные виды деятельности (согласно Постановлению администрации г. Новокузнецка от </w:t>
            </w:r>
            <w:r w:rsidRPr="00BC3D19">
              <w:rPr>
                <w:sz w:val="16"/>
                <w:szCs w:val="16"/>
              </w:rPr>
              <w:lastRenderedPageBreak/>
              <w:t>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lastRenderedPageBreak/>
              <w:t>49 680,0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9 936,0</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2 484,0</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12</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этаж 5</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Советской Армии, 13</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w:t>
            </w:r>
          </w:p>
        </w:tc>
        <w:tc>
          <w:tcPr>
            <w:tcW w:w="976" w:type="dxa"/>
            <w:shd w:val="clear" w:color="auto" w:fill="FFFFFF"/>
            <w:hideMark/>
          </w:tcPr>
          <w:p w:rsidR="00BC3D19" w:rsidRPr="00BC3D19" w:rsidRDefault="00BC3D19" w:rsidP="00BC3D19">
            <w:pPr>
              <w:jc w:val="center"/>
              <w:rPr>
                <w:sz w:val="16"/>
                <w:szCs w:val="16"/>
              </w:rPr>
            </w:pPr>
            <w:r w:rsidRPr="00BC3D19">
              <w:rPr>
                <w:sz w:val="16"/>
                <w:szCs w:val="16"/>
              </w:rPr>
              <w:t>47,9</w:t>
            </w:r>
          </w:p>
        </w:tc>
        <w:tc>
          <w:tcPr>
            <w:tcW w:w="1764" w:type="dxa"/>
          </w:tcPr>
          <w:p w:rsidR="00BC3D19" w:rsidRPr="00BC3D19" w:rsidRDefault="00BC3D19" w:rsidP="00BC3D19">
            <w:pPr>
              <w:jc w:val="center"/>
              <w:rPr>
                <w:sz w:val="16"/>
                <w:szCs w:val="16"/>
              </w:rPr>
            </w:pPr>
            <w:r w:rsidRPr="00BC3D19">
              <w:rPr>
                <w:sz w:val="16"/>
                <w:szCs w:val="16"/>
              </w:rPr>
              <w:t xml:space="preserve">Под приоритетные виды деятельности (согласно </w:t>
            </w:r>
            <w:r w:rsidRPr="00BC3D19">
              <w:rPr>
                <w:bCs/>
                <w:sz w:val="16"/>
                <w:szCs w:val="16"/>
              </w:rPr>
              <w:t xml:space="preserve">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6 466,5</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1 293,3</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323,33</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13</w:t>
            </w:r>
          </w:p>
        </w:tc>
        <w:tc>
          <w:tcPr>
            <w:tcW w:w="1417" w:type="dxa"/>
            <w:gridSpan w:val="2"/>
            <w:shd w:val="clear" w:color="auto" w:fill="auto"/>
            <w:hideMark/>
          </w:tcPr>
          <w:p w:rsidR="00BC3D19" w:rsidRPr="00BC3D19" w:rsidRDefault="00BC3D19" w:rsidP="00BC3D19">
            <w:pPr>
              <w:ind w:left="33"/>
              <w:jc w:val="center"/>
              <w:rPr>
                <w:sz w:val="16"/>
                <w:szCs w:val="16"/>
              </w:rPr>
            </w:pPr>
            <w:r w:rsidRPr="00BC3D19">
              <w:rPr>
                <w:sz w:val="16"/>
                <w:szCs w:val="16"/>
              </w:rPr>
              <w:t>Нежилое помещение, 5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Советской Армии, 13</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2)</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70,6</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9 531,0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1 906,2</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476,55</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14</w:t>
            </w:r>
          </w:p>
        </w:tc>
        <w:tc>
          <w:tcPr>
            <w:tcW w:w="1417" w:type="dxa"/>
            <w:gridSpan w:val="2"/>
            <w:shd w:val="clear" w:color="auto" w:fill="auto"/>
            <w:hideMark/>
          </w:tcPr>
          <w:p w:rsidR="00BC3D19" w:rsidRPr="00BC3D19" w:rsidRDefault="00BC3D19" w:rsidP="00BC3D19">
            <w:pPr>
              <w:ind w:left="33"/>
              <w:jc w:val="center"/>
              <w:rPr>
                <w:sz w:val="16"/>
                <w:szCs w:val="16"/>
              </w:rPr>
            </w:pPr>
            <w:r w:rsidRPr="00BC3D19">
              <w:rPr>
                <w:sz w:val="16"/>
                <w:szCs w:val="16"/>
              </w:rPr>
              <w:t>Нежилое помещение, 5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Советской Армии, 13</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3)</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22,8</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3 078,0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615,6</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153,9</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15</w:t>
            </w:r>
          </w:p>
        </w:tc>
        <w:tc>
          <w:tcPr>
            <w:tcW w:w="1417" w:type="dxa"/>
            <w:gridSpan w:val="2"/>
            <w:shd w:val="clear" w:color="auto" w:fill="auto"/>
            <w:hideMark/>
          </w:tcPr>
          <w:p w:rsidR="00BC3D19" w:rsidRPr="00BC3D19" w:rsidRDefault="00BC3D19" w:rsidP="00BC3D19">
            <w:pPr>
              <w:ind w:left="33"/>
              <w:jc w:val="center"/>
              <w:rPr>
                <w:sz w:val="16"/>
                <w:szCs w:val="16"/>
              </w:rPr>
            </w:pPr>
            <w:r w:rsidRPr="00BC3D19">
              <w:rPr>
                <w:sz w:val="16"/>
                <w:szCs w:val="16"/>
              </w:rPr>
              <w:t>Нежилое помещение, 5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Советской Армии, 13</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4,5)</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67,2</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9 072,0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1 814,4</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453,6</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16</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5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Советской Армии, 13</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8,9)</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69,7</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9 409,5</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1 881,9</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470,48</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lastRenderedPageBreak/>
              <w:t>17</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5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Советской Армии, 13</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10)</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22,9</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3 091,5</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618,3</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154,58</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18</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5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Советской Армии, 13</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25)</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94,9</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12 811,5</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2 562,3</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640,58</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19</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5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Советской Армии, 13</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15,16)</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42,3</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5 710,5</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1 142,1</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285,53</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20</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5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Советской Армии, 13</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17)</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45,4</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6 129,0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1 225,8</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306,45</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21</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5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Советской Армии, 13</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18)</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45,3</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6 115,5</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1 223,1</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305,78</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22</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5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Советской Армии, 13</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24)</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22,1</w:t>
            </w:r>
          </w:p>
        </w:tc>
        <w:tc>
          <w:tcPr>
            <w:tcW w:w="1764" w:type="dxa"/>
          </w:tcPr>
          <w:p w:rsidR="00BC3D19" w:rsidRPr="00BC3D19" w:rsidRDefault="00BC3D19" w:rsidP="00BC3D19">
            <w:pPr>
              <w:ind w:left="-108" w:firstLine="108"/>
              <w:jc w:val="center"/>
              <w:rPr>
                <w:sz w:val="16"/>
                <w:szCs w:val="16"/>
              </w:rPr>
            </w:pPr>
            <w:r w:rsidRPr="00BC3D19">
              <w:rPr>
                <w:sz w:val="16"/>
                <w:szCs w:val="16"/>
              </w:rPr>
              <w:t xml:space="preserve">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w:t>
            </w:r>
            <w:r w:rsidRPr="00BC3D19">
              <w:rPr>
                <w:sz w:val="16"/>
                <w:szCs w:val="16"/>
              </w:rPr>
              <w:lastRenderedPageBreak/>
              <w:t>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lastRenderedPageBreak/>
              <w:t>2 983,5</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596,7</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149,18</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23</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Металлургов, 47</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14)</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37,3</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11 936,0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2 387,2</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596,8</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tabs>
                <w:tab w:val="center" w:pos="176"/>
              </w:tabs>
              <w:rPr>
                <w:color w:val="000000"/>
                <w:sz w:val="16"/>
                <w:szCs w:val="16"/>
              </w:rPr>
            </w:pPr>
            <w:r w:rsidRPr="00BC3D19">
              <w:rPr>
                <w:color w:val="000000"/>
                <w:sz w:val="16"/>
                <w:szCs w:val="16"/>
              </w:rPr>
              <w:t>24</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Металлургов, 47</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12)</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33,5</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10 720,0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2 144,0</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536,0</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25</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Металлургов, 47</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11)</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22,4</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7 168,0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1 433,6</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358,4</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26</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Металлургов, 47</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10)</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18,1</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5 792,0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1 158,4</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289,6</w:t>
            </w:r>
          </w:p>
        </w:tc>
      </w:tr>
      <w:tr w:rsidR="00BC3D19" w:rsidRPr="00BC3D19" w:rsidTr="00553035">
        <w:tblPrEx>
          <w:tblLook w:val="04A0" w:firstRow="1" w:lastRow="0" w:firstColumn="1" w:lastColumn="0" w:noHBand="0" w:noVBand="1"/>
        </w:tblPrEx>
        <w:trPr>
          <w:trHeight w:val="241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27</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Металлургов, 47</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8)</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20,6</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6 592,0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1 318,4</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329,6</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28</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Металлургов, 47</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7)</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21,6</w:t>
            </w:r>
          </w:p>
        </w:tc>
        <w:tc>
          <w:tcPr>
            <w:tcW w:w="1764" w:type="dxa"/>
          </w:tcPr>
          <w:p w:rsidR="00BC3D19" w:rsidRPr="00BC3D19" w:rsidRDefault="00BC3D19" w:rsidP="00BC3D19">
            <w:pPr>
              <w:ind w:left="-108" w:firstLine="108"/>
              <w:jc w:val="center"/>
              <w:rPr>
                <w:sz w:val="16"/>
                <w:szCs w:val="16"/>
              </w:rPr>
            </w:pPr>
            <w:r w:rsidRPr="00BC3D19">
              <w:rPr>
                <w:sz w:val="16"/>
                <w:szCs w:val="16"/>
              </w:rPr>
              <w:t xml:space="preserve">Под приоритетные виды деятельности (согласно Постановлению администрации г. Новокузнецка от </w:t>
            </w:r>
            <w:r w:rsidRPr="00BC3D19">
              <w:rPr>
                <w:sz w:val="16"/>
                <w:szCs w:val="16"/>
              </w:rPr>
              <w:lastRenderedPageBreak/>
              <w:t>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lastRenderedPageBreak/>
              <w:t>6 912,0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1 382,4</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345,6</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29</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Металлургов, 47</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4)</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22,45</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7 184,0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1 436,8</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359,2</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30</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Металлургов, 47</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3)</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21,2</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6 784,0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1 356,8</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339,2</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31</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Металлургов, 47</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19)</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20,2</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6 464,0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1 292,8</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323,2</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32</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Металлургов, 47</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18)</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22,2</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7 104,0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1 420,8</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355,2</w:t>
            </w:r>
          </w:p>
        </w:tc>
      </w:tr>
      <w:tr w:rsidR="00BC3D19" w:rsidRPr="00BC3D19" w:rsidTr="00553035">
        <w:tblPrEx>
          <w:tblLook w:val="04A0" w:firstRow="1" w:lastRow="0" w:firstColumn="1" w:lastColumn="0" w:noHBand="0" w:noVBand="1"/>
        </w:tblPrEx>
        <w:trPr>
          <w:trHeight w:val="976"/>
          <w:jc w:val="center"/>
        </w:trPr>
        <w:tc>
          <w:tcPr>
            <w:tcW w:w="568" w:type="dxa"/>
            <w:shd w:val="clear" w:color="auto" w:fill="auto"/>
            <w:hideMark/>
          </w:tcPr>
          <w:p w:rsidR="00BC3D19" w:rsidRPr="00BC3D19" w:rsidRDefault="00BC3D19" w:rsidP="00BC3D19">
            <w:pPr>
              <w:jc w:val="center"/>
              <w:rPr>
                <w:color w:val="000000"/>
                <w:sz w:val="16"/>
                <w:szCs w:val="16"/>
              </w:rPr>
            </w:pPr>
            <w:r w:rsidRPr="00BC3D19">
              <w:rPr>
                <w:color w:val="000000"/>
                <w:sz w:val="16"/>
                <w:szCs w:val="16"/>
              </w:rPr>
              <w:t>33</w:t>
            </w:r>
          </w:p>
        </w:tc>
        <w:tc>
          <w:tcPr>
            <w:tcW w:w="1417" w:type="dxa"/>
            <w:gridSpan w:val="2"/>
            <w:shd w:val="clear" w:color="auto" w:fill="auto"/>
            <w:hideMark/>
          </w:tcPr>
          <w:p w:rsidR="00BC3D19" w:rsidRPr="00BC3D19" w:rsidRDefault="00BC3D19" w:rsidP="00BC3D19">
            <w:pPr>
              <w:jc w:val="center"/>
              <w:rPr>
                <w:sz w:val="16"/>
                <w:szCs w:val="16"/>
              </w:rPr>
            </w:pPr>
            <w:r w:rsidRPr="00BC3D19">
              <w:rPr>
                <w:sz w:val="16"/>
                <w:szCs w:val="16"/>
              </w:rPr>
              <w:t>Нежилое помещение, 1 этаж</w:t>
            </w:r>
          </w:p>
        </w:tc>
        <w:tc>
          <w:tcPr>
            <w:tcW w:w="1985" w:type="dxa"/>
            <w:gridSpan w:val="2"/>
            <w:shd w:val="clear" w:color="auto" w:fill="auto"/>
            <w:hideMark/>
          </w:tcPr>
          <w:p w:rsidR="00BC3D19" w:rsidRPr="00BC3D19" w:rsidRDefault="00BC3D19" w:rsidP="00BC3D19">
            <w:pPr>
              <w:jc w:val="center"/>
              <w:rPr>
                <w:sz w:val="16"/>
                <w:szCs w:val="16"/>
              </w:rPr>
            </w:pPr>
            <w:r w:rsidRPr="00BC3D19">
              <w:rPr>
                <w:sz w:val="16"/>
                <w:szCs w:val="16"/>
              </w:rPr>
              <w:t>Россия, Кемеровская область, город Новокузнецк, Пр-т Металлургов, 47</w:t>
            </w:r>
          </w:p>
          <w:p w:rsidR="00BC3D19" w:rsidRPr="00BC3D19" w:rsidRDefault="00BC3D19" w:rsidP="00BC3D19">
            <w:pPr>
              <w:jc w:val="center"/>
              <w:rPr>
                <w:sz w:val="16"/>
                <w:szCs w:val="16"/>
              </w:rPr>
            </w:pPr>
          </w:p>
          <w:p w:rsidR="00BC3D19" w:rsidRPr="00BC3D19" w:rsidRDefault="00BC3D19" w:rsidP="00BC3D19">
            <w:pPr>
              <w:jc w:val="center"/>
              <w:rPr>
                <w:sz w:val="16"/>
                <w:szCs w:val="16"/>
              </w:rPr>
            </w:pPr>
            <w:r w:rsidRPr="00BC3D19">
              <w:rPr>
                <w:sz w:val="16"/>
                <w:szCs w:val="16"/>
              </w:rPr>
              <w:t>(п. 17)</w:t>
            </w:r>
          </w:p>
        </w:tc>
        <w:tc>
          <w:tcPr>
            <w:tcW w:w="976" w:type="dxa"/>
            <w:shd w:val="clear" w:color="auto" w:fill="FFFFFF"/>
            <w:hideMark/>
          </w:tcPr>
          <w:p w:rsidR="00BC3D19" w:rsidRPr="00BC3D19" w:rsidRDefault="00BC3D19" w:rsidP="00BC3D19">
            <w:pPr>
              <w:ind w:left="-426" w:firstLine="426"/>
              <w:jc w:val="center"/>
              <w:rPr>
                <w:sz w:val="16"/>
                <w:szCs w:val="16"/>
              </w:rPr>
            </w:pPr>
            <w:r w:rsidRPr="00BC3D19">
              <w:rPr>
                <w:sz w:val="16"/>
                <w:szCs w:val="16"/>
              </w:rPr>
              <w:t>22,8</w:t>
            </w:r>
          </w:p>
        </w:tc>
        <w:tc>
          <w:tcPr>
            <w:tcW w:w="1764" w:type="dxa"/>
          </w:tcPr>
          <w:p w:rsidR="00BC3D19" w:rsidRPr="00BC3D19" w:rsidRDefault="00BC3D19" w:rsidP="00BC3D19">
            <w:pPr>
              <w:ind w:left="-108" w:firstLine="108"/>
              <w:jc w:val="center"/>
              <w:rPr>
                <w:sz w:val="16"/>
                <w:szCs w:val="16"/>
              </w:rPr>
            </w:pPr>
            <w:r w:rsidRPr="00BC3D19">
              <w:rPr>
                <w:sz w:val="16"/>
                <w:szCs w:val="16"/>
              </w:rPr>
              <w:t>Под приоритетные виды деятельности (согласно Постановлению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w:t>
            </w:r>
            <w:r w:rsidRPr="00BC3D19">
              <w:rPr>
                <w:bCs/>
                <w:sz w:val="16"/>
                <w:szCs w:val="16"/>
              </w:rPr>
              <w:t xml:space="preserve"> </w:t>
            </w:r>
            <w:r w:rsidRPr="00BC3D19">
              <w:rPr>
                <w:b/>
                <w:bCs/>
                <w:color w:val="FF0000"/>
                <w:sz w:val="16"/>
                <w:szCs w:val="16"/>
              </w:rPr>
              <w:t>*</w:t>
            </w:r>
          </w:p>
        </w:tc>
        <w:tc>
          <w:tcPr>
            <w:tcW w:w="1384" w:type="dxa"/>
            <w:vAlign w:val="center"/>
          </w:tcPr>
          <w:p w:rsidR="00BC3D19" w:rsidRPr="00BC3D19" w:rsidRDefault="00BC3D19" w:rsidP="00BC3D19">
            <w:pPr>
              <w:jc w:val="center"/>
              <w:rPr>
                <w:color w:val="000000"/>
                <w:sz w:val="16"/>
                <w:szCs w:val="16"/>
              </w:rPr>
            </w:pPr>
            <w:r w:rsidRPr="00BC3D19">
              <w:rPr>
                <w:color w:val="000000"/>
                <w:sz w:val="16"/>
                <w:szCs w:val="16"/>
              </w:rPr>
              <w:t>7 296,0</w:t>
            </w:r>
          </w:p>
        </w:tc>
        <w:tc>
          <w:tcPr>
            <w:tcW w:w="1134" w:type="dxa"/>
            <w:vAlign w:val="center"/>
          </w:tcPr>
          <w:p w:rsidR="00BC3D19" w:rsidRPr="00BC3D19" w:rsidRDefault="00BC3D19" w:rsidP="00BC3D19">
            <w:pPr>
              <w:jc w:val="center"/>
              <w:rPr>
                <w:color w:val="000000"/>
                <w:sz w:val="16"/>
                <w:szCs w:val="16"/>
              </w:rPr>
            </w:pPr>
            <w:r w:rsidRPr="00BC3D19">
              <w:rPr>
                <w:color w:val="000000"/>
                <w:sz w:val="16"/>
                <w:szCs w:val="16"/>
              </w:rPr>
              <w:t>1 459,2</w:t>
            </w:r>
          </w:p>
        </w:tc>
        <w:tc>
          <w:tcPr>
            <w:tcW w:w="1199" w:type="dxa"/>
            <w:vAlign w:val="center"/>
          </w:tcPr>
          <w:p w:rsidR="00BC3D19" w:rsidRPr="00BC3D19" w:rsidRDefault="00BC3D19" w:rsidP="00BC3D19">
            <w:pPr>
              <w:jc w:val="center"/>
              <w:rPr>
                <w:color w:val="000000"/>
                <w:sz w:val="16"/>
                <w:szCs w:val="16"/>
              </w:rPr>
            </w:pPr>
            <w:r w:rsidRPr="00BC3D19">
              <w:rPr>
                <w:color w:val="000000"/>
                <w:sz w:val="16"/>
                <w:szCs w:val="16"/>
              </w:rPr>
              <w:t>364,8</w:t>
            </w:r>
          </w:p>
        </w:tc>
      </w:tr>
    </w:tbl>
    <w:p w:rsidR="008427FD" w:rsidRPr="00CA638B" w:rsidRDefault="008427FD" w:rsidP="008427FD">
      <w:pPr>
        <w:autoSpaceDE w:val="0"/>
        <w:autoSpaceDN w:val="0"/>
        <w:adjustRightInd w:val="0"/>
        <w:ind w:firstLine="567"/>
        <w:jc w:val="both"/>
        <w:rPr>
          <w:bCs/>
          <w:sz w:val="18"/>
          <w:szCs w:val="18"/>
        </w:rPr>
      </w:pPr>
      <w:r w:rsidRPr="00CA638B">
        <w:rPr>
          <w:sz w:val="18"/>
          <w:szCs w:val="18"/>
        </w:rPr>
        <w:lastRenderedPageBreak/>
        <w:t xml:space="preserve">*пунктом 5.5. </w:t>
      </w:r>
      <w:r w:rsidRPr="00CA638B">
        <w:rPr>
          <w:bCs/>
          <w:sz w:val="18"/>
          <w:szCs w:val="18"/>
        </w:rPr>
        <w:t>Постановления администрации г. Новокузнецка от 22.12.2014 № 203 «Об утверждении муниципальной программы «Развитие субъектов малого и среднего предпринимательства в городе Новокузнецке» установлены приоритетные для города Новокузнецка виды деятельности.</w:t>
      </w:r>
    </w:p>
    <w:p w:rsidR="00582A81" w:rsidRPr="00BF46B7" w:rsidRDefault="00582A81" w:rsidP="00582A81">
      <w:pPr>
        <w:adjustRightInd w:val="0"/>
        <w:ind w:firstLine="567"/>
        <w:jc w:val="both"/>
        <w:outlineLvl w:val="0"/>
        <w:rPr>
          <w:b/>
          <w:sz w:val="18"/>
          <w:szCs w:val="18"/>
        </w:rPr>
      </w:pPr>
      <w:r w:rsidRPr="00CA638B">
        <w:rPr>
          <w:sz w:val="18"/>
          <w:szCs w:val="18"/>
        </w:rPr>
        <w:t xml:space="preserve">**Цена договора аренды указана без учета меры поддержки, установленной Постановлением Новокузнецкого городского Совета народных депутатов от 19.02.2009 № 2/19 «О предоставлении льгот по арендной плате субъектам малого и среднего </w:t>
      </w:r>
      <w:r w:rsidRPr="00D14B53">
        <w:rPr>
          <w:sz w:val="18"/>
          <w:szCs w:val="18"/>
        </w:rPr>
        <w:t>пред</w:t>
      </w:r>
      <w:r>
        <w:rPr>
          <w:sz w:val="18"/>
          <w:szCs w:val="18"/>
        </w:rPr>
        <w:t xml:space="preserve">принимательства и организациям, </w:t>
      </w:r>
      <w:r w:rsidRPr="00D14B53">
        <w:rPr>
          <w:sz w:val="18"/>
          <w:szCs w:val="18"/>
        </w:rPr>
        <w:t>образующим инфраструктуру поддержки субъектов малого и среднего предпринимательства,</w:t>
      </w:r>
      <w:r>
        <w:rPr>
          <w:sz w:val="18"/>
          <w:szCs w:val="18"/>
        </w:rPr>
        <w:t xml:space="preserve"> </w:t>
      </w:r>
      <w:r w:rsidRPr="00D14B53">
        <w:rPr>
          <w:sz w:val="18"/>
          <w:szCs w:val="18"/>
        </w:rPr>
        <w:t>за пользование помещениями, включенными в «Перечень имущества, предназначенного для</w:t>
      </w:r>
      <w:r w:rsidRPr="00CA638B">
        <w:rPr>
          <w:sz w:val="18"/>
          <w:szCs w:val="18"/>
        </w:rPr>
        <w:t xml:space="preserve"> передачи в пользование на долгосрочной основе субъектам малого и среднего предпринимательства и организациям, образующим инфраструктуру поддержки </w:t>
      </w:r>
      <w:r w:rsidRPr="00BF46B7">
        <w:rPr>
          <w:sz w:val="18"/>
          <w:szCs w:val="18"/>
        </w:rPr>
        <w:t>субъектов малого и среднего предпринимательства</w:t>
      </w:r>
      <w:r>
        <w:rPr>
          <w:sz w:val="18"/>
          <w:szCs w:val="18"/>
        </w:rPr>
        <w:t>»</w:t>
      </w:r>
      <w:r w:rsidRPr="00BF46B7">
        <w:rPr>
          <w:sz w:val="18"/>
          <w:szCs w:val="18"/>
        </w:rPr>
        <w:t>.</w:t>
      </w:r>
    </w:p>
    <w:p w:rsidR="00582A81" w:rsidRPr="001E3808" w:rsidRDefault="00582A81" w:rsidP="00582A81">
      <w:pPr>
        <w:adjustRightInd w:val="0"/>
        <w:ind w:firstLine="567"/>
        <w:jc w:val="both"/>
        <w:outlineLvl w:val="0"/>
        <w:rPr>
          <w:b/>
          <w:sz w:val="18"/>
          <w:szCs w:val="18"/>
        </w:rPr>
      </w:pPr>
      <w:r w:rsidRPr="00BF46B7">
        <w:rPr>
          <w:b/>
          <w:sz w:val="18"/>
          <w:szCs w:val="18"/>
        </w:rPr>
        <w:t xml:space="preserve">***согласно подпункту </w:t>
      </w:r>
      <w:r>
        <w:rPr>
          <w:b/>
          <w:sz w:val="18"/>
          <w:szCs w:val="18"/>
        </w:rPr>
        <w:t>2</w:t>
      </w:r>
      <w:r w:rsidRPr="00BF46B7">
        <w:rPr>
          <w:b/>
          <w:sz w:val="18"/>
          <w:szCs w:val="18"/>
        </w:rPr>
        <w:t xml:space="preserve"> пункта 5.</w:t>
      </w:r>
      <w:r>
        <w:rPr>
          <w:b/>
          <w:sz w:val="18"/>
          <w:szCs w:val="18"/>
        </w:rPr>
        <w:t>1</w:t>
      </w:r>
      <w:r w:rsidRPr="00BF46B7">
        <w:rPr>
          <w:b/>
          <w:sz w:val="18"/>
          <w:szCs w:val="18"/>
        </w:rPr>
        <w:t>.</w:t>
      </w:r>
      <w:r>
        <w:rPr>
          <w:b/>
          <w:sz w:val="18"/>
          <w:szCs w:val="18"/>
        </w:rPr>
        <w:t xml:space="preserve"> и </w:t>
      </w:r>
      <w:r w:rsidRPr="00BF46B7">
        <w:rPr>
          <w:b/>
          <w:sz w:val="18"/>
          <w:szCs w:val="18"/>
        </w:rPr>
        <w:t xml:space="preserve">подпункту 1 пункта 5.2. муниципальной программы </w:t>
      </w:r>
      <w:r w:rsidRPr="00BF46B7">
        <w:rPr>
          <w:b/>
          <w:bCs/>
          <w:sz w:val="18"/>
          <w:szCs w:val="18"/>
        </w:rPr>
        <w:t>«Развитие субъектов малого и среднего предпринимательства в городе Новокузнецке», утвержденной Постановлением администрации г</w:t>
      </w:r>
      <w:r>
        <w:rPr>
          <w:b/>
          <w:bCs/>
          <w:sz w:val="18"/>
          <w:szCs w:val="18"/>
        </w:rPr>
        <w:t>орода</w:t>
      </w:r>
      <w:r w:rsidRPr="00BF46B7">
        <w:rPr>
          <w:b/>
          <w:bCs/>
          <w:sz w:val="18"/>
          <w:szCs w:val="18"/>
        </w:rPr>
        <w:t xml:space="preserve"> Новокузнецка от 22.12.2014 № 203 </w:t>
      </w:r>
      <w:r w:rsidRPr="001E3808">
        <w:rPr>
          <w:b/>
          <w:bCs/>
          <w:sz w:val="18"/>
          <w:szCs w:val="18"/>
        </w:rPr>
        <w:t xml:space="preserve">«Об утверждении муниципальной программы «Развитие субъектов малого и среднего предпринимательства в городе Новокузнецке», </w:t>
      </w:r>
      <w:r w:rsidRPr="002B6299">
        <w:rPr>
          <w:rFonts w:ascii="Arial Black" w:hAnsi="Arial Black"/>
          <w:b/>
          <w:bCs/>
          <w:color w:val="FF0000"/>
          <w:sz w:val="16"/>
          <w:szCs w:val="16"/>
          <w:u w:val="single"/>
        </w:rPr>
        <w:t xml:space="preserve">имущественная поддержка предоставляется субъектам, </w:t>
      </w:r>
      <w:r w:rsidRPr="00D14B53">
        <w:rPr>
          <w:sz w:val="18"/>
          <w:szCs w:val="18"/>
          <w:highlight w:val="yellow"/>
        </w:rPr>
        <w:t>а также физическим лицам, применяющим специальный налоговый режим "Налог на профессиональный доход", имеющи</w:t>
      </w:r>
      <w:r>
        <w:rPr>
          <w:sz w:val="18"/>
          <w:szCs w:val="18"/>
          <w:highlight w:val="yellow"/>
        </w:rPr>
        <w:t>м</w:t>
      </w:r>
      <w:r w:rsidRPr="00D14B53">
        <w:rPr>
          <w:sz w:val="18"/>
          <w:szCs w:val="18"/>
          <w:highlight w:val="yellow"/>
        </w:rPr>
        <w:t xml:space="preserve"> право на поддержку органами государственной власти и органами местного самоуправления</w:t>
      </w:r>
      <w:r>
        <w:rPr>
          <w:rFonts w:ascii="Arial Black" w:hAnsi="Arial Black"/>
          <w:b/>
          <w:bCs/>
          <w:color w:val="FF0000"/>
          <w:sz w:val="16"/>
          <w:szCs w:val="16"/>
          <w:u w:val="single"/>
        </w:rPr>
        <w:t xml:space="preserve">, </w:t>
      </w:r>
      <w:r w:rsidRPr="002B6299">
        <w:rPr>
          <w:rFonts w:ascii="Arial Black" w:hAnsi="Arial Black"/>
          <w:b/>
          <w:bCs/>
          <w:color w:val="FF0000"/>
          <w:sz w:val="16"/>
          <w:szCs w:val="16"/>
          <w:u w:val="single"/>
        </w:rPr>
        <w:t>зарегистрированным и осуществляющим деятельность на территории Новокузнецкого городского округа.</w:t>
      </w:r>
      <w:r w:rsidRPr="001E3808">
        <w:rPr>
          <w:b/>
          <w:bCs/>
          <w:sz w:val="18"/>
          <w:szCs w:val="18"/>
        </w:rPr>
        <w:t xml:space="preserve">  </w:t>
      </w:r>
    </w:p>
    <w:p w:rsidR="003C3690" w:rsidRPr="00CA638B" w:rsidRDefault="00582A81" w:rsidP="00582A81">
      <w:pPr>
        <w:adjustRightInd w:val="0"/>
        <w:ind w:firstLine="567"/>
        <w:jc w:val="both"/>
        <w:outlineLvl w:val="0"/>
        <w:rPr>
          <w:sz w:val="18"/>
          <w:szCs w:val="18"/>
        </w:rPr>
      </w:pPr>
      <w:r w:rsidRPr="00BF46B7">
        <w:rPr>
          <w:sz w:val="18"/>
          <w:szCs w:val="18"/>
        </w:rPr>
        <w:t>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городе Новокузнецке</w:t>
      </w:r>
      <w:r>
        <w:rPr>
          <w:sz w:val="18"/>
          <w:szCs w:val="18"/>
        </w:rPr>
        <w:t>,</w:t>
      </w:r>
      <w:r w:rsidRPr="00BF46B7">
        <w:rPr>
          <w:sz w:val="18"/>
          <w:szCs w:val="18"/>
        </w:rPr>
        <w:t xml:space="preserve"> </w:t>
      </w:r>
      <w:r w:rsidRPr="00D14B53">
        <w:rPr>
          <w:sz w:val="18"/>
          <w:szCs w:val="18"/>
          <w:highlight w:val="yellow"/>
        </w:rPr>
        <w:t xml:space="preserve">а также физическим лицам, применяющим специальный налоговый режим </w:t>
      </w:r>
      <w:r>
        <w:rPr>
          <w:sz w:val="18"/>
          <w:szCs w:val="18"/>
          <w:highlight w:val="yellow"/>
        </w:rPr>
        <w:t>«</w:t>
      </w:r>
      <w:r w:rsidRPr="00D14B53">
        <w:rPr>
          <w:sz w:val="18"/>
          <w:szCs w:val="18"/>
          <w:highlight w:val="yellow"/>
        </w:rPr>
        <w:t>Налог на профессиональный доход</w:t>
      </w:r>
      <w:r>
        <w:rPr>
          <w:sz w:val="18"/>
          <w:szCs w:val="18"/>
          <w:highlight w:val="yellow"/>
        </w:rPr>
        <w:t>»</w:t>
      </w:r>
      <w:r>
        <w:rPr>
          <w:sz w:val="18"/>
          <w:szCs w:val="18"/>
        </w:rPr>
        <w:t>,</w:t>
      </w:r>
      <w:r w:rsidRPr="00CA638B">
        <w:rPr>
          <w:sz w:val="18"/>
          <w:szCs w:val="18"/>
        </w:rPr>
        <w:t xml:space="preserve"> установлены следующие меры поддержки:</w:t>
      </w:r>
    </w:p>
    <w:p w:rsidR="003C3690" w:rsidRPr="00CA638B" w:rsidRDefault="003C3690" w:rsidP="003C3690">
      <w:pPr>
        <w:pStyle w:val="af9"/>
        <w:ind w:firstLine="567"/>
        <w:jc w:val="both"/>
        <w:rPr>
          <w:sz w:val="18"/>
          <w:szCs w:val="18"/>
        </w:rPr>
      </w:pPr>
      <w:r w:rsidRPr="00CA638B">
        <w:rPr>
          <w:sz w:val="18"/>
          <w:szCs w:val="18"/>
        </w:rPr>
        <w:t>- льготу по арендной плате за пользование нежилыми помещениями, находящимися в муниципальной собственности, входящими в «</w:t>
      </w:r>
      <w:hyperlink r:id="rId23" w:history="1">
        <w:r w:rsidRPr="00CA638B">
          <w:rPr>
            <w:sz w:val="18"/>
            <w:szCs w:val="18"/>
          </w:rPr>
          <w:t>Перечень</w:t>
        </w:r>
      </w:hyperlink>
      <w:r w:rsidRPr="00CA638B">
        <w:rPr>
          <w:sz w:val="18"/>
          <w:szCs w:val="18"/>
        </w:rPr>
        <w:t xml:space="preserve"> имущества, предназначенного для передачи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размере 30% от арендной платы, определяемой в соответствии с законодательством Российской Федерации, кроме субъектов с приоритетным видом деятельности «жилищно-коммунальное хозяйство»</w:t>
      </w:r>
      <w:r>
        <w:rPr>
          <w:sz w:val="18"/>
          <w:szCs w:val="18"/>
        </w:rPr>
        <w:t xml:space="preserve"> </w:t>
      </w:r>
      <w:r w:rsidRPr="002E15BD">
        <w:rPr>
          <w:b/>
          <w:i/>
          <w:sz w:val="18"/>
          <w:szCs w:val="18"/>
        </w:rPr>
        <w:t>(виды экономической деятельности «жилищно-коммунальное хозяйство» указаны в приказе Министерства строительства и жилищно-коммунального хозяйства РФ № 286/пр от 27.04.2016г.)</w:t>
      </w:r>
      <w:r w:rsidRPr="00CA638B">
        <w:rPr>
          <w:sz w:val="18"/>
          <w:szCs w:val="18"/>
        </w:rPr>
        <w:t>.</w:t>
      </w:r>
    </w:p>
    <w:p w:rsidR="003C3690" w:rsidRPr="00CA638B" w:rsidRDefault="003C3690" w:rsidP="003C3690">
      <w:pPr>
        <w:pStyle w:val="af9"/>
        <w:ind w:firstLine="567"/>
        <w:jc w:val="both"/>
        <w:rPr>
          <w:sz w:val="18"/>
          <w:szCs w:val="18"/>
        </w:rPr>
      </w:pPr>
      <w:r w:rsidRPr="00CA638B">
        <w:rPr>
          <w:sz w:val="18"/>
          <w:szCs w:val="18"/>
        </w:rPr>
        <w:t>- освобождение от арендной платы на шесть месяцев с момента заключения договора.</w:t>
      </w:r>
    </w:p>
    <w:p w:rsidR="003C3690" w:rsidRPr="00CA638B" w:rsidRDefault="003C3690" w:rsidP="0065748C">
      <w:pPr>
        <w:pStyle w:val="a3"/>
        <w:numPr>
          <w:ilvl w:val="0"/>
          <w:numId w:val="29"/>
        </w:numPr>
        <w:spacing w:after="0"/>
        <w:ind w:left="0" w:firstLine="567"/>
        <w:jc w:val="both"/>
        <w:rPr>
          <w:rStyle w:val="af5"/>
          <w:sz w:val="18"/>
          <w:szCs w:val="18"/>
        </w:rPr>
      </w:pPr>
      <w:r w:rsidRPr="00CA638B">
        <w:rPr>
          <w:rStyle w:val="af5"/>
          <w:sz w:val="18"/>
          <w:szCs w:val="18"/>
        </w:rPr>
        <w:t>Срок действия договора аренды: пять лет</w:t>
      </w:r>
    </w:p>
    <w:p w:rsidR="003C3690" w:rsidRPr="00CA638B" w:rsidRDefault="003C3690" w:rsidP="0065748C">
      <w:pPr>
        <w:pStyle w:val="af9"/>
        <w:numPr>
          <w:ilvl w:val="0"/>
          <w:numId w:val="29"/>
        </w:numPr>
        <w:ind w:left="0" w:firstLine="567"/>
        <w:jc w:val="both"/>
        <w:rPr>
          <w:sz w:val="18"/>
          <w:szCs w:val="18"/>
        </w:rPr>
      </w:pPr>
      <w:r w:rsidRPr="00CA638B">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CA638B">
        <w:rPr>
          <w:sz w:val="18"/>
          <w:szCs w:val="18"/>
        </w:rPr>
        <w:t xml:space="preserve">Документация об аукционе размещается на официальном сайте торгов </w:t>
      </w:r>
      <w:r w:rsidRPr="00CA638B">
        <w:rPr>
          <w:bCs/>
          <w:sz w:val="18"/>
          <w:szCs w:val="18"/>
        </w:rPr>
        <w:t>http://www.torgi.gov.ru</w:t>
      </w:r>
      <w:r w:rsidRPr="00CA638B">
        <w:rPr>
          <w:sz w:val="18"/>
          <w:szCs w:val="18"/>
        </w:rPr>
        <w:t xml:space="preserve"> (далее - официальный сайт торгов) одновременно с размещением извещения о проведении аукциона без взимания платы, не менее чем за двадцать дней до окончания подачи заявок на участие в аукционе. </w:t>
      </w:r>
    </w:p>
    <w:p w:rsidR="003C3690" w:rsidRPr="00CA638B" w:rsidRDefault="003C3690" w:rsidP="003C3690">
      <w:pPr>
        <w:pStyle w:val="af9"/>
        <w:ind w:firstLine="567"/>
        <w:jc w:val="both"/>
        <w:rPr>
          <w:sz w:val="18"/>
          <w:szCs w:val="18"/>
        </w:rPr>
      </w:pPr>
      <w:r w:rsidRPr="00CA638B">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
    <w:p w:rsidR="003C3690" w:rsidRPr="00CA638B" w:rsidRDefault="003C3690" w:rsidP="003C3690">
      <w:pPr>
        <w:ind w:firstLine="567"/>
        <w:jc w:val="both"/>
        <w:rPr>
          <w:sz w:val="18"/>
          <w:szCs w:val="18"/>
        </w:rPr>
      </w:pPr>
      <w:r w:rsidRPr="00CA638B">
        <w:rPr>
          <w:sz w:val="18"/>
          <w:szCs w:val="18"/>
        </w:rPr>
        <w:t xml:space="preserve">Заявление о предоставлении документации об аукционе подается с </w:t>
      </w:r>
      <w:r w:rsidR="000C258A">
        <w:rPr>
          <w:sz w:val="18"/>
          <w:szCs w:val="18"/>
        </w:rPr>
        <w:t>2</w:t>
      </w:r>
      <w:r w:rsidR="00BC3D19">
        <w:rPr>
          <w:sz w:val="18"/>
          <w:szCs w:val="18"/>
        </w:rPr>
        <w:t>2</w:t>
      </w:r>
      <w:r w:rsidR="009B2596">
        <w:rPr>
          <w:sz w:val="18"/>
          <w:szCs w:val="18"/>
        </w:rPr>
        <w:t>.</w:t>
      </w:r>
      <w:r w:rsidR="00BC3D19">
        <w:rPr>
          <w:sz w:val="18"/>
          <w:szCs w:val="18"/>
        </w:rPr>
        <w:t>01</w:t>
      </w:r>
      <w:r w:rsidRPr="00CA638B">
        <w:rPr>
          <w:sz w:val="18"/>
          <w:szCs w:val="18"/>
        </w:rPr>
        <w:t>.20</w:t>
      </w:r>
      <w:r>
        <w:rPr>
          <w:sz w:val="18"/>
          <w:szCs w:val="18"/>
        </w:rPr>
        <w:t>2</w:t>
      </w:r>
      <w:r w:rsidR="00BC3D19">
        <w:rPr>
          <w:sz w:val="18"/>
          <w:szCs w:val="18"/>
        </w:rPr>
        <w:t>2</w:t>
      </w:r>
      <w:r w:rsidRPr="00CA638B">
        <w:rPr>
          <w:sz w:val="18"/>
          <w:szCs w:val="18"/>
        </w:rPr>
        <w:t>г.</w:t>
      </w:r>
      <w:r w:rsidRPr="00CA638B">
        <w:rPr>
          <w:bCs/>
          <w:sz w:val="18"/>
          <w:szCs w:val="18"/>
        </w:rPr>
        <w:t xml:space="preserve"> по </w:t>
      </w:r>
      <w:r w:rsidR="00E003EC">
        <w:rPr>
          <w:bCs/>
          <w:sz w:val="18"/>
          <w:szCs w:val="18"/>
        </w:rPr>
        <w:t>1</w:t>
      </w:r>
      <w:r w:rsidR="00BC3D19">
        <w:rPr>
          <w:bCs/>
          <w:sz w:val="18"/>
          <w:szCs w:val="18"/>
        </w:rPr>
        <w:t>1</w:t>
      </w:r>
      <w:r w:rsidR="00E003EC">
        <w:rPr>
          <w:bCs/>
          <w:sz w:val="18"/>
          <w:szCs w:val="18"/>
        </w:rPr>
        <w:t>.</w:t>
      </w:r>
      <w:r w:rsidR="000C258A">
        <w:rPr>
          <w:bCs/>
          <w:sz w:val="18"/>
          <w:szCs w:val="18"/>
        </w:rPr>
        <w:t>0</w:t>
      </w:r>
      <w:r w:rsidR="00BC3D19">
        <w:rPr>
          <w:bCs/>
          <w:sz w:val="18"/>
          <w:szCs w:val="18"/>
        </w:rPr>
        <w:t>2</w:t>
      </w:r>
      <w:r w:rsidRPr="00CA638B">
        <w:rPr>
          <w:bCs/>
          <w:sz w:val="18"/>
          <w:szCs w:val="18"/>
        </w:rPr>
        <w:t>.20</w:t>
      </w:r>
      <w:r>
        <w:rPr>
          <w:bCs/>
          <w:sz w:val="18"/>
          <w:szCs w:val="18"/>
        </w:rPr>
        <w:t>2</w:t>
      </w:r>
      <w:r w:rsidR="000C258A">
        <w:rPr>
          <w:bCs/>
          <w:sz w:val="18"/>
          <w:szCs w:val="18"/>
        </w:rPr>
        <w:t>2</w:t>
      </w:r>
      <w:r w:rsidRPr="00CA638B">
        <w:rPr>
          <w:bCs/>
          <w:sz w:val="18"/>
          <w:szCs w:val="18"/>
        </w:rPr>
        <w:t>г. п</w:t>
      </w:r>
      <w:r w:rsidRPr="00CA638B">
        <w:rPr>
          <w:sz w:val="18"/>
          <w:szCs w:val="18"/>
        </w:rPr>
        <w:t>о адресу: город Новокузнецк, улица Кирова, 71, каб. 314, тел. (384-3) 32-17-14</w:t>
      </w:r>
      <w:r>
        <w:rPr>
          <w:sz w:val="18"/>
          <w:szCs w:val="18"/>
        </w:rPr>
        <w:t>, 32-15-21</w:t>
      </w:r>
      <w:r w:rsidRPr="00CA638B">
        <w:rPr>
          <w:sz w:val="18"/>
          <w:szCs w:val="18"/>
        </w:rPr>
        <w:t>, ежедневно в рабочие дни и часы организатора аукциона.</w:t>
      </w:r>
    </w:p>
    <w:p w:rsidR="003C3690" w:rsidRPr="00CA638B" w:rsidRDefault="003C3690" w:rsidP="003C3690">
      <w:pPr>
        <w:pStyle w:val="af9"/>
        <w:ind w:firstLine="567"/>
        <w:jc w:val="both"/>
        <w:rPr>
          <w:sz w:val="18"/>
          <w:szCs w:val="18"/>
        </w:rPr>
      </w:pPr>
      <w:r w:rsidRPr="00CA638B">
        <w:rPr>
          <w:sz w:val="18"/>
          <w:szCs w:val="18"/>
        </w:rPr>
        <w:t>Информация о проведении аукциона, размещенная на официальном сайте торгов</w:t>
      </w:r>
      <w:r>
        <w:rPr>
          <w:sz w:val="18"/>
          <w:szCs w:val="18"/>
        </w:rPr>
        <w:t>,</w:t>
      </w:r>
      <w:r w:rsidRPr="00CA638B">
        <w:rPr>
          <w:sz w:val="18"/>
          <w:szCs w:val="18"/>
        </w:rPr>
        <w:t xml:space="preserve"> доступна для ознакомления без взимания платы. Размещение информации о проведении аукциона на официальном сайте торгов является публичной офертой, предусмотренной </w:t>
      </w:r>
      <w:hyperlink r:id="rId24" w:history="1">
        <w:r w:rsidRPr="00CA638B">
          <w:rPr>
            <w:sz w:val="18"/>
            <w:szCs w:val="18"/>
          </w:rPr>
          <w:t>статьей 437</w:t>
        </w:r>
      </w:hyperlink>
      <w:r>
        <w:rPr>
          <w:sz w:val="18"/>
          <w:szCs w:val="18"/>
        </w:rPr>
        <w:t xml:space="preserve"> </w:t>
      </w:r>
      <w:r w:rsidRPr="00CA638B">
        <w:rPr>
          <w:sz w:val="18"/>
          <w:szCs w:val="18"/>
        </w:rPr>
        <w:t xml:space="preserve">Гражданского кодекса Российской Федерации, а подача заявки на участие в аукционе является акцептом оферты в соответствии со </w:t>
      </w:r>
      <w:hyperlink r:id="rId25" w:history="1">
        <w:r w:rsidRPr="00CA638B">
          <w:rPr>
            <w:sz w:val="18"/>
            <w:szCs w:val="18"/>
          </w:rPr>
          <w:t>статьей 438</w:t>
        </w:r>
      </w:hyperlink>
      <w:r w:rsidRPr="00CA638B">
        <w:rPr>
          <w:sz w:val="18"/>
          <w:szCs w:val="18"/>
        </w:rPr>
        <w:t xml:space="preserve"> Гражданского кодекса Российской Федерации.</w:t>
      </w:r>
    </w:p>
    <w:p w:rsidR="003C3690" w:rsidRPr="00CA638B" w:rsidRDefault="003C3690" w:rsidP="003C3690">
      <w:pPr>
        <w:pStyle w:val="af9"/>
        <w:ind w:firstLine="567"/>
        <w:jc w:val="both"/>
        <w:rPr>
          <w:sz w:val="18"/>
          <w:szCs w:val="18"/>
        </w:rPr>
      </w:pPr>
      <w:r w:rsidRPr="00CA638B">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
    <w:p w:rsidR="003C3690" w:rsidRPr="00CA638B" w:rsidRDefault="003C3690" w:rsidP="003C3690">
      <w:pPr>
        <w:pStyle w:val="af9"/>
        <w:numPr>
          <w:ilvl w:val="0"/>
          <w:numId w:val="29"/>
        </w:numPr>
        <w:ind w:left="0" w:firstLine="567"/>
        <w:jc w:val="both"/>
        <w:rPr>
          <w:sz w:val="18"/>
          <w:szCs w:val="18"/>
        </w:rPr>
      </w:pPr>
      <w:r w:rsidRPr="00CA638B">
        <w:rPr>
          <w:b/>
          <w:sz w:val="18"/>
          <w:szCs w:val="18"/>
        </w:rPr>
        <w:t xml:space="preserve">Требование о внесении задатка, размер задатка, срок и порядок его внесения: </w:t>
      </w:r>
      <w:r w:rsidRPr="00CA638B">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F741E2" w:rsidRDefault="00F741E2" w:rsidP="00F741E2">
      <w:pPr>
        <w:pStyle w:val="af9"/>
        <w:jc w:val="both"/>
        <w:rPr>
          <w:sz w:val="18"/>
          <w:szCs w:val="18"/>
        </w:rPr>
      </w:pPr>
      <w:r w:rsidRPr="00E53E77">
        <w:rPr>
          <w:sz w:val="18"/>
          <w:szCs w:val="18"/>
        </w:rPr>
        <w:t>Данное требование в равной мере распространяется на всех заявителей.</w:t>
      </w:r>
    </w:p>
    <w:p w:rsidR="00F741E2" w:rsidRPr="0044338F" w:rsidRDefault="00F741E2" w:rsidP="00F741E2">
      <w:pPr>
        <w:jc w:val="both"/>
        <w:rPr>
          <w:sz w:val="22"/>
          <w:szCs w:val="22"/>
          <w:u w:val="single"/>
        </w:rPr>
      </w:pPr>
      <w:r w:rsidRPr="0044338F">
        <w:rPr>
          <w:sz w:val="22"/>
          <w:szCs w:val="22"/>
        </w:rPr>
        <w:t>Финансовое управление г.</w:t>
      </w:r>
      <w:r>
        <w:rPr>
          <w:sz w:val="22"/>
          <w:szCs w:val="22"/>
        </w:rPr>
        <w:t xml:space="preserve"> </w:t>
      </w:r>
      <w:r w:rsidRPr="0044338F">
        <w:rPr>
          <w:sz w:val="22"/>
          <w:szCs w:val="22"/>
        </w:rPr>
        <w:t>Новокузнецка (Комитет по управлению муниципальным имуществом города Новокузнецка, л/сч 05393000810)</w:t>
      </w:r>
    </w:p>
    <w:p w:rsidR="00F741E2" w:rsidRPr="0044338F" w:rsidRDefault="00F741E2" w:rsidP="00F741E2">
      <w:pPr>
        <w:jc w:val="both"/>
        <w:rPr>
          <w:sz w:val="22"/>
          <w:szCs w:val="22"/>
        </w:rPr>
      </w:pPr>
      <w:r w:rsidRPr="0044338F">
        <w:rPr>
          <w:b/>
          <w:sz w:val="22"/>
          <w:szCs w:val="22"/>
        </w:rPr>
        <w:t>ИНН/КПП</w:t>
      </w:r>
      <w:r w:rsidRPr="0044338F">
        <w:rPr>
          <w:sz w:val="22"/>
          <w:szCs w:val="22"/>
        </w:rPr>
        <w:t xml:space="preserve"> 4216006034/ 421701001</w:t>
      </w:r>
    </w:p>
    <w:p w:rsidR="00F741E2" w:rsidRPr="0044338F" w:rsidRDefault="00F741E2" w:rsidP="00F741E2">
      <w:pPr>
        <w:jc w:val="both"/>
        <w:rPr>
          <w:sz w:val="22"/>
          <w:szCs w:val="22"/>
        </w:rPr>
      </w:pPr>
      <w:r w:rsidRPr="0044338F">
        <w:rPr>
          <w:b/>
          <w:sz w:val="22"/>
          <w:szCs w:val="22"/>
          <w:highlight w:val="yellow"/>
        </w:rPr>
        <w:t>БИК</w:t>
      </w:r>
      <w:r w:rsidRPr="0044338F">
        <w:rPr>
          <w:sz w:val="22"/>
          <w:szCs w:val="22"/>
          <w:highlight w:val="yellow"/>
        </w:rPr>
        <w:t xml:space="preserve"> 013207212</w:t>
      </w:r>
      <w:r w:rsidRPr="0044338F">
        <w:rPr>
          <w:sz w:val="22"/>
          <w:szCs w:val="22"/>
        </w:rPr>
        <w:t xml:space="preserve"> ОТДЕЛЕНИЕ КЕМЕРОВО БАНКА РОССИИ// УФК по Кемеровской области</w:t>
      </w:r>
      <w:r>
        <w:rPr>
          <w:sz w:val="22"/>
          <w:szCs w:val="22"/>
        </w:rPr>
        <w:t xml:space="preserve"> </w:t>
      </w:r>
      <w:r w:rsidRPr="0044338F">
        <w:rPr>
          <w:sz w:val="22"/>
          <w:szCs w:val="22"/>
        </w:rPr>
        <w:t>- Кузбассу г.</w:t>
      </w:r>
      <w:r>
        <w:rPr>
          <w:sz w:val="22"/>
          <w:szCs w:val="22"/>
        </w:rPr>
        <w:t xml:space="preserve"> </w:t>
      </w:r>
      <w:r w:rsidRPr="0044338F">
        <w:rPr>
          <w:sz w:val="22"/>
          <w:szCs w:val="22"/>
        </w:rPr>
        <w:t xml:space="preserve">Кемерово </w:t>
      </w:r>
    </w:p>
    <w:p w:rsidR="00F741E2" w:rsidRPr="0044338F" w:rsidRDefault="00F741E2" w:rsidP="00F741E2">
      <w:pPr>
        <w:jc w:val="both"/>
        <w:rPr>
          <w:sz w:val="22"/>
          <w:szCs w:val="22"/>
        </w:rPr>
      </w:pPr>
      <w:r w:rsidRPr="0044338F">
        <w:rPr>
          <w:b/>
          <w:sz w:val="22"/>
          <w:szCs w:val="22"/>
        </w:rPr>
        <w:t>Номер банковского счета, входящего в состав единого казначейского счета</w:t>
      </w:r>
      <w:r w:rsidRPr="0044338F">
        <w:rPr>
          <w:sz w:val="22"/>
          <w:szCs w:val="22"/>
        </w:rPr>
        <w:t xml:space="preserve"> 40102810745370000032</w:t>
      </w:r>
    </w:p>
    <w:p w:rsidR="00F741E2" w:rsidRPr="0044338F" w:rsidRDefault="00F741E2" w:rsidP="00F741E2">
      <w:pPr>
        <w:jc w:val="both"/>
        <w:rPr>
          <w:sz w:val="22"/>
          <w:szCs w:val="22"/>
        </w:rPr>
      </w:pPr>
      <w:r w:rsidRPr="0044338F">
        <w:rPr>
          <w:b/>
          <w:sz w:val="22"/>
          <w:szCs w:val="22"/>
        </w:rPr>
        <w:t>Номер казначейского счета</w:t>
      </w:r>
      <w:r w:rsidRPr="0044338F">
        <w:rPr>
          <w:sz w:val="22"/>
          <w:szCs w:val="22"/>
        </w:rPr>
        <w:t xml:space="preserve"> </w:t>
      </w:r>
      <w:r w:rsidRPr="00BC6AF6">
        <w:rPr>
          <w:rStyle w:val="213pt"/>
          <w:sz w:val="22"/>
          <w:szCs w:val="22"/>
          <w:highlight w:val="yellow"/>
        </w:rPr>
        <w:t>03232643327310003901</w:t>
      </w:r>
      <w:r w:rsidRPr="0044338F">
        <w:rPr>
          <w:sz w:val="22"/>
          <w:szCs w:val="22"/>
        </w:rPr>
        <w:t>.</w:t>
      </w:r>
    </w:p>
    <w:p w:rsidR="00F741E2" w:rsidRPr="00E53E77" w:rsidRDefault="00F741E2" w:rsidP="00F741E2">
      <w:pPr>
        <w:jc w:val="both"/>
        <w:rPr>
          <w:sz w:val="18"/>
          <w:szCs w:val="18"/>
        </w:rPr>
      </w:pPr>
      <w:r w:rsidRPr="00E53E77">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3C3690" w:rsidRPr="00CA638B" w:rsidRDefault="003C3690" w:rsidP="003C3690">
      <w:pPr>
        <w:pStyle w:val="afe"/>
        <w:numPr>
          <w:ilvl w:val="0"/>
          <w:numId w:val="29"/>
        </w:numPr>
        <w:autoSpaceDE w:val="0"/>
        <w:autoSpaceDN w:val="0"/>
        <w:adjustRightInd w:val="0"/>
        <w:ind w:left="0" w:firstLine="567"/>
        <w:jc w:val="both"/>
        <w:rPr>
          <w:sz w:val="18"/>
          <w:szCs w:val="18"/>
        </w:rPr>
      </w:pPr>
      <w:r w:rsidRPr="00CA638B">
        <w:rPr>
          <w:b/>
          <w:bCs/>
          <w:sz w:val="18"/>
          <w:szCs w:val="18"/>
        </w:rPr>
        <w:t xml:space="preserve">Срок, в течение которого организатор аукциона вправе отказаться от проведения аукциона: </w:t>
      </w:r>
      <w:r w:rsidRPr="00CA638B">
        <w:rPr>
          <w:sz w:val="18"/>
          <w:szCs w:val="18"/>
        </w:rPr>
        <w:t xml:space="preserve">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с даты принятия такого решения. </w:t>
      </w:r>
    </w:p>
    <w:p w:rsidR="003C3690" w:rsidRPr="00CA638B" w:rsidRDefault="003C3690" w:rsidP="003C3690">
      <w:pPr>
        <w:pStyle w:val="af9"/>
        <w:numPr>
          <w:ilvl w:val="0"/>
          <w:numId w:val="29"/>
        </w:numPr>
        <w:ind w:left="0" w:firstLine="567"/>
        <w:jc w:val="both"/>
        <w:rPr>
          <w:b/>
          <w:bCs/>
          <w:sz w:val="18"/>
          <w:szCs w:val="18"/>
        </w:rPr>
      </w:pPr>
      <w:r w:rsidRPr="00CA638B">
        <w:rPr>
          <w:b/>
          <w:sz w:val="18"/>
          <w:szCs w:val="18"/>
        </w:rPr>
        <w:t>Ограничения участия в аукционе:</w:t>
      </w:r>
      <w:r w:rsidRPr="00CA638B">
        <w:rPr>
          <w:sz w:val="18"/>
          <w:szCs w:val="18"/>
        </w:rPr>
        <w:t xml:space="preserve"> Участниками открытого аукциона могут являться только субъекты малого и среднего предпринимательства, имеющие право на поддержку органами местного самоуправления в соответствии с </w:t>
      </w:r>
      <w:hyperlink r:id="rId26" w:history="1">
        <w:r w:rsidRPr="00CA638B">
          <w:rPr>
            <w:sz w:val="18"/>
            <w:szCs w:val="18"/>
          </w:rPr>
          <w:t>частями 3</w:t>
        </w:r>
      </w:hyperlink>
      <w:r w:rsidRPr="00CA638B">
        <w:rPr>
          <w:sz w:val="18"/>
          <w:szCs w:val="18"/>
        </w:rPr>
        <w:t xml:space="preserve"> и </w:t>
      </w:r>
      <w:hyperlink r:id="rId27" w:history="1">
        <w:r w:rsidRPr="00CA638B">
          <w:rPr>
            <w:sz w:val="18"/>
            <w:szCs w:val="18"/>
          </w:rPr>
          <w:t>5 статьи 14</w:t>
        </w:r>
      </w:hyperlink>
      <w:r w:rsidRPr="00CA638B">
        <w:rPr>
          <w:sz w:val="18"/>
          <w:szCs w:val="18"/>
        </w:rPr>
        <w:t xml:space="preserve">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w:t>
      </w:r>
    </w:p>
    <w:p w:rsidR="003C3690" w:rsidRPr="00CA638B" w:rsidRDefault="003C3690" w:rsidP="003C3690">
      <w:pPr>
        <w:pStyle w:val="af9"/>
        <w:numPr>
          <w:ilvl w:val="0"/>
          <w:numId w:val="29"/>
        </w:numPr>
        <w:ind w:left="0" w:firstLine="567"/>
        <w:jc w:val="both"/>
        <w:rPr>
          <w:rFonts w:eastAsiaTheme="minorHAnsi"/>
          <w:sz w:val="18"/>
          <w:szCs w:val="18"/>
          <w:lang w:eastAsia="en-US"/>
        </w:rPr>
      </w:pPr>
      <w:r w:rsidRPr="00CA638B">
        <w:rPr>
          <w:b/>
          <w:sz w:val="18"/>
          <w:szCs w:val="18"/>
        </w:rPr>
        <w:t>Порядок, место, дата начала и дата, и время окончания срока подачи заявок на участие в аукционе:</w:t>
      </w:r>
      <w:r w:rsidRPr="00CA638B">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w:t>
      </w:r>
      <w:r w:rsidRPr="00CA638B">
        <w:rPr>
          <w:sz w:val="18"/>
          <w:szCs w:val="18"/>
        </w:rPr>
        <w:lastRenderedPageBreak/>
        <w:t>Новокузнецк, улица Кирова 71,</w:t>
      </w:r>
      <w:r w:rsidRPr="00CA638B">
        <w:rPr>
          <w:bCs/>
          <w:sz w:val="18"/>
          <w:szCs w:val="18"/>
        </w:rPr>
        <w:t xml:space="preserve"> кабинет 314; Дата начала подачи заявок: </w:t>
      </w:r>
      <w:r w:rsidR="008427FD">
        <w:rPr>
          <w:b/>
          <w:sz w:val="18"/>
          <w:szCs w:val="18"/>
        </w:rPr>
        <w:t>2</w:t>
      </w:r>
      <w:r w:rsidR="004B62D4">
        <w:rPr>
          <w:b/>
          <w:sz w:val="18"/>
          <w:szCs w:val="18"/>
        </w:rPr>
        <w:t>2</w:t>
      </w:r>
      <w:r w:rsidR="00E003EC">
        <w:rPr>
          <w:b/>
          <w:sz w:val="18"/>
          <w:szCs w:val="18"/>
        </w:rPr>
        <w:t>.</w:t>
      </w:r>
      <w:r w:rsidR="004B62D4">
        <w:rPr>
          <w:b/>
          <w:sz w:val="18"/>
          <w:szCs w:val="18"/>
        </w:rPr>
        <w:t>01</w:t>
      </w:r>
      <w:r>
        <w:rPr>
          <w:b/>
          <w:sz w:val="18"/>
          <w:szCs w:val="18"/>
        </w:rPr>
        <w:t>.202</w:t>
      </w:r>
      <w:r w:rsidR="004B62D4">
        <w:rPr>
          <w:b/>
          <w:sz w:val="18"/>
          <w:szCs w:val="18"/>
        </w:rPr>
        <w:t>2</w:t>
      </w:r>
      <w:r w:rsidRPr="001121F9">
        <w:rPr>
          <w:b/>
          <w:sz w:val="18"/>
          <w:szCs w:val="18"/>
        </w:rPr>
        <w:t>г.</w:t>
      </w:r>
      <w:r w:rsidRPr="00CA638B">
        <w:rPr>
          <w:bCs/>
          <w:sz w:val="18"/>
          <w:szCs w:val="18"/>
        </w:rPr>
        <w:t xml:space="preserve"> с 09 часов 00 минут по местному времени. Дата окончания подачи заявок </w:t>
      </w:r>
      <w:r w:rsidR="00E003EC">
        <w:rPr>
          <w:b/>
          <w:bCs/>
          <w:sz w:val="18"/>
          <w:szCs w:val="18"/>
        </w:rPr>
        <w:t>1</w:t>
      </w:r>
      <w:r w:rsidR="004B62D4">
        <w:rPr>
          <w:b/>
          <w:bCs/>
          <w:sz w:val="18"/>
          <w:szCs w:val="18"/>
        </w:rPr>
        <w:t>1</w:t>
      </w:r>
      <w:r w:rsidR="00E003EC">
        <w:rPr>
          <w:b/>
          <w:bCs/>
          <w:sz w:val="18"/>
          <w:szCs w:val="18"/>
        </w:rPr>
        <w:t>.</w:t>
      </w:r>
      <w:r w:rsidR="008427FD">
        <w:rPr>
          <w:b/>
          <w:bCs/>
          <w:sz w:val="18"/>
          <w:szCs w:val="18"/>
        </w:rPr>
        <w:t>0</w:t>
      </w:r>
      <w:r w:rsidR="004B62D4">
        <w:rPr>
          <w:b/>
          <w:bCs/>
          <w:sz w:val="18"/>
          <w:szCs w:val="18"/>
        </w:rPr>
        <w:t>2</w:t>
      </w:r>
      <w:r w:rsidRPr="001121F9">
        <w:rPr>
          <w:b/>
          <w:bCs/>
          <w:sz w:val="18"/>
          <w:szCs w:val="18"/>
        </w:rPr>
        <w:t>.20</w:t>
      </w:r>
      <w:r>
        <w:rPr>
          <w:b/>
          <w:bCs/>
          <w:sz w:val="18"/>
          <w:szCs w:val="18"/>
        </w:rPr>
        <w:t>2</w:t>
      </w:r>
      <w:r w:rsidR="008427FD">
        <w:rPr>
          <w:b/>
          <w:bCs/>
          <w:sz w:val="18"/>
          <w:szCs w:val="18"/>
        </w:rPr>
        <w:t>2</w:t>
      </w:r>
      <w:r w:rsidRPr="001121F9">
        <w:rPr>
          <w:b/>
          <w:bCs/>
          <w:sz w:val="18"/>
          <w:szCs w:val="18"/>
        </w:rPr>
        <w:t>г</w:t>
      </w:r>
      <w:r w:rsidRPr="00CA638B">
        <w:rPr>
          <w:bCs/>
          <w:sz w:val="18"/>
          <w:szCs w:val="18"/>
        </w:rPr>
        <w:t xml:space="preserve">. в 16 часов 30 минут по местному времени. </w:t>
      </w:r>
    </w:p>
    <w:p w:rsidR="003C3690" w:rsidRPr="00CA638B" w:rsidRDefault="003C3690" w:rsidP="003C3690">
      <w:pPr>
        <w:pStyle w:val="af9"/>
        <w:numPr>
          <w:ilvl w:val="0"/>
          <w:numId w:val="29"/>
        </w:numPr>
        <w:ind w:left="0" w:firstLine="567"/>
        <w:jc w:val="both"/>
        <w:rPr>
          <w:rFonts w:eastAsiaTheme="minorHAnsi"/>
          <w:sz w:val="18"/>
          <w:szCs w:val="18"/>
          <w:lang w:eastAsia="en-US"/>
        </w:rPr>
      </w:pPr>
      <w:r w:rsidRPr="00CA638B">
        <w:rPr>
          <w:b/>
          <w:sz w:val="18"/>
          <w:szCs w:val="18"/>
        </w:rPr>
        <w:t>Порядок и срок отзыва заявок на участие в аукционе:</w:t>
      </w:r>
      <w:r w:rsidRPr="00CA638B">
        <w:rPr>
          <w:sz w:val="18"/>
          <w:szCs w:val="18"/>
        </w:rPr>
        <w:t xml:space="preserve"> </w:t>
      </w:r>
      <w:r w:rsidRPr="00CA638B">
        <w:rPr>
          <w:rFonts w:eastAsiaTheme="minorHAnsi"/>
          <w:sz w:val="18"/>
          <w:szCs w:val="18"/>
          <w:lang w:eastAsia="en-US"/>
        </w:rPr>
        <w:t xml:space="preserve">Заявитель вправе отозвать заявку в любое время </w:t>
      </w:r>
      <w:r w:rsidRPr="00B30B29">
        <w:rPr>
          <w:rFonts w:eastAsiaTheme="minorHAnsi"/>
          <w:i/>
          <w:sz w:val="18"/>
          <w:szCs w:val="18"/>
          <w:u w:val="single"/>
          <w:lang w:eastAsia="en-US"/>
        </w:rPr>
        <w:t xml:space="preserve">до </w:t>
      </w:r>
      <w:r w:rsidRPr="00B30B29">
        <w:rPr>
          <w:bCs/>
          <w:i/>
          <w:sz w:val="18"/>
          <w:szCs w:val="18"/>
          <w:u w:val="single"/>
        </w:rPr>
        <w:t xml:space="preserve">09 часов 00 </w:t>
      </w:r>
      <w:r w:rsidRPr="00CA638B">
        <w:rPr>
          <w:bCs/>
          <w:sz w:val="18"/>
          <w:szCs w:val="18"/>
        </w:rPr>
        <w:t xml:space="preserve">минут по местному времени </w:t>
      </w:r>
      <w:r w:rsidR="008427FD">
        <w:rPr>
          <w:b/>
          <w:bCs/>
          <w:sz w:val="18"/>
          <w:szCs w:val="18"/>
        </w:rPr>
        <w:t>1</w:t>
      </w:r>
      <w:r w:rsidR="004B62D4">
        <w:rPr>
          <w:b/>
          <w:bCs/>
          <w:sz w:val="18"/>
          <w:szCs w:val="18"/>
        </w:rPr>
        <w:t>7</w:t>
      </w:r>
      <w:r w:rsidR="008427FD">
        <w:rPr>
          <w:b/>
          <w:bCs/>
          <w:sz w:val="18"/>
          <w:szCs w:val="18"/>
        </w:rPr>
        <w:t>.0</w:t>
      </w:r>
      <w:r w:rsidR="004B62D4">
        <w:rPr>
          <w:b/>
          <w:bCs/>
          <w:sz w:val="18"/>
          <w:szCs w:val="18"/>
        </w:rPr>
        <w:t>2</w:t>
      </w:r>
      <w:r w:rsidRPr="009B2596">
        <w:rPr>
          <w:b/>
          <w:bCs/>
          <w:sz w:val="18"/>
          <w:szCs w:val="18"/>
        </w:rPr>
        <w:t>.202</w:t>
      </w:r>
      <w:r w:rsidR="008427FD">
        <w:rPr>
          <w:b/>
          <w:bCs/>
          <w:sz w:val="18"/>
          <w:szCs w:val="18"/>
        </w:rPr>
        <w:t>2</w:t>
      </w:r>
      <w:r w:rsidRPr="009B2596">
        <w:rPr>
          <w:b/>
          <w:bCs/>
          <w:sz w:val="18"/>
          <w:szCs w:val="18"/>
        </w:rPr>
        <w:t>г</w:t>
      </w:r>
      <w:r w:rsidRPr="00CA638B">
        <w:rPr>
          <w:b/>
          <w:bCs/>
          <w:sz w:val="18"/>
          <w:szCs w:val="18"/>
        </w:rPr>
        <w:t>.</w:t>
      </w:r>
      <w:r>
        <w:rPr>
          <w:bCs/>
          <w:sz w:val="18"/>
          <w:szCs w:val="18"/>
        </w:rPr>
        <w:t xml:space="preserve"> </w:t>
      </w:r>
      <w:r w:rsidRPr="00CA638B">
        <w:rPr>
          <w:bCs/>
          <w:sz w:val="18"/>
          <w:szCs w:val="18"/>
        </w:rPr>
        <w:t>(т.е</w:t>
      </w:r>
      <w:r>
        <w:rPr>
          <w:bCs/>
          <w:sz w:val="18"/>
          <w:szCs w:val="18"/>
        </w:rPr>
        <w:t xml:space="preserve">. </w:t>
      </w:r>
      <w:r w:rsidRPr="00F26A08">
        <w:rPr>
          <w:b/>
          <w:bCs/>
          <w:sz w:val="18"/>
          <w:szCs w:val="18"/>
          <w:u w:val="single"/>
        </w:rPr>
        <w:t>ДО</w:t>
      </w:r>
      <w:r w:rsidRPr="00F26A08">
        <w:rPr>
          <w:bCs/>
          <w:sz w:val="18"/>
          <w:szCs w:val="18"/>
          <w:u w:val="single"/>
        </w:rPr>
        <w:t xml:space="preserve"> даты и времени начала</w:t>
      </w:r>
      <w:r w:rsidRPr="00F26A08">
        <w:rPr>
          <w:rFonts w:eastAsiaTheme="minorHAnsi"/>
          <w:sz w:val="18"/>
          <w:szCs w:val="18"/>
          <w:u w:val="single"/>
          <w:lang w:eastAsia="en-US"/>
        </w:rPr>
        <w:t xml:space="preserve"> рассмотрения заявок</w:t>
      </w:r>
      <w:r w:rsidRPr="00CA638B">
        <w:rPr>
          <w:rFonts w:eastAsiaTheme="minorHAnsi"/>
          <w:sz w:val="18"/>
          <w:szCs w:val="18"/>
          <w:lang w:eastAsia="en-US"/>
        </w:rPr>
        <w:t>).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3C3690" w:rsidRPr="00CA638B" w:rsidRDefault="003C3690" w:rsidP="003C3690">
      <w:pPr>
        <w:pStyle w:val="af9"/>
        <w:numPr>
          <w:ilvl w:val="0"/>
          <w:numId w:val="29"/>
        </w:numPr>
        <w:ind w:left="0" w:firstLine="567"/>
        <w:jc w:val="both"/>
        <w:rPr>
          <w:b/>
          <w:bCs/>
          <w:sz w:val="18"/>
          <w:szCs w:val="18"/>
        </w:rPr>
      </w:pPr>
      <w:r w:rsidRPr="00CA638B">
        <w:rPr>
          <w:b/>
          <w:bCs/>
          <w:sz w:val="18"/>
          <w:szCs w:val="18"/>
        </w:rPr>
        <w:t xml:space="preserve">Место, дата и время начала рассмотрения заявок на участие в аукционе: </w:t>
      </w:r>
      <w:r w:rsidRPr="00CA638B">
        <w:rPr>
          <w:bCs/>
          <w:sz w:val="18"/>
          <w:szCs w:val="18"/>
        </w:rPr>
        <w:t>Место:</w:t>
      </w:r>
      <w:r w:rsidRPr="00CA638B">
        <w:rPr>
          <w:b/>
          <w:bCs/>
          <w:sz w:val="18"/>
          <w:szCs w:val="18"/>
        </w:rPr>
        <w:t xml:space="preserve"> </w:t>
      </w:r>
      <w:r w:rsidRPr="00CA638B">
        <w:rPr>
          <w:sz w:val="18"/>
          <w:szCs w:val="18"/>
        </w:rPr>
        <w:t>654080, Кемеровская область, город Новокузнецк, улица Кирова 71,</w:t>
      </w:r>
      <w:r w:rsidRPr="00CA638B">
        <w:rPr>
          <w:bCs/>
          <w:sz w:val="18"/>
          <w:szCs w:val="18"/>
        </w:rPr>
        <w:t xml:space="preserve"> кабинет 314; Дата и время: </w:t>
      </w:r>
      <w:r w:rsidR="008427FD">
        <w:rPr>
          <w:b/>
          <w:bCs/>
          <w:sz w:val="18"/>
          <w:szCs w:val="18"/>
        </w:rPr>
        <w:t>1</w:t>
      </w:r>
      <w:r w:rsidR="004B62D4">
        <w:rPr>
          <w:b/>
          <w:bCs/>
          <w:sz w:val="18"/>
          <w:szCs w:val="18"/>
        </w:rPr>
        <w:t>7</w:t>
      </w:r>
      <w:r w:rsidR="008427FD">
        <w:rPr>
          <w:b/>
          <w:bCs/>
          <w:sz w:val="18"/>
          <w:szCs w:val="18"/>
        </w:rPr>
        <w:t>.0</w:t>
      </w:r>
      <w:r w:rsidR="004B62D4">
        <w:rPr>
          <w:b/>
          <w:bCs/>
          <w:sz w:val="18"/>
          <w:szCs w:val="18"/>
        </w:rPr>
        <w:t>2</w:t>
      </w:r>
      <w:r w:rsidR="008427FD" w:rsidRPr="009B2596">
        <w:rPr>
          <w:b/>
          <w:bCs/>
          <w:sz w:val="18"/>
          <w:szCs w:val="18"/>
        </w:rPr>
        <w:t>.202</w:t>
      </w:r>
      <w:r w:rsidR="008427FD">
        <w:rPr>
          <w:b/>
          <w:bCs/>
          <w:sz w:val="18"/>
          <w:szCs w:val="18"/>
        </w:rPr>
        <w:t>2</w:t>
      </w:r>
      <w:r w:rsidR="008427FD" w:rsidRPr="009B2596">
        <w:rPr>
          <w:b/>
          <w:bCs/>
          <w:sz w:val="18"/>
          <w:szCs w:val="18"/>
        </w:rPr>
        <w:t>г</w:t>
      </w:r>
      <w:r w:rsidR="008427FD" w:rsidRPr="00CA638B">
        <w:rPr>
          <w:b/>
          <w:bCs/>
          <w:sz w:val="18"/>
          <w:szCs w:val="18"/>
        </w:rPr>
        <w:t>.</w:t>
      </w:r>
      <w:r w:rsidR="00DF59A3">
        <w:rPr>
          <w:bCs/>
          <w:sz w:val="18"/>
          <w:szCs w:val="18"/>
        </w:rPr>
        <w:t xml:space="preserve"> </w:t>
      </w:r>
      <w:r w:rsidRPr="00CA638B">
        <w:rPr>
          <w:bCs/>
          <w:sz w:val="18"/>
          <w:szCs w:val="18"/>
        </w:rPr>
        <w:t xml:space="preserve">с 09 часов 00 минут по местному времени. </w:t>
      </w:r>
    </w:p>
    <w:p w:rsidR="003C3690" w:rsidRPr="00CA638B" w:rsidRDefault="003C3690" w:rsidP="003C3690">
      <w:pPr>
        <w:pStyle w:val="af9"/>
        <w:numPr>
          <w:ilvl w:val="0"/>
          <w:numId w:val="29"/>
        </w:numPr>
        <w:ind w:left="0" w:firstLine="567"/>
        <w:jc w:val="both"/>
        <w:rPr>
          <w:b/>
          <w:bCs/>
          <w:sz w:val="18"/>
          <w:szCs w:val="18"/>
        </w:rPr>
      </w:pPr>
      <w:r w:rsidRPr="00CA638B">
        <w:rPr>
          <w:b/>
          <w:bCs/>
          <w:sz w:val="18"/>
          <w:szCs w:val="18"/>
        </w:rPr>
        <w:t xml:space="preserve">Место, дата и время проведения аукциона: </w:t>
      </w:r>
      <w:r w:rsidRPr="00CA638B">
        <w:rPr>
          <w:bCs/>
          <w:sz w:val="18"/>
          <w:szCs w:val="18"/>
        </w:rPr>
        <w:t>Место:</w:t>
      </w:r>
      <w:r w:rsidRPr="00CA638B">
        <w:rPr>
          <w:sz w:val="18"/>
          <w:szCs w:val="18"/>
        </w:rPr>
        <w:t xml:space="preserve"> 654080, Кемеровская область, город Новокузнецк, улица Кирова 71,</w:t>
      </w:r>
      <w:r w:rsidRPr="00CA638B">
        <w:rPr>
          <w:bCs/>
          <w:sz w:val="18"/>
          <w:szCs w:val="18"/>
        </w:rPr>
        <w:t xml:space="preserve"> кабинет 314; Дата и время: </w:t>
      </w:r>
      <w:r w:rsidR="008427FD">
        <w:rPr>
          <w:b/>
          <w:bCs/>
          <w:sz w:val="18"/>
          <w:szCs w:val="18"/>
        </w:rPr>
        <w:t>1</w:t>
      </w:r>
      <w:r w:rsidR="004B62D4">
        <w:rPr>
          <w:b/>
          <w:bCs/>
          <w:sz w:val="18"/>
          <w:szCs w:val="18"/>
        </w:rPr>
        <w:t>8</w:t>
      </w:r>
      <w:r w:rsidR="008427FD">
        <w:rPr>
          <w:b/>
          <w:bCs/>
          <w:sz w:val="18"/>
          <w:szCs w:val="18"/>
        </w:rPr>
        <w:t>.0</w:t>
      </w:r>
      <w:r w:rsidR="004B62D4">
        <w:rPr>
          <w:b/>
          <w:bCs/>
          <w:sz w:val="18"/>
          <w:szCs w:val="18"/>
        </w:rPr>
        <w:t>2</w:t>
      </w:r>
      <w:r w:rsidR="008427FD" w:rsidRPr="009B2596">
        <w:rPr>
          <w:b/>
          <w:bCs/>
          <w:sz w:val="18"/>
          <w:szCs w:val="18"/>
        </w:rPr>
        <w:t>.202</w:t>
      </w:r>
      <w:r w:rsidR="008427FD">
        <w:rPr>
          <w:b/>
          <w:bCs/>
          <w:sz w:val="18"/>
          <w:szCs w:val="18"/>
        </w:rPr>
        <w:t>2</w:t>
      </w:r>
      <w:r w:rsidR="008427FD" w:rsidRPr="009B2596">
        <w:rPr>
          <w:b/>
          <w:bCs/>
          <w:sz w:val="18"/>
          <w:szCs w:val="18"/>
        </w:rPr>
        <w:t>г</w:t>
      </w:r>
      <w:r w:rsidR="008427FD" w:rsidRPr="00CA638B">
        <w:rPr>
          <w:b/>
          <w:bCs/>
          <w:sz w:val="18"/>
          <w:szCs w:val="18"/>
        </w:rPr>
        <w:t>.</w:t>
      </w:r>
      <w:r w:rsidRPr="00CA638B">
        <w:rPr>
          <w:bCs/>
          <w:sz w:val="18"/>
          <w:szCs w:val="18"/>
        </w:rPr>
        <w:t xml:space="preserve">  в 10 часов 00 минут по местному времени.</w:t>
      </w:r>
    </w:p>
    <w:p w:rsidR="003C3690" w:rsidRPr="00CA638B" w:rsidRDefault="003C3690" w:rsidP="003C3690">
      <w:pPr>
        <w:pStyle w:val="af9"/>
        <w:ind w:left="567"/>
        <w:jc w:val="both"/>
        <w:rPr>
          <w:b/>
          <w:bCs/>
          <w:sz w:val="18"/>
          <w:szCs w:val="18"/>
        </w:rPr>
      </w:pPr>
    </w:p>
    <w:p w:rsidR="003C3690" w:rsidRPr="00CA638B" w:rsidRDefault="003C3690" w:rsidP="003C3690">
      <w:pPr>
        <w:pStyle w:val="af9"/>
        <w:ind w:firstLine="567"/>
        <w:jc w:val="both"/>
        <w:rPr>
          <w:b/>
          <w:bCs/>
          <w:i/>
          <w:sz w:val="18"/>
          <w:szCs w:val="18"/>
        </w:rPr>
      </w:pPr>
      <w:r w:rsidRPr="00CA638B">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p>
    <w:p w:rsidR="00527276" w:rsidRPr="00CA638B" w:rsidRDefault="00527276" w:rsidP="003C3690">
      <w:pPr>
        <w:autoSpaceDE w:val="0"/>
        <w:autoSpaceDN w:val="0"/>
        <w:adjustRightInd w:val="0"/>
        <w:ind w:firstLine="540"/>
        <w:jc w:val="center"/>
        <w:rPr>
          <w:b/>
          <w:sz w:val="18"/>
          <w:szCs w:val="18"/>
        </w:rPr>
      </w:pPr>
    </w:p>
    <w:p w:rsidR="00AE3065" w:rsidRPr="00CA638B" w:rsidRDefault="00AE3065" w:rsidP="00186AF3">
      <w:pPr>
        <w:pStyle w:val="af"/>
        <w:jc w:val="center"/>
        <w:rPr>
          <w:rFonts w:ascii="Times New Roman" w:hAnsi="Times New Roman"/>
          <w:b/>
          <w:sz w:val="18"/>
          <w:szCs w:val="18"/>
        </w:rPr>
      </w:pPr>
      <w:r w:rsidRPr="00CA638B">
        <w:rPr>
          <w:rFonts w:ascii="Times New Roman" w:hAnsi="Times New Roman"/>
          <w:b/>
          <w:sz w:val="18"/>
          <w:szCs w:val="18"/>
        </w:rPr>
        <w:t xml:space="preserve">Приложение № 1 </w:t>
      </w:r>
      <w:r w:rsidR="00BC6D6E" w:rsidRPr="00CA638B">
        <w:rPr>
          <w:rFonts w:ascii="Times New Roman" w:hAnsi="Times New Roman"/>
          <w:b/>
          <w:sz w:val="18"/>
          <w:szCs w:val="18"/>
        </w:rPr>
        <w:t>«</w:t>
      </w:r>
      <w:r w:rsidRPr="00CA638B">
        <w:rPr>
          <w:rFonts w:ascii="Times New Roman" w:hAnsi="Times New Roman"/>
          <w:b/>
          <w:sz w:val="18"/>
          <w:szCs w:val="18"/>
        </w:rPr>
        <w:t>Форма заявки на участие в открытом аукционе</w:t>
      </w:r>
      <w:r w:rsidR="00BC6D6E" w:rsidRPr="00CA638B">
        <w:rPr>
          <w:rFonts w:ascii="Times New Roman" w:hAnsi="Times New Roman"/>
          <w:b/>
          <w:sz w:val="18"/>
          <w:szCs w:val="18"/>
        </w:rPr>
        <w:t>»</w:t>
      </w:r>
    </w:p>
    <w:p w:rsidR="0036319E" w:rsidRPr="00CA638B" w:rsidRDefault="0036319E" w:rsidP="00186AF3">
      <w:pPr>
        <w:pStyle w:val="af"/>
        <w:jc w:val="center"/>
        <w:rPr>
          <w:rFonts w:ascii="Times New Roman" w:hAnsi="Times New Roman"/>
          <w:b/>
          <w:sz w:val="18"/>
          <w:szCs w:val="18"/>
        </w:rPr>
      </w:pPr>
    </w:p>
    <w:tbl>
      <w:tblPr>
        <w:tblW w:w="0" w:type="auto"/>
        <w:tblLook w:val="04A0" w:firstRow="1" w:lastRow="0" w:firstColumn="1" w:lastColumn="0" w:noHBand="0" w:noVBand="1"/>
      </w:tblPr>
      <w:tblGrid>
        <w:gridCol w:w="5096"/>
        <w:gridCol w:w="5096"/>
      </w:tblGrid>
      <w:tr w:rsidR="00D718E6" w:rsidRPr="00CA638B" w:rsidTr="00C24EE7">
        <w:tc>
          <w:tcPr>
            <w:tcW w:w="5096" w:type="dxa"/>
          </w:tcPr>
          <w:p w:rsidR="00D718E6" w:rsidRPr="00CA638B" w:rsidRDefault="00D718E6" w:rsidP="00C24EE7">
            <w:pPr>
              <w:ind w:left="360"/>
              <w:jc w:val="both"/>
              <w:rPr>
                <w:sz w:val="18"/>
                <w:szCs w:val="18"/>
              </w:rPr>
            </w:pPr>
            <w:r w:rsidRPr="00CA638B">
              <w:rPr>
                <w:sz w:val="18"/>
                <w:szCs w:val="18"/>
              </w:rPr>
              <w:t>Штамп предприятия</w:t>
            </w:r>
          </w:p>
          <w:p w:rsidR="00D718E6" w:rsidRPr="00CA638B" w:rsidRDefault="00D718E6" w:rsidP="00C24EE7">
            <w:pPr>
              <w:ind w:left="360"/>
              <w:jc w:val="both"/>
              <w:rPr>
                <w:sz w:val="18"/>
                <w:szCs w:val="18"/>
              </w:rPr>
            </w:pPr>
            <w:r w:rsidRPr="00CA638B">
              <w:rPr>
                <w:sz w:val="18"/>
                <w:szCs w:val="18"/>
              </w:rPr>
              <w:t>Или фирменный бланк</w:t>
            </w:r>
          </w:p>
          <w:p w:rsidR="00D718E6" w:rsidRPr="00CA638B" w:rsidRDefault="00D718E6" w:rsidP="00C24EE7">
            <w:pPr>
              <w:ind w:left="360"/>
              <w:jc w:val="both"/>
              <w:rPr>
                <w:sz w:val="18"/>
                <w:szCs w:val="18"/>
              </w:rPr>
            </w:pPr>
            <w:r w:rsidRPr="00CA638B">
              <w:rPr>
                <w:sz w:val="18"/>
                <w:szCs w:val="18"/>
              </w:rPr>
              <w:t>«___»____________г. исх. № _______</w:t>
            </w:r>
          </w:p>
          <w:p w:rsidR="00D718E6" w:rsidRPr="00CA638B" w:rsidRDefault="00D718E6" w:rsidP="00C24EE7">
            <w:pPr>
              <w:ind w:left="360"/>
              <w:jc w:val="both"/>
              <w:rPr>
                <w:sz w:val="18"/>
                <w:szCs w:val="18"/>
              </w:rPr>
            </w:pPr>
          </w:p>
          <w:p w:rsidR="00D718E6" w:rsidRPr="00CA638B" w:rsidRDefault="00D718E6" w:rsidP="00C24EE7">
            <w:pPr>
              <w:pStyle w:val="af"/>
              <w:jc w:val="center"/>
              <w:rPr>
                <w:rFonts w:ascii="Times New Roman" w:hAnsi="Times New Roman"/>
                <w:b/>
                <w:sz w:val="18"/>
                <w:szCs w:val="18"/>
              </w:rPr>
            </w:pPr>
          </w:p>
        </w:tc>
        <w:tc>
          <w:tcPr>
            <w:tcW w:w="5096" w:type="dxa"/>
          </w:tcPr>
          <w:p w:rsidR="00855E09" w:rsidRPr="00CA638B" w:rsidRDefault="00D718E6" w:rsidP="00D718E6">
            <w:pPr>
              <w:pStyle w:val="af"/>
              <w:rPr>
                <w:rFonts w:ascii="Times New Roman" w:hAnsi="Times New Roman"/>
                <w:sz w:val="18"/>
                <w:szCs w:val="18"/>
              </w:rPr>
            </w:pPr>
            <w:r w:rsidRPr="00CA638B">
              <w:rPr>
                <w:rFonts w:ascii="Times New Roman" w:hAnsi="Times New Roman"/>
                <w:sz w:val="18"/>
                <w:szCs w:val="18"/>
              </w:rPr>
              <w:t>Кому:</w:t>
            </w:r>
            <w:r w:rsidR="00855E09" w:rsidRPr="00CA638B">
              <w:rPr>
                <w:rFonts w:ascii="Times New Roman" w:hAnsi="Times New Roman"/>
                <w:sz w:val="18"/>
                <w:szCs w:val="18"/>
              </w:rPr>
              <w:t xml:space="preserve"> _________________________________</w:t>
            </w:r>
            <w:r w:rsidR="00855E09" w:rsidRPr="00CA638B">
              <w:rPr>
                <w:rFonts w:ascii="Times New Roman" w:hAnsi="Times New Roman"/>
                <w:sz w:val="18"/>
                <w:szCs w:val="18"/>
              </w:rPr>
              <w:br/>
              <w:t>______________________________________</w:t>
            </w:r>
            <w:r w:rsidR="00855E09" w:rsidRPr="00CA638B">
              <w:rPr>
                <w:rFonts w:ascii="Times New Roman" w:hAnsi="Times New Roman"/>
                <w:sz w:val="18"/>
                <w:szCs w:val="18"/>
              </w:rPr>
              <w:br/>
            </w:r>
          </w:p>
          <w:p w:rsidR="00855E09" w:rsidRPr="00CA638B" w:rsidRDefault="00855E09" w:rsidP="00D718E6">
            <w:pPr>
              <w:pStyle w:val="af"/>
              <w:rPr>
                <w:rFonts w:ascii="Times New Roman" w:hAnsi="Times New Roman"/>
                <w:sz w:val="18"/>
                <w:szCs w:val="18"/>
              </w:rPr>
            </w:pPr>
          </w:p>
          <w:p w:rsidR="00D718E6" w:rsidRPr="00CA638B" w:rsidRDefault="00855E09" w:rsidP="00855E09">
            <w:pPr>
              <w:pStyle w:val="af"/>
              <w:rPr>
                <w:rFonts w:ascii="Times New Roman" w:hAnsi="Times New Roman"/>
                <w:sz w:val="18"/>
                <w:szCs w:val="18"/>
              </w:rPr>
            </w:pPr>
            <w:r w:rsidRPr="00CA638B">
              <w:rPr>
                <w:rFonts w:ascii="Times New Roman" w:hAnsi="Times New Roman"/>
                <w:sz w:val="18"/>
                <w:szCs w:val="18"/>
              </w:rPr>
              <w:t>Настоящей заявке присвоен порядковый № ___ (заполняется организатором аукциона)</w:t>
            </w:r>
          </w:p>
        </w:tc>
      </w:tr>
    </w:tbl>
    <w:p w:rsidR="0036319E" w:rsidRPr="00CA638B" w:rsidRDefault="0036319E" w:rsidP="00186AF3">
      <w:pPr>
        <w:pStyle w:val="af"/>
        <w:jc w:val="center"/>
        <w:rPr>
          <w:rFonts w:ascii="Times New Roman" w:hAnsi="Times New Roman"/>
          <w:b/>
          <w:sz w:val="18"/>
          <w:szCs w:val="18"/>
        </w:rPr>
      </w:pPr>
    </w:p>
    <w:p w:rsidR="00D114EB" w:rsidRPr="00CA638B" w:rsidRDefault="00D114EB" w:rsidP="00D114EB">
      <w:pPr>
        <w:jc w:val="center"/>
        <w:rPr>
          <w:b/>
          <w:sz w:val="18"/>
          <w:szCs w:val="18"/>
        </w:rPr>
      </w:pPr>
      <w:r w:rsidRPr="00CA638B">
        <w:rPr>
          <w:b/>
          <w:sz w:val="18"/>
          <w:szCs w:val="18"/>
        </w:rPr>
        <w:t>Заявка на участие в открытом аукционе</w:t>
      </w:r>
    </w:p>
    <w:p w:rsidR="00D718E6" w:rsidRPr="00CA638B" w:rsidRDefault="00D718E6" w:rsidP="00D718E6">
      <w:pPr>
        <w:pStyle w:val="af9"/>
        <w:jc w:val="center"/>
        <w:rPr>
          <w:b/>
          <w:sz w:val="18"/>
          <w:szCs w:val="18"/>
        </w:rPr>
      </w:pPr>
      <w:r w:rsidRPr="00CA638B">
        <w:rPr>
          <w:b/>
          <w:sz w:val="18"/>
          <w:szCs w:val="18"/>
        </w:rPr>
        <w:t>по продаже права на заключение договор</w:t>
      </w:r>
      <w:r w:rsidR="003D7FDB" w:rsidRPr="00CA638B">
        <w:rPr>
          <w:b/>
          <w:sz w:val="18"/>
          <w:szCs w:val="18"/>
        </w:rPr>
        <w:t>ов</w:t>
      </w:r>
      <w:r w:rsidRPr="00CA638B">
        <w:rPr>
          <w:b/>
          <w:sz w:val="18"/>
          <w:szCs w:val="18"/>
        </w:rPr>
        <w:t xml:space="preserve"> аренды в отношении муниципального имущества Новокузнецкого городского округа</w:t>
      </w:r>
    </w:p>
    <w:p w:rsidR="003F2F12" w:rsidRPr="00CA638B" w:rsidRDefault="003F2F12" w:rsidP="00D114EB">
      <w:pPr>
        <w:jc w:val="both"/>
        <w:rPr>
          <w:sz w:val="18"/>
          <w:szCs w:val="18"/>
        </w:rPr>
      </w:pPr>
    </w:p>
    <w:p w:rsidR="003F2F12" w:rsidRPr="00CA638B" w:rsidRDefault="003F2F12" w:rsidP="00D114EB">
      <w:pPr>
        <w:jc w:val="both"/>
        <w:rPr>
          <w:sz w:val="18"/>
          <w:szCs w:val="18"/>
        </w:rPr>
      </w:pPr>
      <w:r w:rsidRPr="00CA638B">
        <w:rPr>
          <w:sz w:val="18"/>
          <w:szCs w:val="18"/>
        </w:rPr>
        <w:t>______________________________________________________________________________________________________________________________________________________________________</w:t>
      </w:r>
    </w:p>
    <w:p w:rsidR="003F2F12" w:rsidRPr="00CA638B" w:rsidRDefault="003F2F12" w:rsidP="003F2F12">
      <w:pPr>
        <w:jc w:val="center"/>
        <w:rPr>
          <w:sz w:val="18"/>
          <w:szCs w:val="18"/>
        </w:rPr>
      </w:pPr>
      <w:r w:rsidRPr="00CA638B">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3F2F12" w:rsidRPr="00CA638B" w:rsidRDefault="003F2F12" w:rsidP="003F2F12">
      <w:pPr>
        <w:jc w:val="both"/>
        <w:rPr>
          <w:sz w:val="18"/>
          <w:szCs w:val="18"/>
        </w:rPr>
      </w:pPr>
      <w:r w:rsidRPr="00CA638B">
        <w:rPr>
          <w:sz w:val="18"/>
          <w:szCs w:val="18"/>
        </w:rPr>
        <w:t>__________________________________________________________________________________________________________________________________________________________________________________________________</w:t>
      </w:r>
    </w:p>
    <w:p w:rsidR="003F2F12" w:rsidRPr="00CA638B" w:rsidRDefault="003F2F12" w:rsidP="003F2F12">
      <w:pPr>
        <w:jc w:val="center"/>
        <w:rPr>
          <w:sz w:val="18"/>
          <w:szCs w:val="18"/>
        </w:rPr>
      </w:pPr>
      <w:r w:rsidRPr="00CA638B">
        <w:rPr>
          <w:sz w:val="18"/>
          <w:szCs w:val="18"/>
        </w:rPr>
        <w:t>(Место нахождения, почтовый адрес, номер контактного телефона – для юридического лица)</w:t>
      </w:r>
    </w:p>
    <w:p w:rsidR="003F2F12" w:rsidRPr="00CA638B" w:rsidRDefault="003F2F12" w:rsidP="003F2F12">
      <w:pPr>
        <w:jc w:val="both"/>
        <w:rPr>
          <w:sz w:val="18"/>
          <w:szCs w:val="18"/>
        </w:rPr>
      </w:pPr>
      <w:r w:rsidRPr="00CA638B">
        <w:rPr>
          <w:sz w:val="18"/>
          <w:szCs w:val="18"/>
        </w:rPr>
        <w:t>______________________________________________________________________________________________________________________________________________________________________</w:t>
      </w:r>
    </w:p>
    <w:p w:rsidR="003F2F12" w:rsidRPr="00CA638B" w:rsidRDefault="003F2F12" w:rsidP="003F2F12">
      <w:pPr>
        <w:jc w:val="center"/>
        <w:rPr>
          <w:sz w:val="18"/>
          <w:szCs w:val="18"/>
        </w:rPr>
      </w:pPr>
      <w:r w:rsidRPr="00CA638B">
        <w:rPr>
          <w:sz w:val="18"/>
          <w:szCs w:val="18"/>
        </w:rPr>
        <w:t xml:space="preserve">(Фамилия, имя, отчество, паспортные данные– для </w:t>
      </w:r>
      <w:r w:rsidR="0043233D" w:rsidRPr="00CA638B">
        <w:rPr>
          <w:sz w:val="18"/>
          <w:szCs w:val="18"/>
        </w:rPr>
        <w:t>индивидуального предпринимателя</w:t>
      </w:r>
      <w:r w:rsidRPr="00CA638B">
        <w:rPr>
          <w:sz w:val="18"/>
          <w:szCs w:val="18"/>
        </w:rPr>
        <w:t>)</w:t>
      </w:r>
    </w:p>
    <w:p w:rsidR="003F2F12" w:rsidRPr="00CA638B" w:rsidRDefault="003F2F12" w:rsidP="003F2F12">
      <w:pPr>
        <w:jc w:val="both"/>
        <w:rPr>
          <w:sz w:val="18"/>
          <w:szCs w:val="18"/>
        </w:rPr>
      </w:pPr>
      <w:r w:rsidRPr="00CA638B">
        <w:rPr>
          <w:sz w:val="18"/>
          <w:szCs w:val="18"/>
        </w:rPr>
        <w:t>__________________________________________________________________________________________________________________________________________________________________________________________________</w:t>
      </w:r>
    </w:p>
    <w:p w:rsidR="003F2F12" w:rsidRPr="00CA638B" w:rsidRDefault="003F2F12" w:rsidP="003F2F12">
      <w:pPr>
        <w:jc w:val="center"/>
        <w:rPr>
          <w:sz w:val="18"/>
          <w:szCs w:val="18"/>
        </w:rPr>
      </w:pPr>
      <w:r w:rsidRPr="00CA638B">
        <w:rPr>
          <w:sz w:val="18"/>
          <w:szCs w:val="18"/>
        </w:rPr>
        <w:t>(Сведения о месте жительства, регистрации</w:t>
      </w:r>
      <w:r w:rsidR="008C2621" w:rsidRPr="00CA638B">
        <w:rPr>
          <w:sz w:val="18"/>
          <w:szCs w:val="18"/>
        </w:rPr>
        <w:t>,</w:t>
      </w:r>
      <w:r w:rsidRPr="00CA638B">
        <w:rPr>
          <w:sz w:val="18"/>
          <w:szCs w:val="18"/>
        </w:rPr>
        <w:t xml:space="preserve"> номер контактного телефона – для </w:t>
      </w:r>
      <w:r w:rsidR="0043233D" w:rsidRPr="00CA638B">
        <w:rPr>
          <w:sz w:val="18"/>
          <w:szCs w:val="18"/>
        </w:rPr>
        <w:t>индивидуального предпринимателя</w:t>
      </w:r>
      <w:r w:rsidRPr="00CA638B">
        <w:rPr>
          <w:sz w:val="18"/>
          <w:szCs w:val="18"/>
        </w:rPr>
        <w:t>)</w:t>
      </w:r>
    </w:p>
    <w:p w:rsidR="003F2F12" w:rsidRPr="00CA638B" w:rsidRDefault="003F2F12" w:rsidP="003F2F12">
      <w:pPr>
        <w:jc w:val="center"/>
        <w:rPr>
          <w:sz w:val="18"/>
          <w:szCs w:val="18"/>
        </w:rPr>
      </w:pPr>
    </w:p>
    <w:p w:rsidR="003D7FDB" w:rsidRPr="00CA638B" w:rsidRDefault="00D114EB" w:rsidP="003D7FDB">
      <w:pPr>
        <w:pStyle w:val="af9"/>
        <w:jc w:val="both"/>
        <w:rPr>
          <w:sz w:val="18"/>
          <w:szCs w:val="18"/>
        </w:rPr>
      </w:pPr>
      <w:r w:rsidRPr="00CA638B">
        <w:rPr>
          <w:sz w:val="18"/>
          <w:szCs w:val="18"/>
        </w:rPr>
        <w:t xml:space="preserve">изучив документацию об аукционе и проект договора аренды, </w:t>
      </w:r>
      <w:r w:rsidR="003D7FDB" w:rsidRPr="00CA638B">
        <w:rPr>
          <w:sz w:val="18"/>
          <w:szCs w:val="18"/>
        </w:rPr>
        <w:t>выражает настоящим заявлением</w:t>
      </w:r>
      <w:r w:rsidRPr="00CA638B">
        <w:rPr>
          <w:sz w:val="18"/>
          <w:szCs w:val="18"/>
        </w:rPr>
        <w:t xml:space="preserve"> готовность принять участие в открытом аукционе </w:t>
      </w:r>
      <w:r w:rsidR="003D7FDB" w:rsidRPr="00CA638B">
        <w:rPr>
          <w:sz w:val="18"/>
          <w:szCs w:val="18"/>
        </w:rPr>
        <w:t>по продаже права на заключение договоров аренды в отношении муниципального имущества Новокузнецкого городского округа</w:t>
      </w:r>
      <w:r w:rsidR="00BE3268" w:rsidRPr="00CA638B">
        <w:rPr>
          <w:sz w:val="18"/>
          <w:szCs w:val="18"/>
        </w:rPr>
        <w:t xml:space="preserve"> </w:t>
      </w:r>
      <w:r w:rsidR="002F7D2C" w:rsidRPr="00CA638B">
        <w:rPr>
          <w:sz w:val="18"/>
          <w:szCs w:val="18"/>
        </w:rPr>
        <w:t>______________________________________________________________________________________________________________________________________________________________________</w:t>
      </w:r>
    </w:p>
    <w:p w:rsidR="002F7D2C" w:rsidRPr="00CA638B" w:rsidRDefault="002F7D2C" w:rsidP="002F7D2C">
      <w:pPr>
        <w:pStyle w:val="af9"/>
        <w:jc w:val="center"/>
        <w:rPr>
          <w:b/>
          <w:sz w:val="18"/>
          <w:szCs w:val="18"/>
        </w:rPr>
      </w:pPr>
      <w:r w:rsidRPr="00CA638B">
        <w:rPr>
          <w:sz w:val="18"/>
          <w:szCs w:val="18"/>
        </w:rPr>
        <w:t>(</w:t>
      </w:r>
      <w:r w:rsidR="003C70F5" w:rsidRPr="00CA638B">
        <w:rPr>
          <w:sz w:val="18"/>
          <w:szCs w:val="18"/>
        </w:rPr>
        <w:t>описание имущества (</w:t>
      </w:r>
      <w:r w:rsidR="004A6742" w:rsidRPr="00CA638B">
        <w:rPr>
          <w:sz w:val="18"/>
          <w:szCs w:val="18"/>
        </w:rPr>
        <w:t>номер и наименование лота</w:t>
      </w:r>
      <w:r w:rsidR="003C70F5" w:rsidRPr="00CA638B">
        <w:rPr>
          <w:sz w:val="18"/>
          <w:szCs w:val="18"/>
        </w:rPr>
        <w:t>)</w:t>
      </w:r>
      <w:r w:rsidRPr="00CA638B">
        <w:rPr>
          <w:sz w:val="18"/>
          <w:szCs w:val="18"/>
        </w:rPr>
        <w:t>)</w:t>
      </w:r>
    </w:p>
    <w:p w:rsidR="003D7FDB" w:rsidRPr="00CA638B" w:rsidRDefault="003D7FDB" w:rsidP="00D114EB">
      <w:pPr>
        <w:jc w:val="both"/>
        <w:rPr>
          <w:sz w:val="18"/>
          <w:szCs w:val="18"/>
        </w:rPr>
      </w:pPr>
    </w:p>
    <w:p w:rsidR="00617EE2" w:rsidRPr="00CA638B" w:rsidRDefault="004A6742" w:rsidP="00B37E0E">
      <w:pPr>
        <w:jc w:val="both"/>
        <w:rPr>
          <w:sz w:val="18"/>
          <w:szCs w:val="18"/>
        </w:rPr>
      </w:pPr>
      <w:r w:rsidRPr="00CA638B">
        <w:rPr>
          <w:sz w:val="18"/>
          <w:szCs w:val="18"/>
        </w:rPr>
        <w:t>В случае признания нашей организации победителем аукциона мы подтверждаем согласие на заключение</w:t>
      </w:r>
      <w:r w:rsidR="00617EE2" w:rsidRPr="00CA638B">
        <w:rPr>
          <w:sz w:val="18"/>
          <w:szCs w:val="18"/>
        </w:rPr>
        <w:t xml:space="preserve"> с _______________________________________________________________________</w:t>
      </w:r>
    </w:p>
    <w:p w:rsidR="00617EE2" w:rsidRPr="00CA638B" w:rsidRDefault="00617EE2" w:rsidP="00F6780F">
      <w:pPr>
        <w:jc w:val="center"/>
        <w:rPr>
          <w:sz w:val="18"/>
          <w:szCs w:val="18"/>
        </w:rPr>
      </w:pPr>
      <w:r w:rsidRPr="00CA638B">
        <w:rPr>
          <w:sz w:val="18"/>
          <w:szCs w:val="18"/>
        </w:rPr>
        <w:t>(наименование организатора аукциона)</w:t>
      </w:r>
    </w:p>
    <w:p w:rsidR="004A6742" w:rsidRPr="00CA638B" w:rsidRDefault="004A6742" w:rsidP="00CD2DEE">
      <w:pPr>
        <w:rPr>
          <w:sz w:val="18"/>
          <w:szCs w:val="18"/>
        </w:rPr>
      </w:pPr>
      <w:r w:rsidRPr="00CA638B">
        <w:rPr>
          <w:sz w:val="18"/>
          <w:szCs w:val="18"/>
        </w:rPr>
        <w:t xml:space="preserve">договора аренды </w:t>
      </w:r>
      <w:r w:rsidR="0040583A" w:rsidRPr="00CA638B">
        <w:rPr>
          <w:sz w:val="18"/>
          <w:szCs w:val="18"/>
        </w:rPr>
        <w:t xml:space="preserve">в отношении </w:t>
      </w:r>
      <w:r w:rsidR="00B37E0E" w:rsidRPr="00CA638B">
        <w:rPr>
          <w:sz w:val="18"/>
          <w:szCs w:val="18"/>
        </w:rPr>
        <w:t>______________________________________________________________________________________________________________________________________</w:t>
      </w:r>
      <w:r w:rsidR="00617EE2" w:rsidRPr="00CA638B">
        <w:rPr>
          <w:sz w:val="18"/>
          <w:szCs w:val="18"/>
        </w:rPr>
        <w:t xml:space="preserve">_______________________________, </w:t>
      </w:r>
    </w:p>
    <w:p w:rsidR="00B37E0E" w:rsidRPr="00CA638B" w:rsidRDefault="00B37E0E" w:rsidP="00B37E0E">
      <w:pPr>
        <w:jc w:val="center"/>
        <w:rPr>
          <w:sz w:val="18"/>
          <w:szCs w:val="18"/>
        </w:rPr>
      </w:pPr>
      <w:r w:rsidRPr="00CA638B">
        <w:rPr>
          <w:sz w:val="18"/>
          <w:szCs w:val="18"/>
        </w:rPr>
        <w:t>(описание имущества (номер и наименование лота))</w:t>
      </w:r>
    </w:p>
    <w:p w:rsidR="004A6742" w:rsidRPr="00CA638B" w:rsidRDefault="00A3023A" w:rsidP="00A3023A">
      <w:pPr>
        <w:rPr>
          <w:sz w:val="18"/>
          <w:szCs w:val="18"/>
        </w:rPr>
      </w:pPr>
      <w:r w:rsidRPr="00CA638B">
        <w:rPr>
          <w:sz w:val="18"/>
          <w:szCs w:val="18"/>
        </w:rPr>
        <w:t xml:space="preserve">Под </w:t>
      </w:r>
      <w:r w:rsidR="00617EE2" w:rsidRPr="00CA638B">
        <w:rPr>
          <w:sz w:val="18"/>
          <w:szCs w:val="18"/>
        </w:rPr>
        <w:t>приоритетн</w:t>
      </w:r>
      <w:r w:rsidRPr="00CA638B">
        <w:rPr>
          <w:sz w:val="18"/>
          <w:szCs w:val="18"/>
        </w:rPr>
        <w:t>ый</w:t>
      </w:r>
      <w:r w:rsidR="00617EE2" w:rsidRPr="00CA638B">
        <w:rPr>
          <w:sz w:val="18"/>
          <w:szCs w:val="18"/>
        </w:rPr>
        <w:t xml:space="preserve"> вид деятельности__________________________________________________</w:t>
      </w:r>
    </w:p>
    <w:p w:rsidR="00617EE2" w:rsidRPr="00CA638B" w:rsidRDefault="00617EE2" w:rsidP="004E4750">
      <w:pPr>
        <w:jc w:val="center"/>
        <w:rPr>
          <w:sz w:val="18"/>
          <w:szCs w:val="18"/>
        </w:rPr>
      </w:pPr>
      <w:r w:rsidRPr="00CA638B">
        <w:rPr>
          <w:sz w:val="18"/>
          <w:szCs w:val="18"/>
        </w:rPr>
        <w:t>(указать конкретн</w:t>
      </w:r>
      <w:r w:rsidR="00A3023A" w:rsidRPr="00CA638B">
        <w:rPr>
          <w:sz w:val="18"/>
          <w:szCs w:val="18"/>
        </w:rPr>
        <w:t>ый вид</w:t>
      </w:r>
      <w:r w:rsidRPr="00CA638B">
        <w:rPr>
          <w:sz w:val="18"/>
          <w:szCs w:val="18"/>
        </w:rPr>
        <w:t xml:space="preserve"> деятельности согласно ОКВЭД</w:t>
      </w:r>
      <w:r w:rsidR="00944E4B" w:rsidRPr="00CA638B">
        <w:rPr>
          <w:sz w:val="18"/>
          <w:szCs w:val="18"/>
        </w:rPr>
        <w:t xml:space="preserve">, </w:t>
      </w:r>
      <w:r w:rsidR="00A3023A" w:rsidRPr="00CA638B">
        <w:rPr>
          <w:sz w:val="18"/>
          <w:szCs w:val="18"/>
        </w:rPr>
        <w:t>соответствующий  перечню приоритетных</w:t>
      </w:r>
      <w:r w:rsidR="004E4750" w:rsidRPr="00CA638B">
        <w:rPr>
          <w:sz w:val="18"/>
          <w:szCs w:val="18"/>
        </w:rPr>
        <w:t xml:space="preserve"> для города Новокузнецка</w:t>
      </w:r>
      <w:r w:rsidR="00374C43">
        <w:rPr>
          <w:sz w:val="18"/>
          <w:szCs w:val="18"/>
        </w:rPr>
        <w:t xml:space="preserve"> видов деятельности</w:t>
      </w:r>
      <w:r w:rsidRPr="00CA638B">
        <w:rPr>
          <w:sz w:val="18"/>
          <w:szCs w:val="18"/>
        </w:rPr>
        <w:t>)</w:t>
      </w:r>
    </w:p>
    <w:p w:rsidR="004A6742" w:rsidRPr="00CA638B" w:rsidRDefault="00617EE2" w:rsidP="00D114EB">
      <w:pPr>
        <w:jc w:val="both"/>
        <w:rPr>
          <w:sz w:val="18"/>
          <w:szCs w:val="18"/>
        </w:rPr>
      </w:pPr>
      <w:r w:rsidRPr="00CA638B">
        <w:rPr>
          <w:sz w:val="18"/>
          <w:szCs w:val="18"/>
        </w:rPr>
        <w:t>на условиях, изложенных в документации об аукционе и нашем аукционном предложении.</w:t>
      </w:r>
    </w:p>
    <w:p w:rsidR="00540703" w:rsidRPr="00CA638B" w:rsidRDefault="00540703" w:rsidP="00D114EB">
      <w:pPr>
        <w:jc w:val="both"/>
        <w:rPr>
          <w:sz w:val="18"/>
          <w:szCs w:val="18"/>
        </w:rPr>
      </w:pPr>
    </w:p>
    <w:p w:rsidR="00617EE2" w:rsidRPr="00CA638B" w:rsidRDefault="00617EE2" w:rsidP="00D114EB">
      <w:pPr>
        <w:jc w:val="both"/>
        <w:rPr>
          <w:sz w:val="18"/>
          <w:szCs w:val="18"/>
        </w:rPr>
      </w:pPr>
      <w:r w:rsidRPr="00CA638B">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2371C0" w:rsidRPr="00CA638B" w:rsidRDefault="00D114EB" w:rsidP="002371C0">
      <w:pPr>
        <w:jc w:val="both"/>
        <w:rPr>
          <w:sz w:val="18"/>
          <w:szCs w:val="18"/>
        </w:rPr>
      </w:pPr>
      <w:r w:rsidRPr="00CA638B">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w:t>
      </w:r>
      <w:r w:rsidR="001133D5" w:rsidRPr="00CA638B">
        <w:rPr>
          <w:sz w:val="18"/>
          <w:szCs w:val="18"/>
        </w:rPr>
        <w:t xml:space="preserve">заключить </w:t>
      </w:r>
      <w:r w:rsidR="002371C0" w:rsidRPr="00CA638B">
        <w:rPr>
          <w:sz w:val="18"/>
          <w:szCs w:val="18"/>
        </w:rPr>
        <w:t>с ______________________________________________________________</w:t>
      </w:r>
    </w:p>
    <w:p w:rsidR="002371C0" w:rsidRPr="00CA638B" w:rsidRDefault="002371C0" w:rsidP="00CD2DEE">
      <w:pPr>
        <w:jc w:val="center"/>
        <w:rPr>
          <w:sz w:val="18"/>
          <w:szCs w:val="18"/>
        </w:rPr>
      </w:pPr>
      <w:r w:rsidRPr="00CA638B">
        <w:rPr>
          <w:sz w:val="18"/>
          <w:szCs w:val="18"/>
        </w:rPr>
        <w:t>(наименование организатора аукциона)</w:t>
      </w:r>
    </w:p>
    <w:p w:rsidR="002371C0" w:rsidRPr="00CA638B" w:rsidRDefault="002371C0" w:rsidP="00CD2DEE">
      <w:pPr>
        <w:rPr>
          <w:sz w:val="18"/>
          <w:szCs w:val="18"/>
        </w:rPr>
      </w:pPr>
      <w:r w:rsidRPr="00CA638B">
        <w:rPr>
          <w:sz w:val="18"/>
          <w:szCs w:val="18"/>
        </w:rPr>
        <w:t xml:space="preserve">договор аренды в отношении _____________________________________________________________________________________________________________________________________________________________________, </w:t>
      </w:r>
    </w:p>
    <w:p w:rsidR="002371C0" w:rsidRPr="00CA638B" w:rsidRDefault="002371C0" w:rsidP="002371C0">
      <w:pPr>
        <w:jc w:val="center"/>
        <w:rPr>
          <w:sz w:val="18"/>
          <w:szCs w:val="18"/>
        </w:rPr>
      </w:pPr>
      <w:r w:rsidRPr="00CA638B">
        <w:rPr>
          <w:sz w:val="18"/>
          <w:szCs w:val="18"/>
        </w:rPr>
        <w:t>(описание имущества (номер и наименование лота))</w:t>
      </w:r>
    </w:p>
    <w:p w:rsidR="002371C0" w:rsidRPr="00CA638B" w:rsidRDefault="002371C0" w:rsidP="002371C0">
      <w:pPr>
        <w:jc w:val="both"/>
        <w:rPr>
          <w:sz w:val="18"/>
          <w:szCs w:val="18"/>
        </w:rPr>
      </w:pPr>
      <w:r w:rsidRPr="00CA638B">
        <w:rPr>
          <w:sz w:val="18"/>
          <w:szCs w:val="18"/>
        </w:rPr>
        <w:t>под приоритетные виды деятельности__________________________________________________</w:t>
      </w:r>
    </w:p>
    <w:p w:rsidR="002371C0" w:rsidRPr="00CA638B" w:rsidRDefault="002371C0" w:rsidP="004E4750">
      <w:pPr>
        <w:jc w:val="center"/>
        <w:rPr>
          <w:sz w:val="18"/>
          <w:szCs w:val="18"/>
        </w:rPr>
      </w:pPr>
      <w:r w:rsidRPr="00CA638B">
        <w:rPr>
          <w:sz w:val="18"/>
          <w:szCs w:val="18"/>
        </w:rPr>
        <w:t>(указать конкретны</w:t>
      </w:r>
      <w:r w:rsidR="00A3023A" w:rsidRPr="00CA638B">
        <w:rPr>
          <w:sz w:val="18"/>
          <w:szCs w:val="18"/>
        </w:rPr>
        <w:t>й</w:t>
      </w:r>
      <w:r w:rsidRPr="00CA638B">
        <w:rPr>
          <w:sz w:val="18"/>
          <w:szCs w:val="18"/>
        </w:rPr>
        <w:t xml:space="preserve"> вид</w:t>
      </w:r>
      <w:r w:rsidR="00A3023A" w:rsidRPr="00CA638B">
        <w:rPr>
          <w:sz w:val="18"/>
          <w:szCs w:val="18"/>
        </w:rPr>
        <w:t xml:space="preserve"> </w:t>
      </w:r>
      <w:r w:rsidRPr="00CA638B">
        <w:rPr>
          <w:sz w:val="18"/>
          <w:szCs w:val="18"/>
        </w:rPr>
        <w:t>деятельности согласно ОКВЭД</w:t>
      </w:r>
      <w:r w:rsidR="00944E4B" w:rsidRPr="00CA638B">
        <w:rPr>
          <w:sz w:val="18"/>
          <w:szCs w:val="18"/>
        </w:rPr>
        <w:t xml:space="preserve">, </w:t>
      </w:r>
      <w:r w:rsidR="00A3023A" w:rsidRPr="00CA638B">
        <w:rPr>
          <w:sz w:val="18"/>
          <w:szCs w:val="18"/>
        </w:rPr>
        <w:t xml:space="preserve">соответствующий  перечню приоритетных </w:t>
      </w:r>
      <w:r w:rsidR="004E4750" w:rsidRPr="00CA638B">
        <w:rPr>
          <w:sz w:val="18"/>
          <w:szCs w:val="18"/>
        </w:rPr>
        <w:t xml:space="preserve">для города Новокузнецка </w:t>
      </w:r>
      <w:r w:rsidR="00A3023A" w:rsidRPr="00CA638B">
        <w:rPr>
          <w:sz w:val="18"/>
          <w:szCs w:val="18"/>
        </w:rPr>
        <w:t>видов деятельности</w:t>
      </w:r>
      <w:r w:rsidRPr="00CA638B">
        <w:rPr>
          <w:sz w:val="18"/>
          <w:szCs w:val="18"/>
        </w:rPr>
        <w:t>)</w:t>
      </w:r>
    </w:p>
    <w:p w:rsidR="002371C0" w:rsidRPr="00CA638B" w:rsidRDefault="002371C0" w:rsidP="002371C0">
      <w:pPr>
        <w:jc w:val="both"/>
        <w:rPr>
          <w:sz w:val="18"/>
          <w:szCs w:val="18"/>
        </w:rPr>
      </w:pPr>
      <w:r w:rsidRPr="00CA638B">
        <w:rPr>
          <w:sz w:val="18"/>
          <w:szCs w:val="18"/>
        </w:rPr>
        <w:t>на условиях, изложенных в документации об аукционе и нашем аукционном предложении.</w:t>
      </w:r>
    </w:p>
    <w:p w:rsidR="00540703" w:rsidRPr="00CA638B" w:rsidRDefault="00540703" w:rsidP="002371C0">
      <w:pPr>
        <w:pStyle w:val="af9"/>
        <w:jc w:val="both"/>
        <w:rPr>
          <w:sz w:val="18"/>
          <w:szCs w:val="18"/>
        </w:rPr>
      </w:pPr>
    </w:p>
    <w:p w:rsidR="002371C0" w:rsidRPr="00CA638B" w:rsidRDefault="002371C0" w:rsidP="002371C0">
      <w:pPr>
        <w:pStyle w:val="af9"/>
        <w:jc w:val="both"/>
        <w:rPr>
          <w:snapToGrid w:val="0"/>
          <w:sz w:val="18"/>
          <w:szCs w:val="18"/>
        </w:rPr>
      </w:pPr>
      <w:r w:rsidRPr="00CA638B">
        <w:rPr>
          <w:sz w:val="18"/>
          <w:szCs w:val="18"/>
        </w:rPr>
        <w:lastRenderedPageBreak/>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CA638B">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CA638B">
        <w:rPr>
          <w:snapToGrid w:val="0"/>
          <w:sz w:val="18"/>
          <w:szCs w:val="18"/>
        </w:rPr>
        <w:tab/>
      </w:r>
    </w:p>
    <w:p w:rsidR="00540703" w:rsidRPr="00CA638B" w:rsidRDefault="00540703" w:rsidP="002371C0">
      <w:pPr>
        <w:autoSpaceDE w:val="0"/>
        <w:autoSpaceDN w:val="0"/>
        <w:adjustRightInd w:val="0"/>
        <w:ind w:firstLine="540"/>
        <w:jc w:val="both"/>
        <w:rPr>
          <w:sz w:val="18"/>
          <w:szCs w:val="18"/>
        </w:rPr>
      </w:pPr>
      <w:r w:rsidRPr="00CA638B">
        <w:rPr>
          <w:sz w:val="18"/>
          <w:szCs w:val="18"/>
        </w:rPr>
        <w:t>Настоящей заявкой подтверждаем</w:t>
      </w:r>
      <w:r w:rsidR="002371C0" w:rsidRPr="00CA638B">
        <w:rPr>
          <w:sz w:val="18"/>
          <w:szCs w:val="18"/>
        </w:rPr>
        <w:t>,</w:t>
      </w:r>
      <w:r w:rsidRPr="00CA638B">
        <w:rPr>
          <w:sz w:val="18"/>
          <w:szCs w:val="18"/>
        </w:rPr>
        <w:t xml:space="preserve"> что наша организация является ___________________________________________________________________________________</w:t>
      </w:r>
    </w:p>
    <w:p w:rsidR="00540703" w:rsidRPr="00CA638B" w:rsidRDefault="00540703" w:rsidP="00540703">
      <w:pPr>
        <w:autoSpaceDE w:val="0"/>
        <w:autoSpaceDN w:val="0"/>
        <w:adjustRightInd w:val="0"/>
        <w:ind w:firstLine="540"/>
        <w:jc w:val="center"/>
        <w:rPr>
          <w:sz w:val="18"/>
          <w:szCs w:val="18"/>
        </w:rPr>
      </w:pPr>
      <w:r w:rsidRPr="00CA638B">
        <w:rPr>
          <w:sz w:val="18"/>
          <w:szCs w:val="18"/>
        </w:rPr>
        <w:t>(субъектом малого и среднего предпринимательства, организацией образующей инфраструктуру поддержки субъектов малого и среднего предпринимательства)</w:t>
      </w:r>
    </w:p>
    <w:p w:rsidR="002371C0" w:rsidRPr="00CA638B" w:rsidRDefault="002371C0" w:rsidP="0095167E">
      <w:pPr>
        <w:autoSpaceDE w:val="0"/>
        <w:autoSpaceDN w:val="0"/>
        <w:adjustRightInd w:val="0"/>
        <w:jc w:val="both"/>
        <w:rPr>
          <w:sz w:val="18"/>
          <w:szCs w:val="18"/>
        </w:rPr>
      </w:pPr>
      <w:r w:rsidRPr="00CA638B">
        <w:rPr>
          <w:sz w:val="18"/>
          <w:szCs w:val="18"/>
        </w:rPr>
        <w:t xml:space="preserve"> что в отношении нашей организации не проводится процедура ликвидации, банкротства, деятельность в порядке Кодекса </w:t>
      </w:r>
      <w:r w:rsidR="00540703" w:rsidRPr="00CA638B">
        <w:rPr>
          <w:sz w:val="18"/>
          <w:szCs w:val="18"/>
        </w:rPr>
        <w:t xml:space="preserve">Российской Федерации </w:t>
      </w:r>
      <w:r w:rsidRPr="00CA638B">
        <w:rPr>
          <w:sz w:val="18"/>
          <w:szCs w:val="18"/>
        </w:rPr>
        <w:t>об административных пр</w:t>
      </w:r>
      <w:r w:rsidR="00AB2355" w:rsidRPr="00CA638B">
        <w:rPr>
          <w:sz w:val="18"/>
          <w:szCs w:val="18"/>
        </w:rPr>
        <w:t>авонарушениях не приостановлена</w:t>
      </w:r>
      <w:r w:rsidRPr="00CA638B">
        <w:rPr>
          <w:sz w:val="18"/>
          <w:szCs w:val="18"/>
        </w:rPr>
        <w:t xml:space="preserve">. </w:t>
      </w:r>
    </w:p>
    <w:p w:rsidR="00540703" w:rsidRPr="00CA638B" w:rsidRDefault="006C72CE" w:rsidP="0095167E">
      <w:pPr>
        <w:jc w:val="both"/>
        <w:rPr>
          <w:sz w:val="18"/>
          <w:szCs w:val="18"/>
        </w:rPr>
      </w:pPr>
      <w:r w:rsidRPr="00CA638B">
        <w:rPr>
          <w:sz w:val="18"/>
          <w:szCs w:val="18"/>
        </w:rPr>
        <w:t xml:space="preserve">Удостоверяем, что представленные сведения и документы являются полными и достоверными. </w:t>
      </w:r>
    </w:p>
    <w:p w:rsidR="00D114EB" w:rsidRPr="00CA638B" w:rsidRDefault="00D114EB" w:rsidP="0095167E">
      <w:pPr>
        <w:jc w:val="both"/>
        <w:rPr>
          <w:sz w:val="18"/>
          <w:szCs w:val="18"/>
        </w:rPr>
      </w:pPr>
      <w:r w:rsidRPr="00CA638B">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6C72CE" w:rsidRPr="00CA638B" w:rsidRDefault="006C72CE" w:rsidP="0095167E">
      <w:pPr>
        <w:pStyle w:val="12"/>
        <w:widowControl w:val="0"/>
        <w:jc w:val="both"/>
        <w:rPr>
          <w:sz w:val="18"/>
          <w:szCs w:val="18"/>
        </w:rPr>
      </w:pPr>
      <w:r w:rsidRPr="00CA638B">
        <w:rPr>
          <w:snapToGrid w:val="0"/>
          <w:sz w:val="18"/>
          <w:szCs w:val="18"/>
        </w:rPr>
        <w:t xml:space="preserve">Мы признаем Ваше право не принять нашу заявку </w:t>
      </w:r>
      <w:r w:rsidRPr="00CA638B">
        <w:rPr>
          <w:sz w:val="18"/>
          <w:szCs w:val="18"/>
        </w:rPr>
        <w:t>на участие в аукционе.</w:t>
      </w:r>
    </w:p>
    <w:p w:rsidR="00D114EB" w:rsidRPr="00CA638B" w:rsidRDefault="00D114EB" w:rsidP="0095167E">
      <w:pPr>
        <w:jc w:val="both"/>
        <w:rPr>
          <w:sz w:val="18"/>
          <w:szCs w:val="18"/>
        </w:rPr>
      </w:pPr>
    </w:p>
    <w:p w:rsidR="00D114EB" w:rsidRPr="00CA638B" w:rsidRDefault="00D114EB" w:rsidP="0095167E">
      <w:pPr>
        <w:jc w:val="both"/>
        <w:rPr>
          <w:sz w:val="18"/>
          <w:szCs w:val="18"/>
        </w:rPr>
      </w:pPr>
      <w:r w:rsidRPr="00CA638B">
        <w:rPr>
          <w:sz w:val="18"/>
          <w:szCs w:val="18"/>
        </w:rPr>
        <w:t>Перечень прилагаемых документов: согласно описи на ____ стр.</w:t>
      </w:r>
    </w:p>
    <w:p w:rsidR="00D114EB" w:rsidRPr="00CA638B" w:rsidRDefault="00D114EB" w:rsidP="0095167E">
      <w:pPr>
        <w:jc w:val="both"/>
        <w:rPr>
          <w:sz w:val="18"/>
          <w:szCs w:val="18"/>
        </w:rPr>
      </w:pPr>
    </w:p>
    <w:tbl>
      <w:tblPr>
        <w:tblW w:w="0" w:type="auto"/>
        <w:tblLook w:val="04A0" w:firstRow="1" w:lastRow="0" w:firstColumn="1" w:lastColumn="0" w:noHBand="0" w:noVBand="1"/>
      </w:tblPr>
      <w:tblGrid>
        <w:gridCol w:w="4785"/>
        <w:gridCol w:w="4786"/>
      </w:tblGrid>
      <w:tr w:rsidR="005F4684" w:rsidRPr="00CA638B" w:rsidTr="00045C88">
        <w:tc>
          <w:tcPr>
            <w:tcW w:w="4785"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Заявитель</w:t>
            </w:r>
          </w:p>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(уполномоченный представитель)</w:t>
            </w:r>
          </w:p>
        </w:tc>
        <w:tc>
          <w:tcPr>
            <w:tcW w:w="4786"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______________________________________</w:t>
            </w:r>
          </w:p>
          <w:p w:rsidR="005F4684" w:rsidRPr="00CA638B" w:rsidRDefault="005F4684" w:rsidP="00045C88">
            <w:pPr>
              <w:pStyle w:val="af9"/>
              <w:widowControl w:val="0"/>
              <w:overflowPunct w:val="0"/>
              <w:autoSpaceDE w:val="0"/>
              <w:autoSpaceDN w:val="0"/>
              <w:adjustRightInd w:val="0"/>
              <w:jc w:val="center"/>
              <w:rPr>
                <w:sz w:val="18"/>
                <w:szCs w:val="18"/>
              </w:rPr>
            </w:pPr>
            <w:r w:rsidRPr="00CA638B">
              <w:rPr>
                <w:sz w:val="18"/>
                <w:szCs w:val="18"/>
              </w:rPr>
              <w:t>(Наименование должности)</w:t>
            </w:r>
          </w:p>
        </w:tc>
      </w:tr>
      <w:tr w:rsidR="005F4684" w:rsidRPr="00CA638B" w:rsidTr="00045C88">
        <w:tc>
          <w:tcPr>
            <w:tcW w:w="4785"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М.П.</w:t>
            </w:r>
          </w:p>
        </w:tc>
        <w:tc>
          <w:tcPr>
            <w:tcW w:w="4786" w:type="dxa"/>
          </w:tcPr>
          <w:p w:rsidR="005F4684" w:rsidRPr="00CA638B" w:rsidRDefault="005F4684" w:rsidP="00045C88">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(Фамилия имя отчество)</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r w:rsidR="005F4684" w:rsidRPr="00CA638B" w:rsidTr="00045C88">
        <w:tc>
          <w:tcPr>
            <w:tcW w:w="4785"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sz w:val="18"/>
                <w:szCs w:val="18"/>
              </w:rPr>
              <w:t>Главный бухгалтер</w:t>
            </w:r>
          </w:p>
        </w:tc>
        <w:tc>
          <w:tcPr>
            <w:tcW w:w="4786" w:type="dxa"/>
          </w:tcPr>
          <w:p w:rsidR="005F4684" w:rsidRPr="00CA638B" w:rsidRDefault="005F4684" w:rsidP="00045C88">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(Фамилия имя отчество)</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bl>
    <w:p w:rsidR="00AE3065" w:rsidRPr="00CA638B" w:rsidRDefault="00AE3065" w:rsidP="00186AF3">
      <w:pPr>
        <w:pStyle w:val="af"/>
        <w:jc w:val="center"/>
        <w:rPr>
          <w:rFonts w:ascii="Times New Roman" w:hAnsi="Times New Roman"/>
          <w:b/>
          <w:sz w:val="18"/>
          <w:szCs w:val="18"/>
        </w:rPr>
      </w:pPr>
    </w:p>
    <w:p w:rsidR="00AE3065" w:rsidRDefault="00AE3065" w:rsidP="00186AF3">
      <w:pPr>
        <w:pStyle w:val="af"/>
        <w:jc w:val="center"/>
        <w:rPr>
          <w:rFonts w:ascii="Times New Roman" w:hAnsi="Times New Roman"/>
          <w:b/>
          <w:sz w:val="18"/>
          <w:szCs w:val="18"/>
        </w:rPr>
      </w:pPr>
    </w:p>
    <w:p w:rsidR="0026346C" w:rsidRPr="00CA638B" w:rsidRDefault="0026346C" w:rsidP="009D2FC3">
      <w:pPr>
        <w:jc w:val="center"/>
        <w:rPr>
          <w:b/>
          <w:sz w:val="18"/>
          <w:szCs w:val="18"/>
        </w:rPr>
      </w:pPr>
      <w:r w:rsidRPr="00CA638B">
        <w:rPr>
          <w:b/>
          <w:sz w:val="18"/>
          <w:szCs w:val="18"/>
        </w:rPr>
        <w:t>Приложение № 2.1 «Форма «Сведения о заявителе (для юридического лица)»</w:t>
      </w:r>
    </w:p>
    <w:p w:rsidR="00143D09" w:rsidRPr="00CA638B" w:rsidRDefault="00143D09" w:rsidP="0026346C">
      <w:pPr>
        <w:pStyle w:val="Heading"/>
        <w:jc w:val="center"/>
        <w:rPr>
          <w:rFonts w:ascii="Times New Roman" w:hAnsi="Times New Roman"/>
          <w:sz w:val="18"/>
          <w:szCs w:val="18"/>
        </w:rPr>
      </w:pPr>
    </w:p>
    <w:p w:rsidR="00143D09" w:rsidRPr="00CA638B" w:rsidRDefault="00143D09" w:rsidP="00143D09">
      <w:pPr>
        <w:jc w:val="center"/>
        <w:rPr>
          <w:b/>
          <w:sz w:val="18"/>
          <w:szCs w:val="18"/>
        </w:rPr>
      </w:pPr>
      <w:r w:rsidRPr="00CA638B">
        <w:rPr>
          <w:b/>
          <w:sz w:val="18"/>
          <w:szCs w:val="18"/>
        </w:rPr>
        <w:t>Сведения о заявителе открытого аукциона</w:t>
      </w:r>
    </w:p>
    <w:p w:rsidR="00143D09" w:rsidRPr="00CA638B" w:rsidRDefault="00143D09" w:rsidP="00143D09">
      <w:pPr>
        <w:pStyle w:val="af9"/>
        <w:jc w:val="center"/>
        <w:rPr>
          <w:b/>
          <w:sz w:val="18"/>
          <w:szCs w:val="18"/>
        </w:rPr>
      </w:pPr>
      <w:r w:rsidRPr="00CA638B">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143D09" w:rsidRPr="00CA638B" w:rsidRDefault="00143D09" w:rsidP="0026346C">
      <w:pPr>
        <w:pStyle w:val="Heading"/>
        <w:jc w:val="center"/>
        <w:rPr>
          <w:rFonts w:ascii="Times New Roman" w:hAnsi="Times New Roman"/>
          <w:sz w:val="18"/>
          <w:szCs w:val="18"/>
        </w:rPr>
      </w:pPr>
    </w:p>
    <w:p w:rsidR="00143D09" w:rsidRPr="00CA638B" w:rsidRDefault="00143D09" w:rsidP="0026346C">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06"/>
        <w:gridCol w:w="4680"/>
      </w:tblGrid>
      <w:tr w:rsidR="0026346C" w:rsidRPr="00CA638B" w:rsidTr="00143D09">
        <w:tc>
          <w:tcPr>
            <w:tcW w:w="534" w:type="dxa"/>
          </w:tcPr>
          <w:p w:rsidR="0026346C" w:rsidRPr="00CA638B" w:rsidRDefault="0026346C" w:rsidP="00143D09">
            <w:pPr>
              <w:ind w:right="-81"/>
              <w:jc w:val="both"/>
              <w:rPr>
                <w:snapToGrid w:val="0"/>
                <w:sz w:val="18"/>
                <w:szCs w:val="18"/>
              </w:rPr>
            </w:pPr>
            <w:r w:rsidRPr="00CA638B">
              <w:rPr>
                <w:snapToGrid w:val="0"/>
                <w:sz w:val="18"/>
                <w:szCs w:val="18"/>
              </w:rPr>
              <w:t>1.</w:t>
            </w:r>
          </w:p>
        </w:tc>
        <w:tc>
          <w:tcPr>
            <w:tcW w:w="4506" w:type="dxa"/>
          </w:tcPr>
          <w:p w:rsidR="00143D09" w:rsidRPr="00CA638B" w:rsidRDefault="00143D09" w:rsidP="00831611">
            <w:pPr>
              <w:pStyle w:val="ConsPlusNormal"/>
              <w:widowControl/>
              <w:ind w:firstLine="29"/>
              <w:jc w:val="both"/>
              <w:rPr>
                <w:rFonts w:ascii="Times New Roman" w:hAnsi="Times New Roman" w:cs="Times New Roman"/>
                <w:sz w:val="18"/>
                <w:szCs w:val="18"/>
              </w:rPr>
            </w:pPr>
            <w:r w:rsidRPr="00CA638B">
              <w:rPr>
                <w:rFonts w:ascii="Times New Roman" w:hAnsi="Times New Roman" w:cs="Times New Roman"/>
                <w:sz w:val="18"/>
                <w:szCs w:val="18"/>
              </w:rPr>
              <w:t>Полное наименование юридического лица</w:t>
            </w:r>
          </w:p>
        </w:tc>
        <w:tc>
          <w:tcPr>
            <w:tcW w:w="4680" w:type="dxa"/>
          </w:tcPr>
          <w:p w:rsidR="0026346C" w:rsidRPr="00CA638B" w:rsidRDefault="0026346C" w:rsidP="00143D09">
            <w:pPr>
              <w:ind w:right="-81"/>
              <w:jc w:val="both"/>
              <w:rPr>
                <w:b/>
                <w:snapToGrid w:val="0"/>
                <w:sz w:val="18"/>
                <w:szCs w:val="18"/>
              </w:rPr>
            </w:pPr>
          </w:p>
        </w:tc>
      </w:tr>
      <w:tr w:rsidR="0026346C" w:rsidRPr="00CA638B" w:rsidTr="00143D09">
        <w:tc>
          <w:tcPr>
            <w:tcW w:w="534" w:type="dxa"/>
          </w:tcPr>
          <w:p w:rsidR="0026346C" w:rsidRPr="00CA638B" w:rsidRDefault="0026346C" w:rsidP="00143D09">
            <w:pPr>
              <w:ind w:right="-81"/>
              <w:jc w:val="both"/>
              <w:rPr>
                <w:snapToGrid w:val="0"/>
                <w:sz w:val="18"/>
                <w:szCs w:val="18"/>
              </w:rPr>
            </w:pPr>
            <w:r w:rsidRPr="00CA638B">
              <w:rPr>
                <w:snapToGrid w:val="0"/>
                <w:sz w:val="18"/>
                <w:szCs w:val="18"/>
              </w:rPr>
              <w:t>2.</w:t>
            </w:r>
          </w:p>
        </w:tc>
        <w:tc>
          <w:tcPr>
            <w:tcW w:w="4506" w:type="dxa"/>
          </w:tcPr>
          <w:p w:rsidR="0026346C" w:rsidRPr="00CA638B" w:rsidRDefault="00143D09" w:rsidP="00E50CBC">
            <w:pPr>
              <w:ind w:right="-81" w:firstLine="29"/>
              <w:rPr>
                <w:snapToGrid w:val="0"/>
                <w:sz w:val="18"/>
                <w:szCs w:val="18"/>
              </w:rPr>
            </w:pPr>
            <w:r w:rsidRPr="00CA638B">
              <w:rPr>
                <w:snapToGrid w:val="0"/>
                <w:sz w:val="18"/>
                <w:szCs w:val="18"/>
              </w:rPr>
              <w:t>Сокращенное наименование юридического лица</w:t>
            </w:r>
          </w:p>
        </w:tc>
        <w:tc>
          <w:tcPr>
            <w:tcW w:w="4680" w:type="dxa"/>
          </w:tcPr>
          <w:p w:rsidR="0026346C" w:rsidRPr="00CA638B" w:rsidRDefault="0026346C" w:rsidP="00143D09">
            <w:pPr>
              <w:ind w:right="-81"/>
              <w:jc w:val="both"/>
              <w:rPr>
                <w:b/>
                <w:snapToGrid w:val="0"/>
                <w:sz w:val="18"/>
                <w:szCs w:val="18"/>
              </w:rPr>
            </w:pPr>
          </w:p>
        </w:tc>
      </w:tr>
      <w:tr w:rsidR="00831611" w:rsidRPr="00CA638B" w:rsidTr="00143D09">
        <w:tc>
          <w:tcPr>
            <w:tcW w:w="534" w:type="dxa"/>
          </w:tcPr>
          <w:p w:rsidR="00831611" w:rsidRPr="00CA638B" w:rsidRDefault="00831611" w:rsidP="00143D09">
            <w:pPr>
              <w:ind w:right="-81"/>
              <w:jc w:val="both"/>
              <w:rPr>
                <w:snapToGrid w:val="0"/>
                <w:sz w:val="18"/>
                <w:szCs w:val="18"/>
              </w:rPr>
            </w:pPr>
            <w:r w:rsidRPr="00CA638B">
              <w:rPr>
                <w:snapToGrid w:val="0"/>
                <w:sz w:val="18"/>
                <w:szCs w:val="18"/>
              </w:rPr>
              <w:t>3.</w:t>
            </w:r>
          </w:p>
        </w:tc>
        <w:tc>
          <w:tcPr>
            <w:tcW w:w="4506" w:type="dxa"/>
          </w:tcPr>
          <w:p w:rsidR="00831611" w:rsidRPr="00CA638B" w:rsidRDefault="00831611" w:rsidP="00E50CBC">
            <w:pPr>
              <w:pStyle w:val="af9"/>
              <w:ind w:firstLine="29"/>
              <w:rPr>
                <w:b/>
                <w:sz w:val="18"/>
                <w:szCs w:val="18"/>
              </w:rPr>
            </w:pPr>
            <w:r w:rsidRPr="00CA638B">
              <w:rPr>
                <w:snapToGrid w:val="0"/>
                <w:sz w:val="18"/>
                <w:szCs w:val="18"/>
              </w:rPr>
              <w:t>ОГРН (в т.ч. с</w:t>
            </w:r>
            <w:r w:rsidRPr="00CA638B">
              <w:rPr>
                <w:sz w:val="18"/>
                <w:szCs w:val="18"/>
              </w:rPr>
              <w:t>ерия, номер и дата выдачи свидетельства</w:t>
            </w:r>
            <w:r w:rsidRPr="00CA638B">
              <w:rPr>
                <w:snapToGrid w:val="0"/>
                <w:sz w:val="18"/>
                <w:szCs w:val="18"/>
              </w:rPr>
              <w:t>)</w:t>
            </w:r>
          </w:p>
        </w:tc>
        <w:tc>
          <w:tcPr>
            <w:tcW w:w="4680" w:type="dxa"/>
          </w:tcPr>
          <w:p w:rsidR="00831611" w:rsidRPr="00CA638B" w:rsidRDefault="00831611" w:rsidP="00143D09">
            <w:pPr>
              <w:ind w:right="-81"/>
              <w:jc w:val="both"/>
              <w:rPr>
                <w:b/>
                <w:snapToGrid w:val="0"/>
                <w:sz w:val="18"/>
                <w:szCs w:val="18"/>
              </w:rPr>
            </w:pPr>
          </w:p>
        </w:tc>
      </w:tr>
      <w:tr w:rsidR="00831611" w:rsidRPr="00CA638B" w:rsidTr="00143D09">
        <w:tc>
          <w:tcPr>
            <w:tcW w:w="534" w:type="dxa"/>
          </w:tcPr>
          <w:p w:rsidR="00831611" w:rsidRPr="00CA638B" w:rsidRDefault="00831611" w:rsidP="00143D09">
            <w:pPr>
              <w:ind w:right="-81"/>
              <w:jc w:val="both"/>
              <w:rPr>
                <w:snapToGrid w:val="0"/>
                <w:sz w:val="18"/>
                <w:szCs w:val="18"/>
              </w:rPr>
            </w:pPr>
            <w:r w:rsidRPr="00CA638B">
              <w:rPr>
                <w:snapToGrid w:val="0"/>
                <w:sz w:val="18"/>
                <w:szCs w:val="18"/>
              </w:rPr>
              <w:t>4.</w:t>
            </w:r>
          </w:p>
        </w:tc>
        <w:tc>
          <w:tcPr>
            <w:tcW w:w="4506" w:type="dxa"/>
          </w:tcPr>
          <w:p w:rsidR="00831611" w:rsidRPr="00CA638B" w:rsidRDefault="00831611" w:rsidP="00831611">
            <w:pPr>
              <w:ind w:right="-81" w:firstLine="29"/>
              <w:jc w:val="both"/>
              <w:rPr>
                <w:snapToGrid w:val="0"/>
                <w:sz w:val="18"/>
                <w:szCs w:val="18"/>
              </w:rPr>
            </w:pPr>
            <w:r w:rsidRPr="00CA638B">
              <w:rPr>
                <w:snapToGrid w:val="0"/>
                <w:sz w:val="18"/>
                <w:szCs w:val="18"/>
              </w:rPr>
              <w:t>ИНН, КПП (в т.ч. с</w:t>
            </w:r>
            <w:r w:rsidRPr="00CA638B">
              <w:rPr>
                <w:sz w:val="18"/>
                <w:szCs w:val="18"/>
              </w:rPr>
              <w:t>ерия, номер и дата выдачи свидетельства</w:t>
            </w:r>
            <w:r w:rsidRPr="00CA638B">
              <w:rPr>
                <w:snapToGrid w:val="0"/>
                <w:sz w:val="18"/>
                <w:szCs w:val="18"/>
              </w:rPr>
              <w:t>)</w:t>
            </w:r>
          </w:p>
        </w:tc>
        <w:tc>
          <w:tcPr>
            <w:tcW w:w="4680" w:type="dxa"/>
          </w:tcPr>
          <w:p w:rsidR="00831611" w:rsidRPr="00CA638B" w:rsidRDefault="00831611" w:rsidP="00143D09">
            <w:pPr>
              <w:ind w:right="-81"/>
              <w:jc w:val="both"/>
              <w:rPr>
                <w:b/>
                <w:snapToGrid w:val="0"/>
                <w:sz w:val="18"/>
                <w:szCs w:val="18"/>
              </w:rPr>
            </w:pPr>
          </w:p>
        </w:tc>
      </w:tr>
      <w:tr w:rsidR="00831611" w:rsidRPr="00CA638B" w:rsidTr="00143D09">
        <w:tc>
          <w:tcPr>
            <w:tcW w:w="534" w:type="dxa"/>
          </w:tcPr>
          <w:p w:rsidR="00831611" w:rsidRPr="00CA638B" w:rsidRDefault="00831611" w:rsidP="00143D09">
            <w:pPr>
              <w:ind w:right="-81"/>
              <w:jc w:val="both"/>
              <w:rPr>
                <w:snapToGrid w:val="0"/>
                <w:sz w:val="18"/>
                <w:szCs w:val="18"/>
              </w:rPr>
            </w:pPr>
            <w:r w:rsidRPr="00CA638B">
              <w:rPr>
                <w:snapToGrid w:val="0"/>
                <w:sz w:val="18"/>
                <w:szCs w:val="18"/>
              </w:rPr>
              <w:t>5.</w:t>
            </w:r>
          </w:p>
        </w:tc>
        <w:tc>
          <w:tcPr>
            <w:tcW w:w="4506" w:type="dxa"/>
          </w:tcPr>
          <w:p w:rsidR="00831611" w:rsidRPr="00CA638B" w:rsidRDefault="00831611" w:rsidP="00E50CBC">
            <w:pPr>
              <w:ind w:right="-81" w:firstLine="29"/>
              <w:rPr>
                <w:snapToGrid w:val="0"/>
                <w:sz w:val="18"/>
                <w:szCs w:val="18"/>
              </w:rPr>
            </w:pPr>
            <w:r w:rsidRPr="00CA638B">
              <w:rPr>
                <w:snapToGrid w:val="0"/>
                <w:sz w:val="18"/>
                <w:szCs w:val="18"/>
              </w:rPr>
              <w:t>Юридический адрес (в т.ч. почтовый индекс)</w:t>
            </w:r>
          </w:p>
        </w:tc>
        <w:tc>
          <w:tcPr>
            <w:tcW w:w="4680" w:type="dxa"/>
          </w:tcPr>
          <w:p w:rsidR="00831611" w:rsidRPr="00CA638B" w:rsidRDefault="00831611" w:rsidP="00143D09">
            <w:pPr>
              <w:ind w:right="-81"/>
              <w:jc w:val="both"/>
              <w:rPr>
                <w:b/>
                <w:snapToGrid w:val="0"/>
                <w:sz w:val="18"/>
                <w:szCs w:val="18"/>
              </w:rPr>
            </w:pPr>
          </w:p>
        </w:tc>
      </w:tr>
      <w:tr w:rsidR="00831611" w:rsidRPr="00CA638B" w:rsidTr="00143D09">
        <w:tc>
          <w:tcPr>
            <w:tcW w:w="534" w:type="dxa"/>
          </w:tcPr>
          <w:p w:rsidR="00831611" w:rsidRPr="00CA638B" w:rsidRDefault="00831611" w:rsidP="00143D09">
            <w:pPr>
              <w:ind w:right="-81"/>
              <w:jc w:val="both"/>
              <w:rPr>
                <w:snapToGrid w:val="0"/>
                <w:sz w:val="18"/>
                <w:szCs w:val="18"/>
              </w:rPr>
            </w:pPr>
            <w:r w:rsidRPr="00CA638B">
              <w:rPr>
                <w:snapToGrid w:val="0"/>
                <w:sz w:val="18"/>
                <w:szCs w:val="18"/>
              </w:rPr>
              <w:t>6.</w:t>
            </w:r>
          </w:p>
        </w:tc>
        <w:tc>
          <w:tcPr>
            <w:tcW w:w="4506" w:type="dxa"/>
          </w:tcPr>
          <w:p w:rsidR="00831611" w:rsidRPr="00CA638B" w:rsidRDefault="00831611" w:rsidP="00E50CBC">
            <w:pPr>
              <w:ind w:right="-81" w:firstLine="29"/>
              <w:rPr>
                <w:snapToGrid w:val="0"/>
                <w:sz w:val="18"/>
                <w:szCs w:val="18"/>
              </w:rPr>
            </w:pPr>
            <w:r w:rsidRPr="00CA638B">
              <w:rPr>
                <w:snapToGrid w:val="0"/>
                <w:sz w:val="18"/>
                <w:szCs w:val="18"/>
              </w:rPr>
              <w:t>Фактический адрес (в т.ч. почтовый индекс)</w:t>
            </w:r>
          </w:p>
        </w:tc>
        <w:tc>
          <w:tcPr>
            <w:tcW w:w="4680" w:type="dxa"/>
          </w:tcPr>
          <w:p w:rsidR="00831611" w:rsidRPr="00CA638B" w:rsidRDefault="00831611" w:rsidP="00143D09">
            <w:pPr>
              <w:ind w:right="-81"/>
              <w:jc w:val="both"/>
              <w:rPr>
                <w:b/>
                <w:snapToGrid w:val="0"/>
                <w:sz w:val="18"/>
                <w:szCs w:val="18"/>
              </w:rPr>
            </w:pPr>
          </w:p>
        </w:tc>
      </w:tr>
      <w:tr w:rsidR="00831611" w:rsidRPr="00CA638B" w:rsidTr="00143D09">
        <w:tc>
          <w:tcPr>
            <w:tcW w:w="534" w:type="dxa"/>
          </w:tcPr>
          <w:p w:rsidR="00831611" w:rsidRPr="00CA638B" w:rsidRDefault="00831611" w:rsidP="00143D09">
            <w:pPr>
              <w:ind w:right="-81"/>
              <w:jc w:val="both"/>
              <w:rPr>
                <w:snapToGrid w:val="0"/>
                <w:sz w:val="18"/>
                <w:szCs w:val="18"/>
              </w:rPr>
            </w:pPr>
            <w:r w:rsidRPr="00CA638B">
              <w:rPr>
                <w:snapToGrid w:val="0"/>
                <w:sz w:val="18"/>
                <w:szCs w:val="18"/>
              </w:rPr>
              <w:t>7.</w:t>
            </w:r>
          </w:p>
        </w:tc>
        <w:tc>
          <w:tcPr>
            <w:tcW w:w="4506" w:type="dxa"/>
          </w:tcPr>
          <w:p w:rsidR="00831611" w:rsidRPr="00CA638B" w:rsidRDefault="00831611" w:rsidP="00E50CBC">
            <w:pPr>
              <w:ind w:right="-81" w:firstLine="29"/>
              <w:rPr>
                <w:snapToGrid w:val="0"/>
                <w:sz w:val="18"/>
                <w:szCs w:val="18"/>
              </w:rPr>
            </w:pPr>
            <w:r w:rsidRPr="00CA638B">
              <w:rPr>
                <w:snapToGrid w:val="0"/>
                <w:sz w:val="18"/>
                <w:szCs w:val="18"/>
              </w:rPr>
              <w:t>Сведения о руководителе, главном бухгалтере (Ф.И.О., должность, контактный телефон)</w:t>
            </w:r>
          </w:p>
        </w:tc>
        <w:tc>
          <w:tcPr>
            <w:tcW w:w="4680" w:type="dxa"/>
          </w:tcPr>
          <w:p w:rsidR="00831611" w:rsidRPr="00CA638B" w:rsidRDefault="00831611" w:rsidP="00143D09">
            <w:pPr>
              <w:ind w:right="-81"/>
              <w:jc w:val="center"/>
              <w:rPr>
                <w:i/>
                <w:snapToGrid w:val="0"/>
                <w:sz w:val="18"/>
                <w:szCs w:val="18"/>
              </w:rPr>
            </w:pPr>
          </w:p>
        </w:tc>
      </w:tr>
      <w:tr w:rsidR="00831611" w:rsidRPr="00CA638B" w:rsidTr="00143D09">
        <w:tc>
          <w:tcPr>
            <w:tcW w:w="534" w:type="dxa"/>
          </w:tcPr>
          <w:p w:rsidR="00831611" w:rsidRPr="00CA638B" w:rsidRDefault="00831611" w:rsidP="00143D09">
            <w:pPr>
              <w:ind w:right="-81"/>
              <w:jc w:val="both"/>
              <w:rPr>
                <w:snapToGrid w:val="0"/>
                <w:sz w:val="18"/>
                <w:szCs w:val="18"/>
              </w:rPr>
            </w:pPr>
            <w:r w:rsidRPr="00CA638B">
              <w:rPr>
                <w:snapToGrid w:val="0"/>
                <w:sz w:val="18"/>
                <w:szCs w:val="18"/>
              </w:rPr>
              <w:t>8.</w:t>
            </w:r>
          </w:p>
        </w:tc>
        <w:tc>
          <w:tcPr>
            <w:tcW w:w="4506" w:type="dxa"/>
          </w:tcPr>
          <w:p w:rsidR="00831611" w:rsidRPr="00CA638B" w:rsidRDefault="00831611" w:rsidP="00831611">
            <w:pPr>
              <w:ind w:right="-81" w:firstLine="29"/>
              <w:jc w:val="both"/>
              <w:rPr>
                <w:snapToGrid w:val="0"/>
                <w:sz w:val="18"/>
                <w:szCs w:val="18"/>
              </w:rPr>
            </w:pPr>
            <w:r w:rsidRPr="00CA638B">
              <w:rPr>
                <w:snapToGrid w:val="0"/>
                <w:sz w:val="18"/>
                <w:szCs w:val="18"/>
              </w:rPr>
              <w:t>Контактный телефон (факс)</w:t>
            </w:r>
          </w:p>
        </w:tc>
        <w:tc>
          <w:tcPr>
            <w:tcW w:w="4680" w:type="dxa"/>
          </w:tcPr>
          <w:p w:rsidR="00831611" w:rsidRPr="00CA638B" w:rsidRDefault="00831611" w:rsidP="00143D09">
            <w:pPr>
              <w:jc w:val="center"/>
              <w:rPr>
                <w:i/>
                <w:sz w:val="18"/>
                <w:szCs w:val="18"/>
              </w:rPr>
            </w:pPr>
          </w:p>
          <w:p w:rsidR="00831611" w:rsidRPr="00CA638B" w:rsidRDefault="00831611" w:rsidP="00143D09">
            <w:pPr>
              <w:jc w:val="center"/>
              <w:rPr>
                <w:i/>
                <w:sz w:val="18"/>
                <w:szCs w:val="18"/>
              </w:rPr>
            </w:pPr>
          </w:p>
        </w:tc>
      </w:tr>
      <w:tr w:rsidR="00831611" w:rsidRPr="00CA638B" w:rsidTr="00143D09">
        <w:tc>
          <w:tcPr>
            <w:tcW w:w="534" w:type="dxa"/>
          </w:tcPr>
          <w:p w:rsidR="00831611" w:rsidRPr="00CA638B" w:rsidRDefault="00831611" w:rsidP="00143D09">
            <w:pPr>
              <w:ind w:right="-81"/>
              <w:jc w:val="both"/>
              <w:rPr>
                <w:snapToGrid w:val="0"/>
                <w:sz w:val="18"/>
                <w:szCs w:val="18"/>
              </w:rPr>
            </w:pPr>
            <w:r w:rsidRPr="00CA638B">
              <w:rPr>
                <w:snapToGrid w:val="0"/>
                <w:sz w:val="18"/>
                <w:szCs w:val="18"/>
              </w:rPr>
              <w:t>9.</w:t>
            </w:r>
          </w:p>
        </w:tc>
        <w:tc>
          <w:tcPr>
            <w:tcW w:w="4506" w:type="dxa"/>
          </w:tcPr>
          <w:p w:rsidR="00831611" w:rsidRPr="00CA638B" w:rsidRDefault="00831611" w:rsidP="00831611">
            <w:pPr>
              <w:ind w:right="-81" w:firstLine="29"/>
              <w:jc w:val="both"/>
              <w:rPr>
                <w:snapToGrid w:val="0"/>
                <w:sz w:val="18"/>
                <w:szCs w:val="18"/>
              </w:rPr>
            </w:pPr>
            <w:r w:rsidRPr="00CA638B">
              <w:rPr>
                <w:snapToGrid w:val="0"/>
                <w:sz w:val="18"/>
                <w:szCs w:val="18"/>
              </w:rPr>
              <w:t>Адрес электронной почты</w:t>
            </w:r>
          </w:p>
          <w:p w:rsidR="00831611" w:rsidRPr="00CA638B" w:rsidRDefault="00831611" w:rsidP="00831611">
            <w:pPr>
              <w:ind w:right="-81" w:firstLine="29"/>
              <w:jc w:val="both"/>
              <w:rPr>
                <w:snapToGrid w:val="0"/>
                <w:sz w:val="18"/>
                <w:szCs w:val="18"/>
              </w:rPr>
            </w:pPr>
          </w:p>
        </w:tc>
        <w:tc>
          <w:tcPr>
            <w:tcW w:w="4680" w:type="dxa"/>
          </w:tcPr>
          <w:p w:rsidR="00831611" w:rsidRPr="00CA638B" w:rsidRDefault="00831611" w:rsidP="00143D09">
            <w:pPr>
              <w:jc w:val="center"/>
              <w:rPr>
                <w:i/>
                <w:sz w:val="18"/>
                <w:szCs w:val="18"/>
              </w:rPr>
            </w:pPr>
          </w:p>
        </w:tc>
      </w:tr>
      <w:tr w:rsidR="00831611" w:rsidRPr="00CA638B" w:rsidTr="00143D09">
        <w:trPr>
          <w:trHeight w:val="864"/>
        </w:trPr>
        <w:tc>
          <w:tcPr>
            <w:tcW w:w="534" w:type="dxa"/>
          </w:tcPr>
          <w:p w:rsidR="00831611" w:rsidRPr="00CA638B" w:rsidRDefault="00831611" w:rsidP="00143D09">
            <w:pPr>
              <w:ind w:right="-81"/>
              <w:jc w:val="both"/>
              <w:rPr>
                <w:snapToGrid w:val="0"/>
                <w:sz w:val="18"/>
                <w:szCs w:val="18"/>
              </w:rPr>
            </w:pPr>
            <w:r w:rsidRPr="00CA638B">
              <w:rPr>
                <w:snapToGrid w:val="0"/>
                <w:sz w:val="18"/>
                <w:szCs w:val="18"/>
              </w:rPr>
              <w:t>10.</w:t>
            </w:r>
          </w:p>
        </w:tc>
        <w:tc>
          <w:tcPr>
            <w:tcW w:w="4506" w:type="dxa"/>
          </w:tcPr>
          <w:p w:rsidR="00831611" w:rsidRPr="00CA638B" w:rsidRDefault="00831611" w:rsidP="00831611">
            <w:pPr>
              <w:ind w:right="-81" w:firstLine="29"/>
              <w:jc w:val="both"/>
              <w:rPr>
                <w:snapToGrid w:val="0"/>
                <w:sz w:val="18"/>
                <w:szCs w:val="18"/>
              </w:rPr>
            </w:pPr>
            <w:r w:rsidRPr="00CA638B">
              <w:rPr>
                <w:snapToGrid w:val="0"/>
                <w:sz w:val="18"/>
                <w:szCs w:val="18"/>
              </w:rPr>
              <w:t>Банковские реквизиты:</w:t>
            </w:r>
          </w:p>
        </w:tc>
        <w:tc>
          <w:tcPr>
            <w:tcW w:w="4680" w:type="dxa"/>
          </w:tcPr>
          <w:p w:rsidR="00831611" w:rsidRPr="00CA638B" w:rsidRDefault="00831611" w:rsidP="00143D09">
            <w:pPr>
              <w:jc w:val="center"/>
              <w:rPr>
                <w:i/>
                <w:sz w:val="18"/>
                <w:szCs w:val="18"/>
              </w:rPr>
            </w:pPr>
          </w:p>
          <w:p w:rsidR="00831611" w:rsidRPr="00CA638B" w:rsidRDefault="00831611" w:rsidP="00143D09">
            <w:pPr>
              <w:jc w:val="center"/>
              <w:rPr>
                <w:i/>
                <w:sz w:val="18"/>
                <w:szCs w:val="18"/>
              </w:rPr>
            </w:pPr>
          </w:p>
        </w:tc>
      </w:tr>
    </w:tbl>
    <w:p w:rsidR="00143D09" w:rsidRPr="00CA638B" w:rsidRDefault="00143D09" w:rsidP="0026346C">
      <w:pPr>
        <w:pStyle w:val="af9"/>
        <w:jc w:val="center"/>
        <w:rPr>
          <w:b/>
          <w:sz w:val="18"/>
          <w:szCs w:val="18"/>
        </w:rPr>
      </w:pPr>
    </w:p>
    <w:p w:rsidR="00831611" w:rsidRPr="00CA638B" w:rsidRDefault="00831611" w:rsidP="0026346C">
      <w:pPr>
        <w:pStyle w:val="af9"/>
        <w:jc w:val="center"/>
        <w:rPr>
          <w:b/>
          <w:sz w:val="18"/>
          <w:szCs w:val="18"/>
        </w:rPr>
      </w:pPr>
    </w:p>
    <w:tbl>
      <w:tblPr>
        <w:tblW w:w="0" w:type="auto"/>
        <w:tblLook w:val="04A0" w:firstRow="1" w:lastRow="0" w:firstColumn="1" w:lastColumn="0" w:noHBand="0" w:noVBand="1"/>
      </w:tblPr>
      <w:tblGrid>
        <w:gridCol w:w="4785"/>
        <w:gridCol w:w="4786"/>
      </w:tblGrid>
      <w:tr w:rsidR="00143D09" w:rsidRPr="00CA638B" w:rsidTr="00143D09">
        <w:tc>
          <w:tcPr>
            <w:tcW w:w="4785" w:type="dxa"/>
          </w:tcPr>
          <w:p w:rsidR="00143D09" w:rsidRPr="00CA638B" w:rsidRDefault="00143D09" w:rsidP="00143D09">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Заявитель</w:t>
            </w:r>
          </w:p>
          <w:p w:rsidR="00143D09" w:rsidRPr="00CA638B" w:rsidRDefault="00143D09" w:rsidP="00143D09">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(уполномоченный представитель)</w:t>
            </w:r>
          </w:p>
        </w:tc>
        <w:tc>
          <w:tcPr>
            <w:tcW w:w="4786" w:type="dxa"/>
          </w:tcPr>
          <w:p w:rsidR="00143D09" w:rsidRPr="00CA638B" w:rsidRDefault="00143D09" w:rsidP="00143D09">
            <w:pPr>
              <w:pStyle w:val="ad"/>
              <w:widowControl w:val="0"/>
              <w:tabs>
                <w:tab w:val="left" w:pos="142"/>
              </w:tabs>
              <w:overflowPunct w:val="0"/>
              <w:autoSpaceDE w:val="0"/>
              <w:autoSpaceDN w:val="0"/>
              <w:adjustRightInd w:val="0"/>
              <w:ind w:left="0"/>
              <w:jc w:val="both"/>
              <w:rPr>
                <w:bCs/>
                <w:sz w:val="18"/>
                <w:szCs w:val="18"/>
              </w:rPr>
            </w:pPr>
          </w:p>
          <w:p w:rsidR="00143D09" w:rsidRPr="00CA638B" w:rsidRDefault="00143D09" w:rsidP="00143D09">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______________________________________</w:t>
            </w:r>
          </w:p>
          <w:p w:rsidR="00143D09" w:rsidRPr="00CA638B" w:rsidRDefault="00143D09" w:rsidP="00143D09">
            <w:pPr>
              <w:pStyle w:val="af9"/>
              <w:widowControl w:val="0"/>
              <w:overflowPunct w:val="0"/>
              <w:autoSpaceDE w:val="0"/>
              <w:autoSpaceDN w:val="0"/>
              <w:adjustRightInd w:val="0"/>
              <w:jc w:val="center"/>
              <w:rPr>
                <w:sz w:val="18"/>
                <w:szCs w:val="18"/>
              </w:rPr>
            </w:pPr>
            <w:r w:rsidRPr="00CA638B">
              <w:rPr>
                <w:sz w:val="18"/>
                <w:szCs w:val="18"/>
              </w:rPr>
              <w:t>(Наименование должности)</w:t>
            </w:r>
          </w:p>
        </w:tc>
      </w:tr>
      <w:tr w:rsidR="00143D09" w:rsidRPr="00CA638B" w:rsidTr="00143D09">
        <w:tc>
          <w:tcPr>
            <w:tcW w:w="4785" w:type="dxa"/>
          </w:tcPr>
          <w:p w:rsidR="00143D09" w:rsidRPr="00CA638B" w:rsidRDefault="00143D09" w:rsidP="00143D09">
            <w:pPr>
              <w:pStyle w:val="ad"/>
              <w:widowControl w:val="0"/>
              <w:tabs>
                <w:tab w:val="left" w:pos="142"/>
              </w:tabs>
              <w:overflowPunct w:val="0"/>
              <w:autoSpaceDE w:val="0"/>
              <w:autoSpaceDN w:val="0"/>
              <w:adjustRightInd w:val="0"/>
              <w:ind w:left="0"/>
              <w:jc w:val="both"/>
              <w:rPr>
                <w:bCs/>
                <w:sz w:val="18"/>
                <w:szCs w:val="18"/>
              </w:rPr>
            </w:pPr>
          </w:p>
          <w:p w:rsidR="00143D09" w:rsidRPr="00CA638B" w:rsidRDefault="00143D09" w:rsidP="00143D09">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М.П.</w:t>
            </w:r>
          </w:p>
        </w:tc>
        <w:tc>
          <w:tcPr>
            <w:tcW w:w="4786" w:type="dxa"/>
          </w:tcPr>
          <w:p w:rsidR="00143D09" w:rsidRPr="00CA638B" w:rsidRDefault="00143D09" w:rsidP="00143D09">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143D09" w:rsidRPr="00CA638B" w:rsidRDefault="00143D09" w:rsidP="00143D09">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(Фамилия имя отчество)</w:t>
            </w:r>
          </w:p>
          <w:p w:rsidR="00143D09" w:rsidRPr="00CA638B" w:rsidRDefault="00143D09" w:rsidP="00143D09">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143D09" w:rsidRPr="00CA638B" w:rsidRDefault="00143D09" w:rsidP="00143D09">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r w:rsidR="00143D09" w:rsidRPr="00CA638B" w:rsidTr="00143D09">
        <w:tc>
          <w:tcPr>
            <w:tcW w:w="4785" w:type="dxa"/>
          </w:tcPr>
          <w:p w:rsidR="00143D09" w:rsidRPr="00CA638B" w:rsidRDefault="00143D09" w:rsidP="00143D09">
            <w:pPr>
              <w:pStyle w:val="ad"/>
              <w:widowControl w:val="0"/>
              <w:tabs>
                <w:tab w:val="left" w:pos="142"/>
              </w:tabs>
              <w:overflowPunct w:val="0"/>
              <w:autoSpaceDE w:val="0"/>
              <w:autoSpaceDN w:val="0"/>
              <w:adjustRightInd w:val="0"/>
              <w:ind w:left="0"/>
              <w:jc w:val="both"/>
              <w:rPr>
                <w:bCs/>
                <w:sz w:val="18"/>
                <w:szCs w:val="18"/>
              </w:rPr>
            </w:pPr>
            <w:r w:rsidRPr="00CA638B">
              <w:rPr>
                <w:sz w:val="18"/>
                <w:szCs w:val="18"/>
              </w:rPr>
              <w:t>Главный бухгалтер</w:t>
            </w:r>
          </w:p>
        </w:tc>
        <w:tc>
          <w:tcPr>
            <w:tcW w:w="4786" w:type="dxa"/>
          </w:tcPr>
          <w:p w:rsidR="00143D09" w:rsidRPr="00CA638B" w:rsidRDefault="00143D09" w:rsidP="00143D09">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143D09" w:rsidRPr="00CA638B" w:rsidRDefault="00143D09" w:rsidP="00143D09">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lastRenderedPageBreak/>
              <w:t>(Фамилия имя отчество)</w:t>
            </w:r>
          </w:p>
          <w:p w:rsidR="00143D09" w:rsidRPr="00CA638B" w:rsidRDefault="00143D09" w:rsidP="00143D09">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143D09" w:rsidRPr="00CA638B" w:rsidRDefault="00143D09" w:rsidP="00143D09">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bl>
    <w:p w:rsidR="00143D09" w:rsidRPr="00CA638B" w:rsidRDefault="00143D09" w:rsidP="0026346C">
      <w:pPr>
        <w:pStyle w:val="af9"/>
        <w:jc w:val="center"/>
        <w:rPr>
          <w:b/>
          <w:sz w:val="18"/>
          <w:szCs w:val="18"/>
        </w:rPr>
      </w:pPr>
    </w:p>
    <w:p w:rsidR="0026346C" w:rsidRPr="00CA638B" w:rsidRDefault="0026346C" w:rsidP="0026346C">
      <w:pPr>
        <w:pStyle w:val="af9"/>
        <w:jc w:val="center"/>
        <w:rPr>
          <w:b/>
          <w:sz w:val="18"/>
          <w:szCs w:val="18"/>
        </w:rPr>
      </w:pPr>
    </w:p>
    <w:p w:rsidR="00831611" w:rsidRPr="00CA638B" w:rsidRDefault="00831611" w:rsidP="00831611">
      <w:pPr>
        <w:jc w:val="center"/>
        <w:rPr>
          <w:b/>
          <w:sz w:val="18"/>
          <w:szCs w:val="18"/>
        </w:rPr>
      </w:pPr>
      <w:r w:rsidRPr="00CA638B">
        <w:rPr>
          <w:b/>
          <w:sz w:val="18"/>
          <w:szCs w:val="18"/>
        </w:rPr>
        <w:t>Приложение № 2.2 «Форма «Сведения о заявителе (для физического лица)»</w:t>
      </w:r>
    </w:p>
    <w:p w:rsidR="00831611" w:rsidRPr="00CA638B" w:rsidRDefault="00831611" w:rsidP="00831611">
      <w:pPr>
        <w:pStyle w:val="Heading"/>
        <w:jc w:val="center"/>
        <w:rPr>
          <w:rFonts w:ascii="Times New Roman" w:hAnsi="Times New Roman"/>
          <w:sz w:val="18"/>
          <w:szCs w:val="18"/>
        </w:rPr>
      </w:pPr>
    </w:p>
    <w:p w:rsidR="00831611" w:rsidRPr="00CA638B" w:rsidRDefault="00831611" w:rsidP="00831611">
      <w:pPr>
        <w:jc w:val="center"/>
        <w:rPr>
          <w:b/>
          <w:sz w:val="18"/>
          <w:szCs w:val="18"/>
        </w:rPr>
      </w:pPr>
      <w:r w:rsidRPr="00CA638B">
        <w:rPr>
          <w:b/>
          <w:sz w:val="18"/>
          <w:szCs w:val="18"/>
        </w:rPr>
        <w:t>Сведения о заявителе открытого аукциона</w:t>
      </w:r>
    </w:p>
    <w:p w:rsidR="00831611" w:rsidRPr="00CA638B" w:rsidRDefault="00831611" w:rsidP="00831611">
      <w:pPr>
        <w:pStyle w:val="af9"/>
        <w:jc w:val="center"/>
        <w:rPr>
          <w:b/>
          <w:sz w:val="18"/>
          <w:szCs w:val="18"/>
        </w:rPr>
      </w:pPr>
      <w:r w:rsidRPr="00CA638B">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26346C" w:rsidRPr="00CA638B" w:rsidRDefault="0026346C" w:rsidP="0026346C">
      <w:pPr>
        <w:pStyle w:val="af9"/>
        <w:jc w:val="center"/>
        <w:rPr>
          <w:b/>
          <w:sz w:val="18"/>
          <w:szCs w:val="18"/>
        </w:rPr>
      </w:pPr>
    </w:p>
    <w:p w:rsidR="0026346C" w:rsidRPr="00CA638B" w:rsidRDefault="0026346C" w:rsidP="0026346C">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06"/>
        <w:gridCol w:w="4680"/>
      </w:tblGrid>
      <w:tr w:rsidR="0026346C" w:rsidRPr="00CA638B" w:rsidTr="0026346C">
        <w:trPr>
          <w:trHeight w:hRule="exact" w:val="784"/>
        </w:trPr>
        <w:tc>
          <w:tcPr>
            <w:tcW w:w="534" w:type="dxa"/>
          </w:tcPr>
          <w:p w:rsidR="0026346C" w:rsidRPr="00CA638B" w:rsidRDefault="0026346C" w:rsidP="0026346C">
            <w:pPr>
              <w:jc w:val="center"/>
              <w:rPr>
                <w:snapToGrid w:val="0"/>
                <w:sz w:val="18"/>
                <w:szCs w:val="18"/>
              </w:rPr>
            </w:pPr>
            <w:r w:rsidRPr="00CA638B">
              <w:rPr>
                <w:snapToGrid w:val="0"/>
                <w:sz w:val="18"/>
                <w:szCs w:val="18"/>
              </w:rPr>
              <w:t>1.</w:t>
            </w:r>
          </w:p>
        </w:tc>
        <w:tc>
          <w:tcPr>
            <w:tcW w:w="4506" w:type="dxa"/>
          </w:tcPr>
          <w:p w:rsidR="0026346C" w:rsidRPr="00CA638B" w:rsidRDefault="0026346C" w:rsidP="00E50CBC">
            <w:pPr>
              <w:rPr>
                <w:snapToGrid w:val="0"/>
                <w:sz w:val="18"/>
                <w:szCs w:val="18"/>
              </w:rPr>
            </w:pPr>
            <w:r w:rsidRPr="00CA638B">
              <w:rPr>
                <w:snapToGrid w:val="0"/>
                <w:sz w:val="18"/>
                <w:szCs w:val="18"/>
              </w:rPr>
              <w:t>Фамилия, имя, отчество</w:t>
            </w:r>
          </w:p>
        </w:tc>
        <w:tc>
          <w:tcPr>
            <w:tcW w:w="4680" w:type="dxa"/>
          </w:tcPr>
          <w:p w:rsidR="0026346C" w:rsidRPr="00CA638B" w:rsidRDefault="0026346C" w:rsidP="0026346C">
            <w:pPr>
              <w:jc w:val="center"/>
              <w:rPr>
                <w:b/>
                <w:snapToGrid w:val="0"/>
                <w:sz w:val="18"/>
                <w:szCs w:val="18"/>
              </w:rPr>
            </w:pPr>
          </w:p>
          <w:p w:rsidR="0026346C" w:rsidRPr="00CA638B" w:rsidRDefault="0026346C" w:rsidP="0026346C">
            <w:pPr>
              <w:jc w:val="center"/>
              <w:rPr>
                <w:b/>
                <w:snapToGrid w:val="0"/>
                <w:sz w:val="18"/>
                <w:szCs w:val="18"/>
              </w:rPr>
            </w:pPr>
          </w:p>
          <w:p w:rsidR="0026346C" w:rsidRPr="00CA638B" w:rsidRDefault="0026346C" w:rsidP="0026346C">
            <w:pPr>
              <w:jc w:val="center"/>
              <w:rPr>
                <w:b/>
                <w:snapToGrid w:val="0"/>
                <w:sz w:val="18"/>
                <w:szCs w:val="18"/>
              </w:rPr>
            </w:pPr>
          </w:p>
        </w:tc>
      </w:tr>
      <w:tr w:rsidR="0026346C" w:rsidRPr="00CA638B" w:rsidTr="0026346C">
        <w:trPr>
          <w:trHeight w:hRule="exact" w:val="537"/>
        </w:trPr>
        <w:tc>
          <w:tcPr>
            <w:tcW w:w="534" w:type="dxa"/>
          </w:tcPr>
          <w:p w:rsidR="0026346C" w:rsidRPr="00CA638B" w:rsidRDefault="0026346C" w:rsidP="0026346C">
            <w:pPr>
              <w:jc w:val="center"/>
              <w:rPr>
                <w:snapToGrid w:val="0"/>
                <w:sz w:val="18"/>
                <w:szCs w:val="18"/>
              </w:rPr>
            </w:pPr>
            <w:r w:rsidRPr="00CA638B">
              <w:rPr>
                <w:snapToGrid w:val="0"/>
                <w:sz w:val="18"/>
                <w:szCs w:val="18"/>
              </w:rPr>
              <w:t>2.</w:t>
            </w:r>
          </w:p>
        </w:tc>
        <w:tc>
          <w:tcPr>
            <w:tcW w:w="4506" w:type="dxa"/>
          </w:tcPr>
          <w:p w:rsidR="0026346C" w:rsidRPr="00CA638B" w:rsidRDefault="0026346C" w:rsidP="00E50CBC">
            <w:pPr>
              <w:rPr>
                <w:snapToGrid w:val="0"/>
                <w:sz w:val="18"/>
                <w:szCs w:val="18"/>
              </w:rPr>
            </w:pPr>
            <w:r w:rsidRPr="00CA638B">
              <w:rPr>
                <w:snapToGrid w:val="0"/>
                <w:sz w:val="18"/>
                <w:szCs w:val="18"/>
              </w:rPr>
              <w:t>Паспортные данные</w:t>
            </w:r>
          </w:p>
        </w:tc>
        <w:tc>
          <w:tcPr>
            <w:tcW w:w="4680" w:type="dxa"/>
          </w:tcPr>
          <w:p w:rsidR="0026346C" w:rsidRPr="00CA638B" w:rsidRDefault="0026346C" w:rsidP="0026346C">
            <w:pPr>
              <w:jc w:val="center"/>
              <w:rPr>
                <w:b/>
                <w:snapToGrid w:val="0"/>
                <w:sz w:val="18"/>
                <w:szCs w:val="18"/>
              </w:rPr>
            </w:pPr>
          </w:p>
        </w:tc>
      </w:tr>
      <w:tr w:rsidR="00E50CBC" w:rsidRPr="00CA638B" w:rsidTr="00E50CBC">
        <w:trPr>
          <w:trHeight w:hRule="exact" w:val="817"/>
        </w:trPr>
        <w:tc>
          <w:tcPr>
            <w:tcW w:w="534" w:type="dxa"/>
          </w:tcPr>
          <w:p w:rsidR="00E50CBC" w:rsidRPr="00CA638B" w:rsidRDefault="00E50CBC" w:rsidP="0026346C">
            <w:pPr>
              <w:jc w:val="center"/>
              <w:rPr>
                <w:snapToGrid w:val="0"/>
                <w:sz w:val="18"/>
                <w:szCs w:val="18"/>
              </w:rPr>
            </w:pPr>
            <w:r w:rsidRPr="00CA638B">
              <w:rPr>
                <w:snapToGrid w:val="0"/>
                <w:sz w:val="18"/>
                <w:szCs w:val="18"/>
              </w:rPr>
              <w:t>3.</w:t>
            </w:r>
          </w:p>
        </w:tc>
        <w:tc>
          <w:tcPr>
            <w:tcW w:w="4506" w:type="dxa"/>
          </w:tcPr>
          <w:p w:rsidR="00E50CBC" w:rsidRPr="00CA638B" w:rsidRDefault="00E50CBC" w:rsidP="00E50CBC">
            <w:pPr>
              <w:pStyle w:val="af9"/>
              <w:ind w:firstLine="29"/>
              <w:rPr>
                <w:b/>
                <w:sz w:val="18"/>
                <w:szCs w:val="18"/>
              </w:rPr>
            </w:pPr>
            <w:r w:rsidRPr="00CA638B">
              <w:rPr>
                <w:snapToGrid w:val="0"/>
                <w:sz w:val="18"/>
                <w:szCs w:val="18"/>
              </w:rPr>
              <w:t>ОГРН</w:t>
            </w:r>
            <w:r w:rsidR="00C64302" w:rsidRPr="00CA638B">
              <w:rPr>
                <w:snapToGrid w:val="0"/>
                <w:sz w:val="18"/>
                <w:szCs w:val="18"/>
              </w:rPr>
              <w:t>ИП</w:t>
            </w:r>
            <w:r w:rsidRPr="00CA638B">
              <w:rPr>
                <w:snapToGrid w:val="0"/>
                <w:sz w:val="18"/>
                <w:szCs w:val="18"/>
              </w:rPr>
              <w:t xml:space="preserve"> (в т.ч. с</w:t>
            </w:r>
            <w:r w:rsidRPr="00CA638B">
              <w:rPr>
                <w:sz w:val="18"/>
                <w:szCs w:val="18"/>
              </w:rPr>
              <w:t>ерия, номер и дата выдачи свидетельства</w:t>
            </w:r>
            <w:r w:rsidRPr="00CA638B">
              <w:rPr>
                <w:snapToGrid w:val="0"/>
                <w:sz w:val="18"/>
                <w:szCs w:val="18"/>
              </w:rPr>
              <w:t>)</w:t>
            </w:r>
          </w:p>
        </w:tc>
        <w:tc>
          <w:tcPr>
            <w:tcW w:w="4680" w:type="dxa"/>
          </w:tcPr>
          <w:p w:rsidR="00E50CBC" w:rsidRPr="00CA638B" w:rsidRDefault="00E50CBC" w:rsidP="0026346C">
            <w:pPr>
              <w:jc w:val="center"/>
              <w:rPr>
                <w:b/>
                <w:snapToGrid w:val="0"/>
                <w:sz w:val="18"/>
                <w:szCs w:val="18"/>
              </w:rPr>
            </w:pPr>
          </w:p>
          <w:p w:rsidR="00E50CBC" w:rsidRPr="00CA638B" w:rsidRDefault="00E50CBC" w:rsidP="0026346C">
            <w:pPr>
              <w:jc w:val="center"/>
              <w:rPr>
                <w:b/>
                <w:snapToGrid w:val="0"/>
                <w:sz w:val="18"/>
                <w:szCs w:val="18"/>
              </w:rPr>
            </w:pPr>
          </w:p>
          <w:p w:rsidR="00E50CBC" w:rsidRPr="00CA638B" w:rsidRDefault="00E50CBC" w:rsidP="0026346C">
            <w:pPr>
              <w:jc w:val="center"/>
              <w:rPr>
                <w:b/>
                <w:snapToGrid w:val="0"/>
                <w:sz w:val="18"/>
                <w:szCs w:val="18"/>
              </w:rPr>
            </w:pPr>
          </w:p>
          <w:p w:rsidR="00E50CBC" w:rsidRPr="00CA638B" w:rsidRDefault="00E50CBC" w:rsidP="0026346C">
            <w:pPr>
              <w:jc w:val="center"/>
              <w:rPr>
                <w:b/>
                <w:snapToGrid w:val="0"/>
                <w:sz w:val="18"/>
                <w:szCs w:val="18"/>
              </w:rPr>
            </w:pPr>
          </w:p>
        </w:tc>
      </w:tr>
      <w:tr w:rsidR="00E50CBC" w:rsidRPr="00CA638B" w:rsidTr="00E50CBC">
        <w:trPr>
          <w:trHeight w:hRule="exact" w:val="870"/>
        </w:trPr>
        <w:tc>
          <w:tcPr>
            <w:tcW w:w="534" w:type="dxa"/>
          </w:tcPr>
          <w:p w:rsidR="00E50CBC" w:rsidRPr="00CA638B" w:rsidRDefault="00C64302" w:rsidP="0026346C">
            <w:pPr>
              <w:jc w:val="center"/>
              <w:rPr>
                <w:snapToGrid w:val="0"/>
                <w:sz w:val="18"/>
                <w:szCs w:val="18"/>
              </w:rPr>
            </w:pPr>
            <w:r w:rsidRPr="00CA638B">
              <w:rPr>
                <w:snapToGrid w:val="0"/>
                <w:sz w:val="18"/>
                <w:szCs w:val="18"/>
              </w:rPr>
              <w:t>4.</w:t>
            </w:r>
          </w:p>
        </w:tc>
        <w:tc>
          <w:tcPr>
            <w:tcW w:w="4506" w:type="dxa"/>
          </w:tcPr>
          <w:p w:rsidR="00E50CBC" w:rsidRPr="00CA638B" w:rsidRDefault="00E50CBC" w:rsidP="00E50CBC">
            <w:pPr>
              <w:ind w:right="-81" w:firstLine="29"/>
              <w:jc w:val="both"/>
              <w:rPr>
                <w:snapToGrid w:val="0"/>
                <w:sz w:val="18"/>
                <w:szCs w:val="18"/>
              </w:rPr>
            </w:pPr>
            <w:r w:rsidRPr="00CA638B">
              <w:rPr>
                <w:snapToGrid w:val="0"/>
                <w:sz w:val="18"/>
                <w:szCs w:val="18"/>
              </w:rPr>
              <w:t>ИНН, КПП (в т.ч. с</w:t>
            </w:r>
            <w:r w:rsidRPr="00CA638B">
              <w:rPr>
                <w:sz w:val="18"/>
                <w:szCs w:val="18"/>
              </w:rPr>
              <w:t>ерия, номер и дата выдачи свидетельства</w:t>
            </w:r>
            <w:r w:rsidRPr="00CA638B">
              <w:rPr>
                <w:snapToGrid w:val="0"/>
                <w:sz w:val="18"/>
                <w:szCs w:val="18"/>
              </w:rPr>
              <w:t>)</w:t>
            </w:r>
          </w:p>
        </w:tc>
        <w:tc>
          <w:tcPr>
            <w:tcW w:w="4680" w:type="dxa"/>
          </w:tcPr>
          <w:p w:rsidR="00E50CBC" w:rsidRPr="00CA638B" w:rsidRDefault="00E50CBC" w:rsidP="0026346C">
            <w:pPr>
              <w:jc w:val="center"/>
              <w:rPr>
                <w:b/>
                <w:snapToGrid w:val="0"/>
                <w:sz w:val="18"/>
                <w:szCs w:val="18"/>
              </w:rPr>
            </w:pPr>
          </w:p>
        </w:tc>
      </w:tr>
      <w:tr w:rsidR="00E50CBC" w:rsidRPr="00CA638B" w:rsidTr="00E50CBC">
        <w:trPr>
          <w:trHeight w:hRule="exact" w:val="699"/>
        </w:trPr>
        <w:tc>
          <w:tcPr>
            <w:tcW w:w="534" w:type="dxa"/>
          </w:tcPr>
          <w:p w:rsidR="00E50CBC" w:rsidRPr="00CA638B" w:rsidRDefault="00C64302" w:rsidP="0026346C">
            <w:pPr>
              <w:jc w:val="center"/>
              <w:rPr>
                <w:snapToGrid w:val="0"/>
                <w:sz w:val="18"/>
                <w:szCs w:val="18"/>
              </w:rPr>
            </w:pPr>
            <w:r w:rsidRPr="00CA638B">
              <w:rPr>
                <w:snapToGrid w:val="0"/>
                <w:sz w:val="18"/>
                <w:szCs w:val="18"/>
              </w:rPr>
              <w:t>5.</w:t>
            </w:r>
          </w:p>
        </w:tc>
        <w:tc>
          <w:tcPr>
            <w:tcW w:w="4506" w:type="dxa"/>
          </w:tcPr>
          <w:p w:rsidR="00E50CBC" w:rsidRPr="00CA638B" w:rsidRDefault="00E50CBC" w:rsidP="00E50CBC">
            <w:pPr>
              <w:ind w:right="-81" w:firstLine="29"/>
              <w:rPr>
                <w:snapToGrid w:val="0"/>
                <w:sz w:val="18"/>
                <w:szCs w:val="18"/>
              </w:rPr>
            </w:pPr>
            <w:r w:rsidRPr="00CA638B">
              <w:rPr>
                <w:snapToGrid w:val="0"/>
                <w:sz w:val="18"/>
                <w:szCs w:val="18"/>
              </w:rPr>
              <w:t>Юридический адрес</w:t>
            </w:r>
            <w:r w:rsidR="00C64302" w:rsidRPr="00CA638B">
              <w:rPr>
                <w:snapToGrid w:val="0"/>
                <w:sz w:val="18"/>
                <w:szCs w:val="18"/>
              </w:rPr>
              <w:t xml:space="preserve"> / адрес регистрации</w:t>
            </w:r>
            <w:r w:rsidRPr="00CA638B">
              <w:rPr>
                <w:snapToGrid w:val="0"/>
                <w:sz w:val="18"/>
                <w:szCs w:val="18"/>
              </w:rPr>
              <w:t xml:space="preserve"> (в т.ч. почтовый индекс)</w:t>
            </w:r>
          </w:p>
        </w:tc>
        <w:tc>
          <w:tcPr>
            <w:tcW w:w="4680" w:type="dxa"/>
          </w:tcPr>
          <w:p w:rsidR="00E50CBC" w:rsidRPr="00CA638B" w:rsidRDefault="00E50CBC" w:rsidP="0026346C">
            <w:pPr>
              <w:jc w:val="center"/>
              <w:rPr>
                <w:b/>
                <w:snapToGrid w:val="0"/>
                <w:sz w:val="18"/>
                <w:szCs w:val="18"/>
              </w:rPr>
            </w:pPr>
          </w:p>
        </w:tc>
      </w:tr>
      <w:tr w:rsidR="00E50CBC" w:rsidRPr="00CA638B" w:rsidTr="00C64302">
        <w:trPr>
          <w:trHeight w:hRule="exact" w:val="709"/>
        </w:trPr>
        <w:tc>
          <w:tcPr>
            <w:tcW w:w="534" w:type="dxa"/>
          </w:tcPr>
          <w:p w:rsidR="00E50CBC" w:rsidRPr="00CA638B" w:rsidRDefault="00C64302" w:rsidP="0026346C">
            <w:pPr>
              <w:jc w:val="center"/>
              <w:rPr>
                <w:snapToGrid w:val="0"/>
                <w:sz w:val="18"/>
                <w:szCs w:val="18"/>
              </w:rPr>
            </w:pPr>
            <w:r w:rsidRPr="00CA638B">
              <w:rPr>
                <w:snapToGrid w:val="0"/>
                <w:sz w:val="18"/>
                <w:szCs w:val="18"/>
              </w:rPr>
              <w:t>6.</w:t>
            </w:r>
          </w:p>
        </w:tc>
        <w:tc>
          <w:tcPr>
            <w:tcW w:w="4506" w:type="dxa"/>
          </w:tcPr>
          <w:p w:rsidR="00E50CBC" w:rsidRPr="00CA638B" w:rsidRDefault="00E50CBC" w:rsidP="00E50CBC">
            <w:pPr>
              <w:ind w:right="-81" w:firstLine="29"/>
              <w:rPr>
                <w:snapToGrid w:val="0"/>
                <w:sz w:val="18"/>
                <w:szCs w:val="18"/>
              </w:rPr>
            </w:pPr>
            <w:r w:rsidRPr="00CA638B">
              <w:rPr>
                <w:snapToGrid w:val="0"/>
                <w:sz w:val="18"/>
                <w:szCs w:val="18"/>
              </w:rPr>
              <w:t>Фактический адрес (в т.ч. почтовый индекс)</w:t>
            </w:r>
          </w:p>
        </w:tc>
        <w:tc>
          <w:tcPr>
            <w:tcW w:w="4680" w:type="dxa"/>
          </w:tcPr>
          <w:p w:rsidR="00E50CBC" w:rsidRPr="00CA638B" w:rsidRDefault="00E50CBC" w:rsidP="0026346C">
            <w:pPr>
              <w:jc w:val="center"/>
              <w:rPr>
                <w:b/>
                <w:snapToGrid w:val="0"/>
                <w:sz w:val="18"/>
                <w:szCs w:val="18"/>
              </w:rPr>
            </w:pPr>
          </w:p>
        </w:tc>
      </w:tr>
      <w:tr w:rsidR="00E50CBC" w:rsidRPr="00CA638B" w:rsidTr="00E50CBC">
        <w:trPr>
          <w:trHeight w:hRule="exact" w:val="851"/>
        </w:trPr>
        <w:tc>
          <w:tcPr>
            <w:tcW w:w="534" w:type="dxa"/>
          </w:tcPr>
          <w:p w:rsidR="00E50CBC" w:rsidRPr="00CA638B" w:rsidRDefault="00C64302" w:rsidP="0026346C">
            <w:pPr>
              <w:jc w:val="center"/>
              <w:rPr>
                <w:snapToGrid w:val="0"/>
                <w:sz w:val="18"/>
                <w:szCs w:val="18"/>
              </w:rPr>
            </w:pPr>
            <w:r w:rsidRPr="00CA638B">
              <w:rPr>
                <w:snapToGrid w:val="0"/>
                <w:sz w:val="18"/>
                <w:szCs w:val="18"/>
              </w:rPr>
              <w:t>7.</w:t>
            </w:r>
          </w:p>
        </w:tc>
        <w:tc>
          <w:tcPr>
            <w:tcW w:w="4506" w:type="dxa"/>
          </w:tcPr>
          <w:p w:rsidR="00E50CBC" w:rsidRPr="00CA638B" w:rsidRDefault="00E50CBC" w:rsidP="00E50CBC">
            <w:pPr>
              <w:ind w:right="-81" w:firstLine="29"/>
              <w:rPr>
                <w:snapToGrid w:val="0"/>
                <w:sz w:val="18"/>
                <w:szCs w:val="18"/>
              </w:rPr>
            </w:pPr>
            <w:r w:rsidRPr="00CA638B">
              <w:rPr>
                <w:snapToGrid w:val="0"/>
                <w:sz w:val="18"/>
                <w:szCs w:val="18"/>
              </w:rPr>
              <w:t>Сведения о руководителе, главном бухгалтере (Ф.И.О., должность, контактный телефон)</w:t>
            </w:r>
          </w:p>
        </w:tc>
        <w:tc>
          <w:tcPr>
            <w:tcW w:w="4680" w:type="dxa"/>
          </w:tcPr>
          <w:p w:rsidR="00E50CBC" w:rsidRPr="00CA638B" w:rsidRDefault="00E50CBC" w:rsidP="0026346C">
            <w:pPr>
              <w:jc w:val="center"/>
              <w:rPr>
                <w:b/>
                <w:snapToGrid w:val="0"/>
                <w:sz w:val="18"/>
                <w:szCs w:val="18"/>
              </w:rPr>
            </w:pPr>
          </w:p>
        </w:tc>
      </w:tr>
      <w:tr w:rsidR="00E50CBC" w:rsidRPr="00CA638B" w:rsidTr="0026346C">
        <w:trPr>
          <w:trHeight w:hRule="exact" w:val="427"/>
        </w:trPr>
        <w:tc>
          <w:tcPr>
            <w:tcW w:w="534" w:type="dxa"/>
          </w:tcPr>
          <w:p w:rsidR="00E50CBC" w:rsidRPr="00CA638B" w:rsidRDefault="00C64302" w:rsidP="0026346C">
            <w:pPr>
              <w:jc w:val="center"/>
              <w:rPr>
                <w:snapToGrid w:val="0"/>
                <w:sz w:val="18"/>
                <w:szCs w:val="18"/>
              </w:rPr>
            </w:pPr>
            <w:r w:rsidRPr="00CA638B">
              <w:rPr>
                <w:snapToGrid w:val="0"/>
                <w:sz w:val="18"/>
                <w:szCs w:val="18"/>
              </w:rPr>
              <w:t>8.</w:t>
            </w:r>
          </w:p>
        </w:tc>
        <w:tc>
          <w:tcPr>
            <w:tcW w:w="4506" w:type="dxa"/>
          </w:tcPr>
          <w:p w:rsidR="00E50CBC" w:rsidRPr="00CA638B" w:rsidRDefault="00E50CBC" w:rsidP="00E50CBC">
            <w:pPr>
              <w:ind w:right="-81" w:firstLine="29"/>
              <w:jc w:val="both"/>
              <w:rPr>
                <w:snapToGrid w:val="0"/>
                <w:sz w:val="18"/>
                <w:szCs w:val="18"/>
              </w:rPr>
            </w:pPr>
            <w:r w:rsidRPr="00CA638B">
              <w:rPr>
                <w:snapToGrid w:val="0"/>
                <w:sz w:val="18"/>
                <w:szCs w:val="18"/>
              </w:rPr>
              <w:t>Контактный телефон (факс)</w:t>
            </w:r>
          </w:p>
        </w:tc>
        <w:tc>
          <w:tcPr>
            <w:tcW w:w="4680" w:type="dxa"/>
          </w:tcPr>
          <w:p w:rsidR="00E50CBC" w:rsidRPr="00CA638B" w:rsidRDefault="00E50CBC" w:rsidP="0026346C">
            <w:pPr>
              <w:jc w:val="center"/>
              <w:rPr>
                <w:b/>
                <w:snapToGrid w:val="0"/>
                <w:sz w:val="18"/>
                <w:szCs w:val="18"/>
              </w:rPr>
            </w:pPr>
          </w:p>
        </w:tc>
      </w:tr>
      <w:tr w:rsidR="00E50CBC" w:rsidRPr="00CA638B" w:rsidTr="0026346C">
        <w:trPr>
          <w:trHeight w:hRule="exact" w:val="427"/>
        </w:trPr>
        <w:tc>
          <w:tcPr>
            <w:tcW w:w="534" w:type="dxa"/>
          </w:tcPr>
          <w:p w:rsidR="00E50CBC" w:rsidRPr="00CA638B" w:rsidRDefault="00C64302" w:rsidP="0026346C">
            <w:pPr>
              <w:jc w:val="center"/>
              <w:rPr>
                <w:snapToGrid w:val="0"/>
                <w:sz w:val="18"/>
                <w:szCs w:val="18"/>
              </w:rPr>
            </w:pPr>
            <w:r w:rsidRPr="00CA638B">
              <w:rPr>
                <w:snapToGrid w:val="0"/>
                <w:sz w:val="18"/>
                <w:szCs w:val="18"/>
              </w:rPr>
              <w:t>9.</w:t>
            </w:r>
          </w:p>
        </w:tc>
        <w:tc>
          <w:tcPr>
            <w:tcW w:w="4506" w:type="dxa"/>
          </w:tcPr>
          <w:p w:rsidR="00E50CBC" w:rsidRPr="00CA638B" w:rsidRDefault="00E50CBC" w:rsidP="00E50CBC">
            <w:pPr>
              <w:ind w:right="-81" w:firstLine="29"/>
              <w:jc w:val="both"/>
              <w:rPr>
                <w:snapToGrid w:val="0"/>
                <w:sz w:val="18"/>
                <w:szCs w:val="18"/>
              </w:rPr>
            </w:pPr>
            <w:r w:rsidRPr="00CA638B">
              <w:rPr>
                <w:snapToGrid w:val="0"/>
                <w:sz w:val="18"/>
                <w:szCs w:val="18"/>
              </w:rPr>
              <w:t>Адрес электронной почты</w:t>
            </w:r>
          </w:p>
          <w:p w:rsidR="00E50CBC" w:rsidRPr="00CA638B" w:rsidRDefault="00E50CBC" w:rsidP="00E50CBC">
            <w:pPr>
              <w:ind w:right="-81" w:firstLine="29"/>
              <w:jc w:val="both"/>
              <w:rPr>
                <w:snapToGrid w:val="0"/>
                <w:sz w:val="18"/>
                <w:szCs w:val="18"/>
              </w:rPr>
            </w:pPr>
          </w:p>
        </w:tc>
        <w:tc>
          <w:tcPr>
            <w:tcW w:w="4680" w:type="dxa"/>
          </w:tcPr>
          <w:p w:rsidR="00E50CBC" w:rsidRPr="00CA638B" w:rsidRDefault="00E50CBC" w:rsidP="0026346C">
            <w:pPr>
              <w:jc w:val="center"/>
              <w:rPr>
                <w:b/>
                <w:snapToGrid w:val="0"/>
                <w:sz w:val="18"/>
                <w:szCs w:val="18"/>
              </w:rPr>
            </w:pPr>
          </w:p>
        </w:tc>
      </w:tr>
      <w:tr w:rsidR="00E50CBC" w:rsidRPr="00CA638B" w:rsidTr="0026346C">
        <w:trPr>
          <w:trHeight w:hRule="exact" w:val="427"/>
        </w:trPr>
        <w:tc>
          <w:tcPr>
            <w:tcW w:w="534" w:type="dxa"/>
          </w:tcPr>
          <w:p w:rsidR="00E50CBC" w:rsidRPr="00CA638B" w:rsidRDefault="00C64302" w:rsidP="0026346C">
            <w:pPr>
              <w:jc w:val="center"/>
              <w:rPr>
                <w:snapToGrid w:val="0"/>
                <w:sz w:val="18"/>
                <w:szCs w:val="18"/>
              </w:rPr>
            </w:pPr>
            <w:r w:rsidRPr="00CA638B">
              <w:rPr>
                <w:snapToGrid w:val="0"/>
                <w:sz w:val="18"/>
                <w:szCs w:val="18"/>
              </w:rPr>
              <w:t>10.</w:t>
            </w:r>
          </w:p>
        </w:tc>
        <w:tc>
          <w:tcPr>
            <w:tcW w:w="4506" w:type="dxa"/>
          </w:tcPr>
          <w:p w:rsidR="00E50CBC" w:rsidRPr="00CA638B" w:rsidRDefault="00E50CBC" w:rsidP="00E50CBC">
            <w:pPr>
              <w:ind w:right="-81" w:firstLine="29"/>
              <w:jc w:val="both"/>
              <w:rPr>
                <w:snapToGrid w:val="0"/>
                <w:sz w:val="18"/>
                <w:szCs w:val="18"/>
              </w:rPr>
            </w:pPr>
            <w:r w:rsidRPr="00CA638B">
              <w:rPr>
                <w:snapToGrid w:val="0"/>
                <w:sz w:val="18"/>
                <w:szCs w:val="18"/>
              </w:rPr>
              <w:t>Банковские реквизиты:</w:t>
            </w:r>
          </w:p>
        </w:tc>
        <w:tc>
          <w:tcPr>
            <w:tcW w:w="4680" w:type="dxa"/>
          </w:tcPr>
          <w:p w:rsidR="00E50CBC" w:rsidRPr="00CA638B" w:rsidRDefault="00E50CBC" w:rsidP="0026346C">
            <w:pPr>
              <w:jc w:val="center"/>
              <w:rPr>
                <w:b/>
                <w:snapToGrid w:val="0"/>
                <w:sz w:val="18"/>
                <w:szCs w:val="18"/>
              </w:rPr>
            </w:pPr>
          </w:p>
        </w:tc>
      </w:tr>
    </w:tbl>
    <w:p w:rsidR="0026346C" w:rsidRPr="00CA638B" w:rsidRDefault="0026346C" w:rsidP="0026346C">
      <w:pPr>
        <w:ind w:firstLine="900"/>
        <w:rPr>
          <w:sz w:val="18"/>
          <w:szCs w:val="18"/>
        </w:rPr>
      </w:pPr>
    </w:p>
    <w:tbl>
      <w:tblPr>
        <w:tblW w:w="0" w:type="auto"/>
        <w:tblLook w:val="04A0" w:firstRow="1" w:lastRow="0" w:firstColumn="1" w:lastColumn="0" w:noHBand="0" w:noVBand="1"/>
      </w:tblPr>
      <w:tblGrid>
        <w:gridCol w:w="4785"/>
        <w:gridCol w:w="4786"/>
      </w:tblGrid>
      <w:tr w:rsidR="00831611" w:rsidRPr="00CA638B" w:rsidTr="00E50CBC">
        <w:tc>
          <w:tcPr>
            <w:tcW w:w="4785" w:type="dxa"/>
          </w:tcPr>
          <w:p w:rsidR="00831611" w:rsidRPr="00CA638B" w:rsidRDefault="00831611" w:rsidP="00E50CBC">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Заявитель</w:t>
            </w:r>
          </w:p>
          <w:p w:rsidR="00831611" w:rsidRPr="00CA638B" w:rsidRDefault="00831611" w:rsidP="00E50CBC">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(уполномоченный представитель)</w:t>
            </w:r>
          </w:p>
        </w:tc>
        <w:tc>
          <w:tcPr>
            <w:tcW w:w="4786" w:type="dxa"/>
          </w:tcPr>
          <w:p w:rsidR="00831611" w:rsidRPr="00CA638B" w:rsidRDefault="00831611" w:rsidP="00E50CBC">
            <w:pPr>
              <w:pStyle w:val="ad"/>
              <w:widowControl w:val="0"/>
              <w:tabs>
                <w:tab w:val="left" w:pos="142"/>
              </w:tabs>
              <w:overflowPunct w:val="0"/>
              <w:autoSpaceDE w:val="0"/>
              <w:autoSpaceDN w:val="0"/>
              <w:adjustRightInd w:val="0"/>
              <w:ind w:left="0"/>
              <w:jc w:val="both"/>
              <w:rPr>
                <w:bCs/>
                <w:sz w:val="18"/>
                <w:szCs w:val="18"/>
              </w:rPr>
            </w:pPr>
          </w:p>
          <w:p w:rsidR="00831611" w:rsidRPr="00CA638B" w:rsidRDefault="00831611" w:rsidP="00E50CBC">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______________________________________</w:t>
            </w:r>
          </w:p>
          <w:p w:rsidR="00831611" w:rsidRPr="00CA638B" w:rsidRDefault="00831611" w:rsidP="00E50CBC">
            <w:pPr>
              <w:pStyle w:val="af9"/>
              <w:widowControl w:val="0"/>
              <w:overflowPunct w:val="0"/>
              <w:autoSpaceDE w:val="0"/>
              <w:autoSpaceDN w:val="0"/>
              <w:adjustRightInd w:val="0"/>
              <w:jc w:val="center"/>
              <w:rPr>
                <w:sz w:val="18"/>
                <w:szCs w:val="18"/>
              </w:rPr>
            </w:pPr>
            <w:r w:rsidRPr="00CA638B">
              <w:rPr>
                <w:sz w:val="18"/>
                <w:szCs w:val="18"/>
              </w:rPr>
              <w:t>(Наименование должности)</w:t>
            </w:r>
          </w:p>
        </w:tc>
      </w:tr>
      <w:tr w:rsidR="00831611" w:rsidRPr="00CA638B" w:rsidTr="00E50CBC">
        <w:tc>
          <w:tcPr>
            <w:tcW w:w="4785" w:type="dxa"/>
          </w:tcPr>
          <w:p w:rsidR="00831611" w:rsidRPr="00CA638B" w:rsidRDefault="00831611" w:rsidP="00E50CBC">
            <w:pPr>
              <w:pStyle w:val="ad"/>
              <w:widowControl w:val="0"/>
              <w:tabs>
                <w:tab w:val="left" w:pos="142"/>
              </w:tabs>
              <w:overflowPunct w:val="0"/>
              <w:autoSpaceDE w:val="0"/>
              <w:autoSpaceDN w:val="0"/>
              <w:adjustRightInd w:val="0"/>
              <w:ind w:left="0"/>
              <w:jc w:val="both"/>
              <w:rPr>
                <w:bCs/>
                <w:sz w:val="18"/>
                <w:szCs w:val="18"/>
              </w:rPr>
            </w:pPr>
          </w:p>
          <w:p w:rsidR="00831611" w:rsidRPr="00CA638B" w:rsidRDefault="00831611" w:rsidP="00E50CBC">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М.П.</w:t>
            </w:r>
          </w:p>
        </w:tc>
        <w:tc>
          <w:tcPr>
            <w:tcW w:w="4786" w:type="dxa"/>
          </w:tcPr>
          <w:p w:rsidR="00831611" w:rsidRPr="00CA638B" w:rsidRDefault="00831611" w:rsidP="00E50CBC">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831611" w:rsidRPr="00CA638B" w:rsidRDefault="00831611" w:rsidP="00E50CBC">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(Фамилия имя отчество)</w:t>
            </w:r>
          </w:p>
          <w:p w:rsidR="00831611" w:rsidRPr="00CA638B" w:rsidRDefault="00831611" w:rsidP="00E50CBC">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831611" w:rsidRPr="00CA638B" w:rsidRDefault="00831611" w:rsidP="00E50CBC">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r w:rsidR="00831611" w:rsidRPr="00CA638B" w:rsidTr="00E50CBC">
        <w:tc>
          <w:tcPr>
            <w:tcW w:w="4785" w:type="dxa"/>
          </w:tcPr>
          <w:p w:rsidR="00831611" w:rsidRPr="00CA638B" w:rsidRDefault="00831611" w:rsidP="00E50CBC">
            <w:pPr>
              <w:pStyle w:val="ad"/>
              <w:widowControl w:val="0"/>
              <w:tabs>
                <w:tab w:val="left" w:pos="142"/>
              </w:tabs>
              <w:overflowPunct w:val="0"/>
              <w:autoSpaceDE w:val="0"/>
              <w:autoSpaceDN w:val="0"/>
              <w:adjustRightInd w:val="0"/>
              <w:ind w:left="0"/>
              <w:jc w:val="both"/>
              <w:rPr>
                <w:bCs/>
                <w:sz w:val="18"/>
                <w:szCs w:val="18"/>
              </w:rPr>
            </w:pPr>
            <w:r w:rsidRPr="00CA638B">
              <w:rPr>
                <w:sz w:val="18"/>
                <w:szCs w:val="18"/>
              </w:rPr>
              <w:t>Главный бухгалтер</w:t>
            </w:r>
          </w:p>
        </w:tc>
        <w:tc>
          <w:tcPr>
            <w:tcW w:w="4786" w:type="dxa"/>
          </w:tcPr>
          <w:p w:rsidR="00831611" w:rsidRPr="00CA638B" w:rsidRDefault="00831611" w:rsidP="00E50CBC">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831611" w:rsidRPr="00CA638B" w:rsidRDefault="00831611" w:rsidP="00E50CBC">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(Фамилия имя отчество)</w:t>
            </w:r>
          </w:p>
          <w:p w:rsidR="00831611" w:rsidRPr="00CA638B" w:rsidRDefault="00831611" w:rsidP="00E50CBC">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831611" w:rsidRPr="00CA638B" w:rsidRDefault="00831611" w:rsidP="00E50CBC">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bl>
    <w:p w:rsidR="00831611" w:rsidRDefault="00831611" w:rsidP="009D2FC3">
      <w:pPr>
        <w:jc w:val="center"/>
        <w:rPr>
          <w:b/>
          <w:sz w:val="18"/>
          <w:szCs w:val="18"/>
        </w:rPr>
      </w:pPr>
    </w:p>
    <w:p w:rsidR="009D2FC3" w:rsidRPr="00CA638B" w:rsidRDefault="009D2FC3" w:rsidP="009D2FC3">
      <w:pPr>
        <w:jc w:val="center"/>
        <w:rPr>
          <w:b/>
          <w:sz w:val="18"/>
          <w:szCs w:val="18"/>
        </w:rPr>
      </w:pPr>
      <w:r w:rsidRPr="00CA638B">
        <w:rPr>
          <w:b/>
          <w:sz w:val="18"/>
          <w:szCs w:val="18"/>
        </w:rPr>
        <w:t xml:space="preserve">Приложение № </w:t>
      </w:r>
      <w:r w:rsidR="0026346C" w:rsidRPr="00CA638B">
        <w:rPr>
          <w:b/>
          <w:sz w:val="18"/>
          <w:szCs w:val="18"/>
        </w:rPr>
        <w:t>3</w:t>
      </w:r>
      <w:r w:rsidRPr="00CA638B">
        <w:rPr>
          <w:b/>
          <w:sz w:val="18"/>
          <w:szCs w:val="18"/>
        </w:rPr>
        <w:t xml:space="preserve">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9D2FC3" w:rsidRPr="00CA638B" w:rsidRDefault="009D2FC3" w:rsidP="00186AF3">
      <w:pPr>
        <w:pStyle w:val="af"/>
        <w:jc w:val="center"/>
        <w:rPr>
          <w:rFonts w:ascii="Times New Roman" w:hAnsi="Times New Roman"/>
          <w:b/>
          <w:sz w:val="18"/>
          <w:szCs w:val="18"/>
        </w:rPr>
      </w:pPr>
    </w:p>
    <w:p w:rsidR="000603FC" w:rsidRPr="00CA638B" w:rsidRDefault="000603FC" w:rsidP="00186AF3">
      <w:pPr>
        <w:pStyle w:val="af"/>
        <w:jc w:val="center"/>
        <w:rPr>
          <w:rFonts w:ascii="Times New Roman" w:hAnsi="Times New Roman"/>
          <w:b/>
          <w:sz w:val="18"/>
          <w:szCs w:val="18"/>
        </w:rPr>
      </w:pPr>
    </w:p>
    <w:p w:rsidR="00F262DA" w:rsidRPr="00CA638B" w:rsidRDefault="00F262DA" w:rsidP="001A359C">
      <w:pPr>
        <w:jc w:val="center"/>
        <w:rPr>
          <w:sz w:val="18"/>
          <w:szCs w:val="18"/>
        </w:rPr>
      </w:pPr>
      <w:r w:rsidRPr="00CA638B">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CA638B">
        <w:rPr>
          <w:sz w:val="18"/>
          <w:szCs w:val="18"/>
        </w:rPr>
        <w:t xml:space="preserve"> </w:t>
      </w:r>
    </w:p>
    <w:p w:rsidR="00F262DA" w:rsidRPr="00CA638B" w:rsidRDefault="00F262DA" w:rsidP="00F262DA">
      <w:pPr>
        <w:pStyle w:val="af9"/>
        <w:jc w:val="both"/>
        <w:rPr>
          <w:sz w:val="18"/>
          <w:szCs w:val="18"/>
        </w:rPr>
      </w:pPr>
      <w:r w:rsidRPr="00CA638B">
        <w:rPr>
          <w:sz w:val="18"/>
          <w:szCs w:val="18"/>
        </w:rPr>
        <w:t>______________________________________________________________________________________________________________________________________________________________________</w:t>
      </w:r>
      <w:r w:rsidR="00C96887" w:rsidRPr="00CA638B">
        <w:rPr>
          <w:sz w:val="18"/>
          <w:szCs w:val="18"/>
        </w:rPr>
        <w:t>______________________________________________________</w:t>
      </w:r>
    </w:p>
    <w:p w:rsidR="00F262DA" w:rsidRPr="00CA638B" w:rsidRDefault="00F262DA" w:rsidP="00F262DA">
      <w:pPr>
        <w:pStyle w:val="af9"/>
        <w:jc w:val="center"/>
        <w:rPr>
          <w:sz w:val="18"/>
          <w:szCs w:val="18"/>
        </w:rPr>
      </w:pPr>
      <w:r w:rsidRPr="00CA638B">
        <w:rPr>
          <w:sz w:val="18"/>
          <w:szCs w:val="18"/>
        </w:rPr>
        <w:t>(описание имущества (номер и наименование лота))</w:t>
      </w:r>
    </w:p>
    <w:p w:rsidR="00F262DA" w:rsidRPr="00CA638B" w:rsidRDefault="00F262DA" w:rsidP="00F262DA">
      <w:pPr>
        <w:pStyle w:val="af9"/>
        <w:jc w:val="center"/>
        <w:rPr>
          <w:sz w:val="18"/>
          <w:szCs w:val="18"/>
        </w:rPr>
      </w:pPr>
    </w:p>
    <w:p w:rsidR="00F262DA" w:rsidRPr="00CA638B" w:rsidRDefault="00F262DA" w:rsidP="00F262DA">
      <w:pPr>
        <w:rPr>
          <w:sz w:val="18"/>
          <w:szCs w:val="18"/>
        </w:rPr>
      </w:pPr>
      <w:r w:rsidRPr="00CA638B">
        <w:rPr>
          <w:sz w:val="18"/>
          <w:szCs w:val="18"/>
        </w:rPr>
        <w:lastRenderedPageBreak/>
        <w:t xml:space="preserve">для организатора аукциона _____________________________________________________________________________________________________________________________________________________________________ </w:t>
      </w:r>
      <w:r w:rsidR="00C96887" w:rsidRPr="00CA638B">
        <w:rPr>
          <w:sz w:val="18"/>
          <w:szCs w:val="18"/>
        </w:rPr>
        <w:t>_______________________________________________________</w:t>
      </w:r>
    </w:p>
    <w:p w:rsidR="00F262DA" w:rsidRPr="00CA638B" w:rsidRDefault="00F262DA" w:rsidP="00F262DA">
      <w:pPr>
        <w:jc w:val="center"/>
        <w:rPr>
          <w:sz w:val="18"/>
          <w:szCs w:val="18"/>
        </w:rPr>
      </w:pPr>
      <w:r w:rsidRPr="00CA638B">
        <w:rPr>
          <w:sz w:val="18"/>
          <w:szCs w:val="18"/>
        </w:rPr>
        <w:t>(наименование организатора аукциона)</w:t>
      </w:r>
    </w:p>
    <w:p w:rsidR="00F262DA" w:rsidRPr="00CA638B" w:rsidRDefault="00F262DA" w:rsidP="00F262DA">
      <w:pPr>
        <w:jc w:val="both"/>
        <w:rPr>
          <w:sz w:val="18"/>
          <w:szCs w:val="18"/>
        </w:rPr>
      </w:pPr>
    </w:p>
    <w:p w:rsidR="00F262DA" w:rsidRPr="00CA638B" w:rsidRDefault="00F262DA" w:rsidP="00F262DA">
      <w:pPr>
        <w:jc w:val="both"/>
        <w:outlineLvl w:val="0"/>
        <w:rPr>
          <w:sz w:val="18"/>
          <w:szCs w:val="18"/>
        </w:rPr>
      </w:pPr>
      <w:r w:rsidRPr="00CA638B">
        <w:rPr>
          <w:sz w:val="18"/>
          <w:szCs w:val="18"/>
        </w:rPr>
        <w:t>Настоящим________________________________________________________________________</w:t>
      </w:r>
      <w:r w:rsidR="00C96887" w:rsidRPr="00CA638B">
        <w:rPr>
          <w:sz w:val="18"/>
          <w:szCs w:val="18"/>
        </w:rPr>
        <w:t>____________________________</w:t>
      </w:r>
    </w:p>
    <w:p w:rsidR="00F262DA" w:rsidRPr="00CA638B" w:rsidRDefault="00F262DA" w:rsidP="00F262DA">
      <w:pPr>
        <w:jc w:val="center"/>
        <w:rPr>
          <w:sz w:val="18"/>
          <w:szCs w:val="18"/>
        </w:rPr>
      </w:pPr>
      <w:r w:rsidRPr="00CA638B">
        <w:rPr>
          <w:sz w:val="18"/>
          <w:szCs w:val="18"/>
        </w:rPr>
        <w:t>(наименование заявителя)</w:t>
      </w:r>
    </w:p>
    <w:p w:rsidR="00F262DA" w:rsidRPr="00CA638B" w:rsidRDefault="00F262DA" w:rsidP="00C96887">
      <w:pPr>
        <w:pStyle w:val="af9"/>
        <w:rPr>
          <w:sz w:val="18"/>
          <w:szCs w:val="18"/>
        </w:rPr>
      </w:pPr>
      <w:r w:rsidRPr="00CA638B">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r w:rsidR="00C96887" w:rsidRPr="00CA638B">
        <w:rPr>
          <w:sz w:val="18"/>
          <w:szCs w:val="18"/>
        </w:rPr>
        <w:t>______________________________________________________</w:t>
      </w:r>
    </w:p>
    <w:p w:rsidR="00F262DA" w:rsidRPr="00CA638B" w:rsidRDefault="00F262DA" w:rsidP="00F262DA">
      <w:pPr>
        <w:pStyle w:val="af9"/>
        <w:jc w:val="center"/>
        <w:rPr>
          <w:sz w:val="18"/>
          <w:szCs w:val="18"/>
        </w:rPr>
      </w:pPr>
      <w:r w:rsidRPr="00CA638B">
        <w:rPr>
          <w:sz w:val="18"/>
          <w:szCs w:val="18"/>
        </w:rPr>
        <w:t>(описание имущества (номер и наименование лота))</w:t>
      </w:r>
    </w:p>
    <w:p w:rsidR="00F262DA" w:rsidRPr="00CA638B" w:rsidRDefault="00F262DA" w:rsidP="00F262DA">
      <w:pPr>
        <w:pStyle w:val="af9"/>
        <w:jc w:val="both"/>
        <w:rPr>
          <w:i/>
          <w:iCs/>
          <w:sz w:val="18"/>
          <w:szCs w:val="18"/>
        </w:rPr>
      </w:pPr>
      <w:r w:rsidRPr="00CA638B">
        <w:rPr>
          <w:sz w:val="18"/>
          <w:szCs w:val="18"/>
        </w:rPr>
        <w:t>В составе заявки на участие в открытом аукционе направляются нижеперечисленные документы:</w:t>
      </w:r>
      <w:r w:rsidRPr="00CA638B">
        <w:rPr>
          <w:i/>
          <w:iCs/>
          <w:sz w:val="18"/>
          <w:szCs w:val="18"/>
        </w:rPr>
        <w:t>  </w:t>
      </w:r>
    </w:p>
    <w:p w:rsidR="00F262DA" w:rsidRPr="00CA638B" w:rsidRDefault="00F262DA" w:rsidP="00F262DA">
      <w:pPr>
        <w:pStyle w:val="af9"/>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
        <w:gridCol w:w="5166"/>
        <w:gridCol w:w="1842"/>
        <w:gridCol w:w="1985"/>
      </w:tblGrid>
      <w:tr w:rsidR="001A359C" w:rsidRPr="00CA638B" w:rsidTr="0095167E">
        <w:trPr>
          <w:trHeight w:val="654"/>
        </w:trPr>
        <w:tc>
          <w:tcPr>
            <w:tcW w:w="898" w:type="dxa"/>
          </w:tcPr>
          <w:p w:rsidR="001A359C" w:rsidRPr="00CA638B" w:rsidRDefault="001A359C" w:rsidP="00045C88">
            <w:pPr>
              <w:jc w:val="center"/>
              <w:rPr>
                <w:sz w:val="18"/>
                <w:szCs w:val="18"/>
              </w:rPr>
            </w:pPr>
            <w:r w:rsidRPr="00CA638B">
              <w:rPr>
                <w:sz w:val="18"/>
                <w:szCs w:val="18"/>
              </w:rPr>
              <w:t>№ п/п</w:t>
            </w:r>
          </w:p>
        </w:tc>
        <w:tc>
          <w:tcPr>
            <w:tcW w:w="5166" w:type="dxa"/>
          </w:tcPr>
          <w:p w:rsidR="001A359C" w:rsidRPr="00CA638B" w:rsidRDefault="001A359C" w:rsidP="00045C88">
            <w:pPr>
              <w:jc w:val="center"/>
              <w:rPr>
                <w:sz w:val="18"/>
                <w:szCs w:val="18"/>
              </w:rPr>
            </w:pPr>
            <w:r w:rsidRPr="00CA638B">
              <w:rPr>
                <w:sz w:val="18"/>
                <w:szCs w:val="18"/>
              </w:rPr>
              <w:t>Наименование документа</w:t>
            </w:r>
            <w:r w:rsidR="00F262DA" w:rsidRPr="00CA638B">
              <w:rPr>
                <w:sz w:val="18"/>
                <w:szCs w:val="18"/>
              </w:rPr>
              <w:t>, реквизиты</w:t>
            </w:r>
          </w:p>
        </w:tc>
        <w:tc>
          <w:tcPr>
            <w:tcW w:w="1842" w:type="dxa"/>
          </w:tcPr>
          <w:p w:rsidR="001A359C" w:rsidRPr="00CA638B" w:rsidRDefault="001A359C" w:rsidP="00045C88">
            <w:pPr>
              <w:jc w:val="center"/>
              <w:rPr>
                <w:sz w:val="18"/>
                <w:szCs w:val="18"/>
              </w:rPr>
            </w:pPr>
            <w:r w:rsidRPr="00CA638B">
              <w:rPr>
                <w:sz w:val="18"/>
                <w:szCs w:val="18"/>
              </w:rPr>
              <w:t>Количество страниц</w:t>
            </w:r>
          </w:p>
        </w:tc>
        <w:tc>
          <w:tcPr>
            <w:tcW w:w="1985" w:type="dxa"/>
          </w:tcPr>
          <w:p w:rsidR="001A359C" w:rsidRPr="00CA638B" w:rsidRDefault="001A359C" w:rsidP="00045C88">
            <w:pPr>
              <w:jc w:val="center"/>
              <w:rPr>
                <w:sz w:val="18"/>
                <w:szCs w:val="18"/>
              </w:rPr>
            </w:pPr>
            <w:r w:rsidRPr="00CA638B">
              <w:rPr>
                <w:sz w:val="18"/>
                <w:szCs w:val="18"/>
              </w:rPr>
              <w:t>Номера страниц</w:t>
            </w:r>
          </w:p>
        </w:tc>
      </w:tr>
      <w:tr w:rsidR="001A359C" w:rsidRPr="00CA638B" w:rsidTr="0095167E">
        <w:trPr>
          <w:trHeight w:val="325"/>
        </w:trPr>
        <w:tc>
          <w:tcPr>
            <w:tcW w:w="898" w:type="dxa"/>
          </w:tcPr>
          <w:p w:rsidR="001A359C" w:rsidRPr="00CA638B" w:rsidRDefault="001A359C" w:rsidP="00045C88">
            <w:pPr>
              <w:jc w:val="center"/>
              <w:rPr>
                <w:sz w:val="18"/>
                <w:szCs w:val="18"/>
              </w:rPr>
            </w:pPr>
          </w:p>
        </w:tc>
        <w:tc>
          <w:tcPr>
            <w:tcW w:w="5166" w:type="dxa"/>
          </w:tcPr>
          <w:p w:rsidR="001A359C" w:rsidRPr="00CA638B" w:rsidRDefault="001A359C" w:rsidP="00045C88">
            <w:pPr>
              <w:jc w:val="center"/>
              <w:rPr>
                <w:sz w:val="18"/>
                <w:szCs w:val="18"/>
              </w:rPr>
            </w:pPr>
          </w:p>
        </w:tc>
        <w:tc>
          <w:tcPr>
            <w:tcW w:w="1842" w:type="dxa"/>
          </w:tcPr>
          <w:p w:rsidR="001A359C" w:rsidRPr="00CA638B" w:rsidRDefault="001A359C" w:rsidP="00045C88">
            <w:pPr>
              <w:jc w:val="center"/>
              <w:rPr>
                <w:sz w:val="18"/>
                <w:szCs w:val="18"/>
              </w:rPr>
            </w:pPr>
          </w:p>
        </w:tc>
        <w:tc>
          <w:tcPr>
            <w:tcW w:w="1985" w:type="dxa"/>
          </w:tcPr>
          <w:p w:rsidR="001A359C" w:rsidRPr="00CA638B" w:rsidRDefault="001A359C" w:rsidP="00045C88">
            <w:pPr>
              <w:jc w:val="center"/>
              <w:rPr>
                <w:sz w:val="18"/>
                <w:szCs w:val="18"/>
              </w:rPr>
            </w:pPr>
          </w:p>
        </w:tc>
      </w:tr>
      <w:tr w:rsidR="001A359C" w:rsidRPr="00CA638B" w:rsidTr="0095167E">
        <w:trPr>
          <w:trHeight w:val="325"/>
        </w:trPr>
        <w:tc>
          <w:tcPr>
            <w:tcW w:w="898" w:type="dxa"/>
          </w:tcPr>
          <w:p w:rsidR="001A359C" w:rsidRPr="00CA638B" w:rsidRDefault="001A359C" w:rsidP="00045C88">
            <w:pPr>
              <w:jc w:val="center"/>
              <w:rPr>
                <w:sz w:val="18"/>
                <w:szCs w:val="18"/>
              </w:rPr>
            </w:pPr>
          </w:p>
        </w:tc>
        <w:tc>
          <w:tcPr>
            <w:tcW w:w="5166" w:type="dxa"/>
          </w:tcPr>
          <w:p w:rsidR="001A359C" w:rsidRPr="00CA638B" w:rsidRDefault="001A359C" w:rsidP="00045C88">
            <w:pPr>
              <w:jc w:val="center"/>
              <w:rPr>
                <w:sz w:val="18"/>
                <w:szCs w:val="18"/>
              </w:rPr>
            </w:pPr>
          </w:p>
        </w:tc>
        <w:tc>
          <w:tcPr>
            <w:tcW w:w="1842" w:type="dxa"/>
          </w:tcPr>
          <w:p w:rsidR="001A359C" w:rsidRPr="00CA638B" w:rsidRDefault="001A359C" w:rsidP="00045C88">
            <w:pPr>
              <w:jc w:val="center"/>
              <w:rPr>
                <w:sz w:val="18"/>
                <w:szCs w:val="18"/>
              </w:rPr>
            </w:pPr>
          </w:p>
        </w:tc>
        <w:tc>
          <w:tcPr>
            <w:tcW w:w="1985" w:type="dxa"/>
          </w:tcPr>
          <w:p w:rsidR="001A359C" w:rsidRPr="00CA638B" w:rsidRDefault="001A359C" w:rsidP="00045C88">
            <w:pPr>
              <w:jc w:val="center"/>
              <w:rPr>
                <w:sz w:val="18"/>
                <w:szCs w:val="18"/>
              </w:rPr>
            </w:pPr>
          </w:p>
        </w:tc>
      </w:tr>
      <w:tr w:rsidR="001A359C" w:rsidRPr="00CA638B" w:rsidTr="0095167E">
        <w:trPr>
          <w:trHeight w:val="325"/>
        </w:trPr>
        <w:tc>
          <w:tcPr>
            <w:tcW w:w="898" w:type="dxa"/>
          </w:tcPr>
          <w:p w:rsidR="001A359C" w:rsidRPr="00CA638B" w:rsidRDefault="001A359C" w:rsidP="00045C88">
            <w:pPr>
              <w:jc w:val="center"/>
              <w:rPr>
                <w:sz w:val="18"/>
                <w:szCs w:val="18"/>
              </w:rPr>
            </w:pPr>
          </w:p>
        </w:tc>
        <w:tc>
          <w:tcPr>
            <w:tcW w:w="5166" w:type="dxa"/>
          </w:tcPr>
          <w:p w:rsidR="001A359C" w:rsidRPr="00CA638B" w:rsidRDefault="001A359C" w:rsidP="00045C88">
            <w:pPr>
              <w:jc w:val="center"/>
              <w:rPr>
                <w:sz w:val="18"/>
                <w:szCs w:val="18"/>
              </w:rPr>
            </w:pPr>
          </w:p>
        </w:tc>
        <w:tc>
          <w:tcPr>
            <w:tcW w:w="1842" w:type="dxa"/>
          </w:tcPr>
          <w:p w:rsidR="001A359C" w:rsidRPr="00CA638B" w:rsidRDefault="001A359C" w:rsidP="00045C88">
            <w:pPr>
              <w:jc w:val="center"/>
              <w:rPr>
                <w:sz w:val="18"/>
                <w:szCs w:val="18"/>
              </w:rPr>
            </w:pPr>
          </w:p>
        </w:tc>
        <w:tc>
          <w:tcPr>
            <w:tcW w:w="1985" w:type="dxa"/>
          </w:tcPr>
          <w:p w:rsidR="001A359C" w:rsidRPr="00CA638B" w:rsidRDefault="001A359C" w:rsidP="00045C88">
            <w:pPr>
              <w:jc w:val="center"/>
              <w:rPr>
                <w:sz w:val="18"/>
                <w:szCs w:val="18"/>
              </w:rPr>
            </w:pPr>
          </w:p>
        </w:tc>
      </w:tr>
      <w:tr w:rsidR="000E3E8A" w:rsidRPr="00CA638B" w:rsidTr="0095167E">
        <w:trPr>
          <w:trHeight w:val="325"/>
        </w:trPr>
        <w:tc>
          <w:tcPr>
            <w:tcW w:w="898" w:type="dxa"/>
          </w:tcPr>
          <w:p w:rsidR="000E3E8A" w:rsidRPr="00CA638B" w:rsidRDefault="000E3E8A" w:rsidP="00045C88">
            <w:pPr>
              <w:jc w:val="center"/>
              <w:rPr>
                <w:sz w:val="18"/>
                <w:szCs w:val="18"/>
              </w:rPr>
            </w:pPr>
          </w:p>
        </w:tc>
        <w:tc>
          <w:tcPr>
            <w:tcW w:w="5166" w:type="dxa"/>
          </w:tcPr>
          <w:p w:rsidR="000E3E8A" w:rsidRPr="00CA638B" w:rsidRDefault="000E3E8A" w:rsidP="00045C88">
            <w:pPr>
              <w:jc w:val="center"/>
              <w:rPr>
                <w:sz w:val="18"/>
                <w:szCs w:val="18"/>
              </w:rPr>
            </w:pPr>
          </w:p>
        </w:tc>
        <w:tc>
          <w:tcPr>
            <w:tcW w:w="1842" w:type="dxa"/>
          </w:tcPr>
          <w:p w:rsidR="000E3E8A" w:rsidRPr="00CA638B" w:rsidRDefault="000E3E8A" w:rsidP="00045C88">
            <w:pPr>
              <w:jc w:val="center"/>
              <w:rPr>
                <w:sz w:val="18"/>
                <w:szCs w:val="18"/>
              </w:rPr>
            </w:pPr>
          </w:p>
        </w:tc>
        <w:tc>
          <w:tcPr>
            <w:tcW w:w="1985" w:type="dxa"/>
          </w:tcPr>
          <w:p w:rsidR="000E3E8A" w:rsidRPr="00CA638B" w:rsidRDefault="000E3E8A" w:rsidP="00045C88">
            <w:pPr>
              <w:jc w:val="center"/>
              <w:rPr>
                <w:sz w:val="18"/>
                <w:szCs w:val="18"/>
              </w:rPr>
            </w:pPr>
          </w:p>
        </w:tc>
      </w:tr>
      <w:tr w:rsidR="000E3E8A" w:rsidRPr="00CA638B" w:rsidTr="0095167E">
        <w:trPr>
          <w:trHeight w:val="325"/>
        </w:trPr>
        <w:tc>
          <w:tcPr>
            <w:tcW w:w="898" w:type="dxa"/>
          </w:tcPr>
          <w:p w:rsidR="000E3E8A" w:rsidRPr="00CA638B" w:rsidRDefault="000E3E8A" w:rsidP="00045C88">
            <w:pPr>
              <w:jc w:val="center"/>
              <w:rPr>
                <w:sz w:val="18"/>
                <w:szCs w:val="18"/>
              </w:rPr>
            </w:pPr>
          </w:p>
        </w:tc>
        <w:tc>
          <w:tcPr>
            <w:tcW w:w="5166" w:type="dxa"/>
          </w:tcPr>
          <w:p w:rsidR="000E3E8A" w:rsidRPr="00CA638B" w:rsidRDefault="000E3E8A" w:rsidP="00045C88">
            <w:pPr>
              <w:jc w:val="center"/>
              <w:rPr>
                <w:sz w:val="18"/>
                <w:szCs w:val="18"/>
              </w:rPr>
            </w:pPr>
          </w:p>
        </w:tc>
        <w:tc>
          <w:tcPr>
            <w:tcW w:w="1842" w:type="dxa"/>
          </w:tcPr>
          <w:p w:rsidR="000E3E8A" w:rsidRPr="00CA638B" w:rsidRDefault="000E3E8A" w:rsidP="00045C88">
            <w:pPr>
              <w:jc w:val="center"/>
              <w:rPr>
                <w:sz w:val="18"/>
                <w:szCs w:val="18"/>
              </w:rPr>
            </w:pPr>
          </w:p>
        </w:tc>
        <w:tc>
          <w:tcPr>
            <w:tcW w:w="1985" w:type="dxa"/>
          </w:tcPr>
          <w:p w:rsidR="000E3E8A" w:rsidRPr="00CA638B" w:rsidRDefault="000E3E8A" w:rsidP="00045C88">
            <w:pPr>
              <w:jc w:val="center"/>
              <w:rPr>
                <w:sz w:val="18"/>
                <w:szCs w:val="18"/>
              </w:rPr>
            </w:pPr>
          </w:p>
        </w:tc>
      </w:tr>
    </w:tbl>
    <w:p w:rsidR="001A359C" w:rsidRPr="00CA638B" w:rsidRDefault="001A359C" w:rsidP="001A359C">
      <w:pPr>
        <w:jc w:val="center"/>
        <w:rPr>
          <w:sz w:val="18"/>
          <w:szCs w:val="18"/>
        </w:rPr>
      </w:pPr>
    </w:p>
    <w:tbl>
      <w:tblPr>
        <w:tblW w:w="0" w:type="auto"/>
        <w:tblLook w:val="04A0" w:firstRow="1" w:lastRow="0" w:firstColumn="1" w:lastColumn="0" w:noHBand="0" w:noVBand="1"/>
      </w:tblPr>
      <w:tblGrid>
        <w:gridCol w:w="4785"/>
        <w:gridCol w:w="4786"/>
      </w:tblGrid>
      <w:tr w:rsidR="005F4684" w:rsidRPr="00CA638B" w:rsidTr="00045C88">
        <w:tc>
          <w:tcPr>
            <w:tcW w:w="4785"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Заявитель</w:t>
            </w:r>
          </w:p>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(уполномоченный представитель)</w:t>
            </w:r>
          </w:p>
        </w:tc>
        <w:tc>
          <w:tcPr>
            <w:tcW w:w="4786"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______________________________________</w:t>
            </w:r>
          </w:p>
          <w:p w:rsidR="005F4684" w:rsidRPr="00CA638B" w:rsidRDefault="005F4684" w:rsidP="00045C88">
            <w:pPr>
              <w:pStyle w:val="af9"/>
              <w:widowControl w:val="0"/>
              <w:overflowPunct w:val="0"/>
              <w:autoSpaceDE w:val="0"/>
              <w:autoSpaceDN w:val="0"/>
              <w:adjustRightInd w:val="0"/>
              <w:jc w:val="center"/>
              <w:rPr>
                <w:sz w:val="18"/>
                <w:szCs w:val="18"/>
              </w:rPr>
            </w:pPr>
            <w:r w:rsidRPr="00CA638B">
              <w:rPr>
                <w:sz w:val="18"/>
                <w:szCs w:val="18"/>
              </w:rPr>
              <w:t>(Наименование должности)</w:t>
            </w:r>
          </w:p>
        </w:tc>
      </w:tr>
      <w:tr w:rsidR="005F4684" w:rsidRPr="00CA638B" w:rsidTr="00045C88">
        <w:tc>
          <w:tcPr>
            <w:tcW w:w="4785"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М.П.</w:t>
            </w:r>
          </w:p>
        </w:tc>
        <w:tc>
          <w:tcPr>
            <w:tcW w:w="4786" w:type="dxa"/>
          </w:tcPr>
          <w:p w:rsidR="005F4684" w:rsidRPr="00CA638B" w:rsidRDefault="005F4684" w:rsidP="00045C88">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(Фамилия имя отчество)</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r w:rsidR="005F4684" w:rsidRPr="00CA638B" w:rsidTr="00045C88">
        <w:tc>
          <w:tcPr>
            <w:tcW w:w="4785"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sz w:val="18"/>
                <w:szCs w:val="18"/>
              </w:rPr>
              <w:t>Главный бухгалтер</w:t>
            </w:r>
          </w:p>
        </w:tc>
        <w:tc>
          <w:tcPr>
            <w:tcW w:w="4786" w:type="dxa"/>
          </w:tcPr>
          <w:p w:rsidR="005F4684" w:rsidRPr="00CA638B" w:rsidRDefault="005F4684" w:rsidP="00045C88">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(Фамилия имя отчество)</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bl>
    <w:p w:rsidR="00297A54" w:rsidRDefault="00297A54" w:rsidP="005F4684">
      <w:pPr>
        <w:jc w:val="center"/>
        <w:rPr>
          <w:sz w:val="18"/>
          <w:szCs w:val="18"/>
        </w:rPr>
      </w:pPr>
    </w:p>
    <w:p w:rsidR="00E17883" w:rsidRPr="00CA638B" w:rsidRDefault="00E17883" w:rsidP="005F4684">
      <w:pPr>
        <w:jc w:val="center"/>
        <w:rPr>
          <w:b/>
          <w:sz w:val="18"/>
          <w:szCs w:val="18"/>
        </w:rPr>
      </w:pPr>
      <w:r w:rsidRPr="00CA638B">
        <w:rPr>
          <w:b/>
          <w:bCs/>
          <w:sz w:val="18"/>
          <w:szCs w:val="18"/>
        </w:rPr>
        <w:t xml:space="preserve">Приложение № </w:t>
      </w:r>
      <w:r w:rsidR="0026346C" w:rsidRPr="00CA638B">
        <w:rPr>
          <w:b/>
          <w:bCs/>
          <w:sz w:val="18"/>
          <w:szCs w:val="18"/>
        </w:rPr>
        <w:t>4</w:t>
      </w:r>
      <w:r w:rsidRPr="00CA638B">
        <w:rPr>
          <w:b/>
          <w:bCs/>
          <w:sz w:val="18"/>
          <w:szCs w:val="18"/>
        </w:rPr>
        <w:t xml:space="preserve"> «Форма запроса о разъяснении положений документации об аукционе </w:t>
      </w:r>
      <w:r w:rsidRPr="00CA638B">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firstRow="1" w:lastRow="0" w:firstColumn="1" w:lastColumn="0" w:noHBand="0" w:noVBand="1"/>
      </w:tblPr>
      <w:tblGrid>
        <w:gridCol w:w="5096"/>
        <w:gridCol w:w="5096"/>
      </w:tblGrid>
      <w:tr w:rsidR="005F4684" w:rsidRPr="00CA638B" w:rsidTr="00045C88">
        <w:tc>
          <w:tcPr>
            <w:tcW w:w="5096" w:type="dxa"/>
          </w:tcPr>
          <w:p w:rsidR="005F4684" w:rsidRPr="00CA638B" w:rsidRDefault="005F4684" w:rsidP="00045C88">
            <w:pPr>
              <w:ind w:left="360"/>
              <w:jc w:val="both"/>
              <w:rPr>
                <w:sz w:val="18"/>
                <w:szCs w:val="18"/>
              </w:rPr>
            </w:pPr>
            <w:r w:rsidRPr="00CA638B">
              <w:rPr>
                <w:sz w:val="18"/>
                <w:szCs w:val="18"/>
              </w:rPr>
              <w:t>Штамп предприятия</w:t>
            </w:r>
          </w:p>
          <w:p w:rsidR="005F4684" w:rsidRPr="00CA638B" w:rsidRDefault="005F4684" w:rsidP="00045C88">
            <w:pPr>
              <w:ind w:left="360"/>
              <w:jc w:val="both"/>
              <w:rPr>
                <w:sz w:val="18"/>
                <w:szCs w:val="18"/>
              </w:rPr>
            </w:pPr>
            <w:r w:rsidRPr="00CA638B">
              <w:rPr>
                <w:sz w:val="18"/>
                <w:szCs w:val="18"/>
              </w:rPr>
              <w:t>Или фирменный бланк</w:t>
            </w:r>
          </w:p>
          <w:p w:rsidR="005F4684" w:rsidRPr="00CA638B" w:rsidRDefault="005F4684" w:rsidP="00045C88">
            <w:pPr>
              <w:ind w:left="360"/>
              <w:jc w:val="both"/>
              <w:rPr>
                <w:sz w:val="18"/>
                <w:szCs w:val="18"/>
              </w:rPr>
            </w:pPr>
            <w:r w:rsidRPr="00CA638B">
              <w:rPr>
                <w:sz w:val="18"/>
                <w:szCs w:val="18"/>
              </w:rPr>
              <w:t>«___»____________г. исх. № _______</w:t>
            </w:r>
          </w:p>
          <w:p w:rsidR="005F4684" w:rsidRPr="00CA638B" w:rsidRDefault="005F4684" w:rsidP="00045C88">
            <w:pPr>
              <w:ind w:left="360"/>
              <w:jc w:val="both"/>
              <w:rPr>
                <w:sz w:val="18"/>
                <w:szCs w:val="18"/>
              </w:rPr>
            </w:pPr>
          </w:p>
          <w:p w:rsidR="005F4684" w:rsidRPr="00CA638B" w:rsidRDefault="005F4684" w:rsidP="00045C88">
            <w:pPr>
              <w:pStyle w:val="af"/>
              <w:jc w:val="center"/>
              <w:rPr>
                <w:rFonts w:ascii="Times New Roman" w:hAnsi="Times New Roman"/>
                <w:b/>
                <w:sz w:val="18"/>
                <w:szCs w:val="18"/>
              </w:rPr>
            </w:pPr>
          </w:p>
        </w:tc>
        <w:tc>
          <w:tcPr>
            <w:tcW w:w="5096" w:type="dxa"/>
          </w:tcPr>
          <w:p w:rsidR="005F4684" w:rsidRPr="00CA638B" w:rsidRDefault="005F4684" w:rsidP="00045C88">
            <w:pPr>
              <w:pStyle w:val="af"/>
              <w:rPr>
                <w:rFonts w:ascii="Times New Roman" w:hAnsi="Times New Roman"/>
                <w:sz w:val="18"/>
                <w:szCs w:val="18"/>
              </w:rPr>
            </w:pPr>
            <w:r w:rsidRPr="00CA638B">
              <w:rPr>
                <w:rFonts w:ascii="Times New Roman" w:hAnsi="Times New Roman"/>
                <w:sz w:val="18"/>
                <w:szCs w:val="18"/>
              </w:rPr>
              <w:t>Кому:</w:t>
            </w:r>
          </w:p>
        </w:tc>
      </w:tr>
    </w:tbl>
    <w:p w:rsidR="005F4684" w:rsidRPr="00CA638B" w:rsidRDefault="005F4684" w:rsidP="00CC05B1">
      <w:pPr>
        <w:pStyle w:val="ad"/>
        <w:ind w:left="360"/>
        <w:jc w:val="center"/>
        <w:outlineLvl w:val="0"/>
        <w:rPr>
          <w:b/>
          <w:bCs/>
          <w:sz w:val="18"/>
          <w:szCs w:val="18"/>
        </w:rPr>
      </w:pPr>
      <w:r w:rsidRPr="00CA638B">
        <w:rPr>
          <w:b/>
          <w:bCs/>
          <w:sz w:val="18"/>
          <w:szCs w:val="18"/>
        </w:rPr>
        <w:t xml:space="preserve">Запрос о разъяснении положений документации об аукционе </w:t>
      </w:r>
      <w:r w:rsidRPr="00CA638B">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CC05B1" w:rsidRPr="00CA638B" w:rsidRDefault="00CC05B1" w:rsidP="00CC05B1">
      <w:pPr>
        <w:pStyle w:val="af9"/>
        <w:rPr>
          <w:sz w:val="18"/>
          <w:szCs w:val="18"/>
        </w:rPr>
      </w:pPr>
    </w:p>
    <w:p w:rsidR="005F4684" w:rsidRPr="00CA638B" w:rsidRDefault="00CC05B1" w:rsidP="005F4684">
      <w:pPr>
        <w:pStyle w:val="af9"/>
        <w:jc w:val="both"/>
        <w:rPr>
          <w:sz w:val="18"/>
          <w:szCs w:val="18"/>
        </w:rPr>
      </w:pPr>
      <w:r w:rsidRPr="00CA638B">
        <w:rPr>
          <w:sz w:val="18"/>
          <w:szCs w:val="18"/>
        </w:rPr>
        <w:t>Прошу Вас разъяснить следующие положения документации</w:t>
      </w:r>
      <w:r w:rsidR="005F4684" w:rsidRPr="00CA638B">
        <w:rPr>
          <w:sz w:val="18"/>
          <w:szCs w:val="18"/>
        </w:rPr>
        <w:t xml:space="preserve">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5F4684" w:rsidRPr="00CA638B" w:rsidRDefault="005F4684" w:rsidP="005F4684">
      <w:pPr>
        <w:pStyle w:val="af9"/>
        <w:jc w:val="both"/>
        <w:rPr>
          <w:sz w:val="18"/>
          <w:szCs w:val="18"/>
        </w:rPr>
      </w:pPr>
      <w:r w:rsidRPr="00CA638B">
        <w:rPr>
          <w:sz w:val="18"/>
          <w:szCs w:val="18"/>
        </w:rPr>
        <w:t>______________________________________________________________________________________________________________________________________________________________________</w:t>
      </w:r>
      <w:r w:rsidR="00C96887" w:rsidRPr="00CA638B">
        <w:rPr>
          <w:sz w:val="18"/>
          <w:szCs w:val="18"/>
        </w:rPr>
        <w:t>______________________________________________________</w:t>
      </w:r>
    </w:p>
    <w:p w:rsidR="005F4684" w:rsidRPr="00CA638B" w:rsidRDefault="005F4684" w:rsidP="005F4684">
      <w:pPr>
        <w:pStyle w:val="af9"/>
        <w:jc w:val="center"/>
        <w:rPr>
          <w:sz w:val="18"/>
          <w:szCs w:val="18"/>
        </w:rPr>
      </w:pPr>
      <w:r w:rsidRPr="00CA638B">
        <w:rPr>
          <w:sz w:val="18"/>
          <w:szCs w:val="18"/>
        </w:rPr>
        <w:t>(описание имущества (номер и наименование лота))</w:t>
      </w:r>
    </w:p>
    <w:p w:rsidR="005F4684" w:rsidRPr="00CA638B" w:rsidRDefault="005F4684" w:rsidP="005F4684">
      <w:pPr>
        <w:pStyle w:val="af9"/>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90"/>
        <w:gridCol w:w="6866"/>
      </w:tblGrid>
      <w:tr w:rsidR="00CC05B1" w:rsidRPr="00CA638B" w:rsidTr="00045C88">
        <w:tc>
          <w:tcPr>
            <w:tcW w:w="675" w:type="dxa"/>
            <w:vAlign w:val="center"/>
          </w:tcPr>
          <w:p w:rsidR="00CC05B1" w:rsidRPr="00CA638B" w:rsidRDefault="00CC05B1" w:rsidP="00045C88">
            <w:pPr>
              <w:pStyle w:val="ad"/>
              <w:ind w:left="0"/>
              <w:jc w:val="center"/>
              <w:rPr>
                <w:b/>
                <w:bCs/>
                <w:sz w:val="18"/>
                <w:szCs w:val="18"/>
              </w:rPr>
            </w:pPr>
            <w:r w:rsidRPr="00CA638B">
              <w:rPr>
                <w:b/>
                <w:bCs/>
                <w:sz w:val="18"/>
                <w:szCs w:val="18"/>
              </w:rPr>
              <w:t>№ п/п</w:t>
            </w:r>
          </w:p>
        </w:tc>
        <w:tc>
          <w:tcPr>
            <w:tcW w:w="2490" w:type="dxa"/>
            <w:vAlign w:val="center"/>
          </w:tcPr>
          <w:p w:rsidR="00CC05B1" w:rsidRPr="00CA638B" w:rsidRDefault="00CC05B1" w:rsidP="005F4684">
            <w:pPr>
              <w:pStyle w:val="ad"/>
              <w:jc w:val="center"/>
              <w:rPr>
                <w:b/>
                <w:bCs/>
                <w:sz w:val="18"/>
                <w:szCs w:val="18"/>
              </w:rPr>
            </w:pPr>
            <w:r w:rsidRPr="00CA638B">
              <w:rPr>
                <w:b/>
                <w:bCs/>
                <w:sz w:val="18"/>
                <w:szCs w:val="18"/>
              </w:rPr>
              <w:t>Ссылка на пункт документации</w:t>
            </w:r>
            <w:r w:rsidR="005F4684" w:rsidRPr="00CA638B">
              <w:rPr>
                <w:b/>
                <w:bCs/>
                <w:sz w:val="18"/>
                <w:szCs w:val="18"/>
              </w:rPr>
              <w:t xml:space="preserve"> об аукционе</w:t>
            </w:r>
            <w:r w:rsidRPr="00CA638B">
              <w:rPr>
                <w:b/>
                <w:bCs/>
                <w:sz w:val="18"/>
                <w:szCs w:val="18"/>
              </w:rPr>
              <w:t>, положение которого следует разъяснить</w:t>
            </w:r>
          </w:p>
        </w:tc>
        <w:tc>
          <w:tcPr>
            <w:tcW w:w="6866" w:type="dxa"/>
            <w:vAlign w:val="center"/>
          </w:tcPr>
          <w:p w:rsidR="00CC05B1" w:rsidRPr="00CA638B" w:rsidRDefault="00CC05B1" w:rsidP="005F4684">
            <w:pPr>
              <w:pStyle w:val="ad"/>
              <w:jc w:val="center"/>
              <w:rPr>
                <w:b/>
                <w:bCs/>
                <w:sz w:val="18"/>
                <w:szCs w:val="18"/>
              </w:rPr>
            </w:pPr>
            <w:r w:rsidRPr="00CA638B">
              <w:rPr>
                <w:b/>
                <w:bCs/>
                <w:sz w:val="18"/>
                <w:szCs w:val="18"/>
              </w:rPr>
              <w:t>Содержание запроса на разъяснение положений документации</w:t>
            </w:r>
            <w:r w:rsidR="005F4684" w:rsidRPr="00CA638B">
              <w:rPr>
                <w:b/>
                <w:bCs/>
                <w:sz w:val="18"/>
                <w:szCs w:val="18"/>
              </w:rPr>
              <w:t xml:space="preserve"> об аукционе</w:t>
            </w:r>
            <w:r w:rsidRPr="00CA638B">
              <w:rPr>
                <w:b/>
                <w:bCs/>
                <w:sz w:val="18"/>
                <w:szCs w:val="18"/>
              </w:rPr>
              <w:t xml:space="preserve"> </w:t>
            </w:r>
          </w:p>
        </w:tc>
      </w:tr>
      <w:tr w:rsidR="00CC05B1" w:rsidRPr="00CA638B" w:rsidTr="00045C88">
        <w:tc>
          <w:tcPr>
            <w:tcW w:w="675" w:type="dxa"/>
          </w:tcPr>
          <w:p w:rsidR="00CC05B1" w:rsidRPr="00CA638B" w:rsidRDefault="00CC05B1" w:rsidP="00045C88">
            <w:pPr>
              <w:pStyle w:val="ad"/>
              <w:rPr>
                <w:bCs/>
                <w:sz w:val="18"/>
                <w:szCs w:val="18"/>
              </w:rPr>
            </w:pPr>
          </w:p>
        </w:tc>
        <w:tc>
          <w:tcPr>
            <w:tcW w:w="2490" w:type="dxa"/>
          </w:tcPr>
          <w:p w:rsidR="00CC05B1" w:rsidRPr="00CA638B" w:rsidRDefault="00CC05B1" w:rsidP="00045C88">
            <w:pPr>
              <w:pStyle w:val="ad"/>
              <w:rPr>
                <w:bCs/>
                <w:sz w:val="18"/>
                <w:szCs w:val="18"/>
              </w:rPr>
            </w:pPr>
          </w:p>
        </w:tc>
        <w:tc>
          <w:tcPr>
            <w:tcW w:w="6866" w:type="dxa"/>
          </w:tcPr>
          <w:p w:rsidR="00CC05B1" w:rsidRPr="00CA638B" w:rsidRDefault="00CC05B1" w:rsidP="00045C88">
            <w:pPr>
              <w:pStyle w:val="ad"/>
              <w:rPr>
                <w:bCs/>
                <w:sz w:val="18"/>
                <w:szCs w:val="18"/>
              </w:rPr>
            </w:pPr>
          </w:p>
        </w:tc>
      </w:tr>
      <w:tr w:rsidR="00CC05B1" w:rsidRPr="00CA638B" w:rsidTr="00045C88">
        <w:tc>
          <w:tcPr>
            <w:tcW w:w="675" w:type="dxa"/>
          </w:tcPr>
          <w:p w:rsidR="00CC05B1" w:rsidRPr="00CA638B" w:rsidRDefault="00CC05B1" w:rsidP="00045C88">
            <w:pPr>
              <w:pStyle w:val="ad"/>
              <w:rPr>
                <w:bCs/>
                <w:sz w:val="18"/>
                <w:szCs w:val="18"/>
              </w:rPr>
            </w:pPr>
          </w:p>
        </w:tc>
        <w:tc>
          <w:tcPr>
            <w:tcW w:w="2490" w:type="dxa"/>
          </w:tcPr>
          <w:p w:rsidR="00CC05B1" w:rsidRPr="00CA638B" w:rsidRDefault="00CC05B1" w:rsidP="00045C88">
            <w:pPr>
              <w:pStyle w:val="ad"/>
              <w:rPr>
                <w:bCs/>
                <w:sz w:val="18"/>
                <w:szCs w:val="18"/>
              </w:rPr>
            </w:pPr>
          </w:p>
        </w:tc>
        <w:tc>
          <w:tcPr>
            <w:tcW w:w="6866" w:type="dxa"/>
          </w:tcPr>
          <w:p w:rsidR="00CC05B1" w:rsidRPr="00CA638B" w:rsidRDefault="00CC05B1" w:rsidP="00045C88">
            <w:pPr>
              <w:pStyle w:val="ad"/>
              <w:rPr>
                <w:bCs/>
                <w:sz w:val="18"/>
                <w:szCs w:val="18"/>
              </w:rPr>
            </w:pPr>
          </w:p>
        </w:tc>
      </w:tr>
      <w:tr w:rsidR="00CC05B1" w:rsidRPr="00CA638B" w:rsidTr="00045C88">
        <w:tc>
          <w:tcPr>
            <w:tcW w:w="675" w:type="dxa"/>
          </w:tcPr>
          <w:p w:rsidR="00CC05B1" w:rsidRPr="00CA638B" w:rsidRDefault="00CC05B1" w:rsidP="00045C88">
            <w:pPr>
              <w:pStyle w:val="ad"/>
              <w:rPr>
                <w:bCs/>
                <w:sz w:val="18"/>
                <w:szCs w:val="18"/>
              </w:rPr>
            </w:pPr>
          </w:p>
        </w:tc>
        <w:tc>
          <w:tcPr>
            <w:tcW w:w="2490" w:type="dxa"/>
          </w:tcPr>
          <w:p w:rsidR="00CC05B1" w:rsidRPr="00CA638B" w:rsidRDefault="00CC05B1" w:rsidP="00045C88">
            <w:pPr>
              <w:pStyle w:val="ad"/>
              <w:rPr>
                <w:bCs/>
                <w:sz w:val="18"/>
                <w:szCs w:val="18"/>
              </w:rPr>
            </w:pPr>
          </w:p>
        </w:tc>
        <w:tc>
          <w:tcPr>
            <w:tcW w:w="6866" w:type="dxa"/>
          </w:tcPr>
          <w:p w:rsidR="00CC05B1" w:rsidRPr="00CA638B" w:rsidRDefault="00CC05B1" w:rsidP="00045C88">
            <w:pPr>
              <w:pStyle w:val="ad"/>
              <w:rPr>
                <w:bCs/>
                <w:sz w:val="18"/>
                <w:szCs w:val="18"/>
              </w:rPr>
            </w:pPr>
          </w:p>
        </w:tc>
      </w:tr>
      <w:tr w:rsidR="00CC05B1" w:rsidRPr="00CA638B" w:rsidTr="00045C88">
        <w:tc>
          <w:tcPr>
            <w:tcW w:w="675" w:type="dxa"/>
          </w:tcPr>
          <w:p w:rsidR="00CC05B1" w:rsidRPr="00CA638B" w:rsidRDefault="00CC05B1" w:rsidP="00045C88">
            <w:pPr>
              <w:pStyle w:val="ad"/>
              <w:rPr>
                <w:bCs/>
                <w:sz w:val="18"/>
                <w:szCs w:val="18"/>
              </w:rPr>
            </w:pPr>
          </w:p>
        </w:tc>
        <w:tc>
          <w:tcPr>
            <w:tcW w:w="2490" w:type="dxa"/>
          </w:tcPr>
          <w:p w:rsidR="00CC05B1" w:rsidRPr="00CA638B" w:rsidRDefault="00CC05B1" w:rsidP="00045C88">
            <w:pPr>
              <w:pStyle w:val="ad"/>
              <w:rPr>
                <w:bCs/>
                <w:sz w:val="18"/>
                <w:szCs w:val="18"/>
              </w:rPr>
            </w:pPr>
          </w:p>
        </w:tc>
        <w:tc>
          <w:tcPr>
            <w:tcW w:w="6866" w:type="dxa"/>
          </w:tcPr>
          <w:p w:rsidR="00CC05B1" w:rsidRPr="00CA638B" w:rsidRDefault="00CC05B1" w:rsidP="00045C88">
            <w:pPr>
              <w:pStyle w:val="ad"/>
              <w:rPr>
                <w:bCs/>
                <w:sz w:val="18"/>
                <w:szCs w:val="18"/>
              </w:rPr>
            </w:pPr>
          </w:p>
        </w:tc>
      </w:tr>
      <w:tr w:rsidR="00CC05B1" w:rsidRPr="00CA638B" w:rsidTr="00045C88">
        <w:tc>
          <w:tcPr>
            <w:tcW w:w="675" w:type="dxa"/>
          </w:tcPr>
          <w:p w:rsidR="00CC05B1" w:rsidRPr="00CA638B" w:rsidRDefault="00CC05B1" w:rsidP="00045C88">
            <w:pPr>
              <w:pStyle w:val="ad"/>
              <w:rPr>
                <w:bCs/>
                <w:sz w:val="18"/>
                <w:szCs w:val="18"/>
              </w:rPr>
            </w:pPr>
          </w:p>
        </w:tc>
        <w:tc>
          <w:tcPr>
            <w:tcW w:w="2490" w:type="dxa"/>
          </w:tcPr>
          <w:p w:rsidR="00CC05B1" w:rsidRPr="00CA638B" w:rsidRDefault="00CC05B1" w:rsidP="00045C88">
            <w:pPr>
              <w:pStyle w:val="ad"/>
              <w:rPr>
                <w:bCs/>
                <w:sz w:val="18"/>
                <w:szCs w:val="18"/>
              </w:rPr>
            </w:pPr>
          </w:p>
        </w:tc>
        <w:tc>
          <w:tcPr>
            <w:tcW w:w="6866" w:type="dxa"/>
          </w:tcPr>
          <w:p w:rsidR="00CC05B1" w:rsidRPr="00CA638B" w:rsidRDefault="00CC05B1" w:rsidP="00045C88">
            <w:pPr>
              <w:pStyle w:val="ad"/>
              <w:rPr>
                <w:bCs/>
                <w:sz w:val="18"/>
                <w:szCs w:val="18"/>
              </w:rPr>
            </w:pPr>
          </w:p>
        </w:tc>
      </w:tr>
      <w:tr w:rsidR="00CC05B1" w:rsidRPr="00CA638B" w:rsidTr="00045C88">
        <w:tc>
          <w:tcPr>
            <w:tcW w:w="675" w:type="dxa"/>
          </w:tcPr>
          <w:p w:rsidR="00CC05B1" w:rsidRPr="00CA638B" w:rsidRDefault="00CC05B1" w:rsidP="00045C88">
            <w:pPr>
              <w:pStyle w:val="ad"/>
              <w:rPr>
                <w:bCs/>
                <w:sz w:val="18"/>
                <w:szCs w:val="18"/>
              </w:rPr>
            </w:pPr>
          </w:p>
        </w:tc>
        <w:tc>
          <w:tcPr>
            <w:tcW w:w="2490" w:type="dxa"/>
          </w:tcPr>
          <w:p w:rsidR="00CC05B1" w:rsidRPr="00CA638B" w:rsidRDefault="00CC05B1" w:rsidP="00045C88">
            <w:pPr>
              <w:pStyle w:val="ad"/>
              <w:rPr>
                <w:bCs/>
                <w:sz w:val="18"/>
                <w:szCs w:val="18"/>
              </w:rPr>
            </w:pPr>
          </w:p>
        </w:tc>
        <w:tc>
          <w:tcPr>
            <w:tcW w:w="6866" w:type="dxa"/>
          </w:tcPr>
          <w:p w:rsidR="00CC05B1" w:rsidRPr="00CA638B" w:rsidRDefault="00CC05B1" w:rsidP="00045C88">
            <w:pPr>
              <w:pStyle w:val="ad"/>
              <w:rPr>
                <w:bCs/>
                <w:sz w:val="18"/>
                <w:szCs w:val="18"/>
              </w:rPr>
            </w:pPr>
          </w:p>
        </w:tc>
      </w:tr>
      <w:tr w:rsidR="00CC05B1" w:rsidRPr="00CA638B" w:rsidTr="00045C88">
        <w:tc>
          <w:tcPr>
            <w:tcW w:w="675" w:type="dxa"/>
          </w:tcPr>
          <w:p w:rsidR="00CC05B1" w:rsidRPr="00CA638B" w:rsidRDefault="00CC05B1" w:rsidP="00045C88">
            <w:pPr>
              <w:pStyle w:val="ad"/>
              <w:rPr>
                <w:bCs/>
                <w:sz w:val="18"/>
                <w:szCs w:val="18"/>
              </w:rPr>
            </w:pPr>
          </w:p>
        </w:tc>
        <w:tc>
          <w:tcPr>
            <w:tcW w:w="2490" w:type="dxa"/>
          </w:tcPr>
          <w:p w:rsidR="00CC05B1" w:rsidRPr="00CA638B" w:rsidRDefault="00CC05B1" w:rsidP="00045C88">
            <w:pPr>
              <w:pStyle w:val="ad"/>
              <w:rPr>
                <w:bCs/>
                <w:sz w:val="18"/>
                <w:szCs w:val="18"/>
              </w:rPr>
            </w:pPr>
          </w:p>
        </w:tc>
        <w:tc>
          <w:tcPr>
            <w:tcW w:w="6866" w:type="dxa"/>
          </w:tcPr>
          <w:p w:rsidR="00CC05B1" w:rsidRPr="00CA638B" w:rsidRDefault="00CC05B1" w:rsidP="00045C88">
            <w:pPr>
              <w:pStyle w:val="ad"/>
              <w:ind w:right="-496"/>
              <w:rPr>
                <w:bCs/>
                <w:sz w:val="18"/>
                <w:szCs w:val="18"/>
              </w:rPr>
            </w:pPr>
          </w:p>
        </w:tc>
      </w:tr>
    </w:tbl>
    <w:p w:rsidR="00CC05B1" w:rsidRPr="00CA638B" w:rsidRDefault="00CC05B1" w:rsidP="005F4684">
      <w:pPr>
        <w:pStyle w:val="ad"/>
        <w:tabs>
          <w:tab w:val="left" w:pos="142"/>
        </w:tabs>
        <w:ind w:left="0"/>
        <w:rPr>
          <w:bCs/>
          <w:sz w:val="18"/>
          <w:szCs w:val="18"/>
        </w:rPr>
      </w:pPr>
      <w:r w:rsidRPr="00CA638B">
        <w:rPr>
          <w:bCs/>
          <w:sz w:val="18"/>
          <w:szCs w:val="18"/>
        </w:rPr>
        <w:t>Ответ на запрос прошу направить по адресу: _____________________________________________________________________________</w:t>
      </w:r>
      <w:r w:rsidR="005F4684" w:rsidRPr="00CA638B">
        <w:rPr>
          <w:bCs/>
          <w:sz w:val="18"/>
          <w:szCs w:val="18"/>
        </w:rPr>
        <w:t>_________________________________________________________________________________________</w:t>
      </w:r>
      <w:r w:rsidR="00C96887" w:rsidRPr="00CA638B">
        <w:rPr>
          <w:bCs/>
          <w:sz w:val="18"/>
          <w:szCs w:val="18"/>
        </w:rPr>
        <w:t>______________________________________________________</w:t>
      </w:r>
    </w:p>
    <w:p w:rsidR="00CC05B1" w:rsidRPr="00CA638B" w:rsidRDefault="00CC05B1" w:rsidP="00CC05B1">
      <w:pPr>
        <w:tabs>
          <w:tab w:val="left" w:pos="142"/>
        </w:tabs>
        <w:jc w:val="center"/>
        <w:rPr>
          <w:sz w:val="18"/>
          <w:szCs w:val="18"/>
        </w:rPr>
      </w:pPr>
      <w:r w:rsidRPr="00CA638B">
        <w:rPr>
          <w:bCs/>
          <w:sz w:val="18"/>
          <w:szCs w:val="18"/>
        </w:rPr>
        <w:t>(почтовый адрес, адрес электронной почты, контрактный телефон заявителя, направившего запрос)</w:t>
      </w:r>
    </w:p>
    <w:p w:rsidR="00CC05B1" w:rsidRPr="00CA638B" w:rsidRDefault="00CC05B1" w:rsidP="00CC05B1">
      <w:pPr>
        <w:tabs>
          <w:tab w:val="left" w:pos="142"/>
        </w:tabs>
        <w:rPr>
          <w:sz w:val="18"/>
          <w:szCs w:val="18"/>
        </w:rPr>
      </w:pPr>
    </w:p>
    <w:tbl>
      <w:tblPr>
        <w:tblW w:w="0" w:type="auto"/>
        <w:tblLook w:val="04A0" w:firstRow="1" w:lastRow="0" w:firstColumn="1" w:lastColumn="0" w:noHBand="0" w:noVBand="1"/>
      </w:tblPr>
      <w:tblGrid>
        <w:gridCol w:w="4785"/>
        <w:gridCol w:w="4786"/>
      </w:tblGrid>
      <w:tr w:rsidR="005F4684" w:rsidRPr="00CA638B" w:rsidTr="00045C88">
        <w:tc>
          <w:tcPr>
            <w:tcW w:w="4785"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Заявитель</w:t>
            </w:r>
          </w:p>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(уполномоченный представитель)</w:t>
            </w:r>
          </w:p>
        </w:tc>
        <w:tc>
          <w:tcPr>
            <w:tcW w:w="4786"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______________________________________</w:t>
            </w:r>
          </w:p>
          <w:p w:rsidR="005F4684" w:rsidRPr="00CA638B" w:rsidRDefault="005F4684" w:rsidP="00045C88">
            <w:pPr>
              <w:pStyle w:val="af9"/>
              <w:widowControl w:val="0"/>
              <w:overflowPunct w:val="0"/>
              <w:autoSpaceDE w:val="0"/>
              <w:autoSpaceDN w:val="0"/>
              <w:adjustRightInd w:val="0"/>
              <w:jc w:val="center"/>
              <w:rPr>
                <w:sz w:val="18"/>
                <w:szCs w:val="18"/>
              </w:rPr>
            </w:pPr>
            <w:r w:rsidRPr="00CA638B">
              <w:rPr>
                <w:sz w:val="18"/>
                <w:szCs w:val="18"/>
              </w:rPr>
              <w:t>(Наименование должности)</w:t>
            </w:r>
          </w:p>
        </w:tc>
      </w:tr>
      <w:tr w:rsidR="005F4684" w:rsidRPr="00CA638B" w:rsidTr="00045C88">
        <w:tc>
          <w:tcPr>
            <w:tcW w:w="4785"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М.П.</w:t>
            </w:r>
          </w:p>
        </w:tc>
        <w:tc>
          <w:tcPr>
            <w:tcW w:w="4786" w:type="dxa"/>
          </w:tcPr>
          <w:p w:rsidR="005F4684" w:rsidRPr="00CA638B" w:rsidRDefault="005F4684" w:rsidP="00045C88">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(Фамилия имя отчество)</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r w:rsidR="005F4684" w:rsidRPr="00CA638B" w:rsidTr="00045C88">
        <w:tc>
          <w:tcPr>
            <w:tcW w:w="4785" w:type="dxa"/>
          </w:tcPr>
          <w:p w:rsidR="005F4684" w:rsidRPr="00CA638B" w:rsidRDefault="005F4684" w:rsidP="00045C88">
            <w:pPr>
              <w:pStyle w:val="ad"/>
              <w:widowControl w:val="0"/>
              <w:tabs>
                <w:tab w:val="left" w:pos="142"/>
              </w:tabs>
              <w:overflowPunct w:val="0"/>
              <w:autoSpaceDE w:val="0"/>
              <w:autoSpaceDN w:val="0"/>
              <w:adjustRightInd w:val="0"/>
              <w:ind w:left="0"/>
              <w:jc w:val="both"/>
              <w:rPr>
                <w:bCs/>
                <w:sz w:val="18"/>
                <w:szCs w:val="18"/>
              </w:rPr>
            </w:pPr>
            <w:r w:rsidRPr="00CA638B">
              <w:rPr>
                <w:sz w:val="18"/>
                <w:szCs w:val="18"/>
              </w:rPr>
              <w:t>Главный бухгалтер</w:t>
            </w:r>
          </w:p>
        </w:tc>
        <w:tc>
          <w:tcPr>
            <w:tcW w:w="4786" w:type="dxa"/>
          </w:tcPr>
          <w:p w:rsidR="005F4684" w:rsidRPr="00CA638B" w:rsidRDefault="005F4684" w:rsidP="00045C88">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(Фамилия имя отчество)</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5F4684" w:rsidRPr="00CA638B" w:rsidRDefault="005F4684"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bl>
    <w:p w:rsidR="00297A54" w:rsidRPr="00CA638B" w:rsidRDefault="00297A54" w:rsidP="006815D8">
      <w:pPr>
        <w:pStyle w:val="ConsPlusNonformat"/>
        <w:widowControl/>
        <w:jc w:val="center"/>
        <w:rPr>
          <w:rFonts w:ascii="Times New Roman" w:hAnsi="Times New Roman" w:cs="Times New Roman"/>
          <w:b/>
          <w:sz w:val="18"/>
          <w:szCs w:val="18"/>
        </w:rPr>
      </w:pPr>
    </w:p>
    <w:p w:rsidR="00323589" w:rsidRPr="00CA638B" w:rsidRDefault="00323589" w:rsidP="006815D8">
      <w:pPr>
        <w:pStyle w:val="ConsPlusNonformat"/>
        <w:widowControl/>
        <w:jc w:val="center"/>
        <w:rPr>
          <w:rFonts w:ascii="Times New Roman" w:hAnsi="Times New Roman" w:cs="Times New Roman"/>
          <w:b/>
          <w:sz w:val="18"/>
          <w:szCs w:val="18"/>
        </w:rPr>
      </w:pPr>
    </w:p>
    <w:p w:rsidR="006815D8" w:rsidRPr="00CA638B" w:rsidRDefault="006815D8" w:rsidP="006815D8">
      <w:pPr>
        <w:pStyle w:val="ConsPlusNonformat"/>
        <w:widowControl/>
        <w:jc w:val="center"/>
        <w:rPr>
          <w:rFonts w:ascii="Times New Roman" w:hAnsi="Times New Roman" w:cs="Times New Roman"/>
          <w:b/>
          <w:sz w:val="18"/>
          <w:szCs w:val="18"/>
        </w:rPr>
      </w:pPr>
      <w:r w:rsidRPr="00CA638B">
        <w:rPr>
          <w:rFonts w:ascii="Times New Roman" w:hAnsi="Times New Roman" w:cs="Times New Roman"/>
          <w:b/>
          <w:sz w:val="18"/>
          <w:szCs w:val="18"/>
        </w:rPr>
        <w:t xml:space="preserve">Приложение № </w:t>
      </w:r>
      <w:r w:rsidR="0026346C" w:rsidRPr="00CA638B">
        <w:rPr>
          <w:rFonts w:ascii="Times New Roman" w:hAnsi="Times New Roman" w:cs="Times New Roman"/>
          <w:b/>
          <w:sz w:val="18"/>
          <w:szCs w:val="18"/>
        </w:rPr>
        <w:t>5</w:t>
      </w:r>
      <w:r w:rsidRPr="00CA638B">
        <w:rPr>
          <w:rFonts w:ascii="Times New Roman" w:hAnsi="Times New Roman" w:cs="Times New Roman"/>
          <w:b/>
          <w:sz w:val="18"/>
          <w:szCs w:val="18"/>
        </w:rPr>
        <w:t xml:space="preserve"> «Форма уведомления об отзыве заявки на участие в открытом аукционе»</w:t>
      </w:r>
    </w:p>
    <w:p w:rsidR="006815D8" w:rsidRPr="00CA638B" w:rsidRDefault="006815D8" w:rsidP="006815D8">
      <w:pPr>
        <w:pStyle w:val="ConsPlusNonformat"/>
        <w:widowControl/>
        <w:jc w:val="center"/>
        <w:rPr>
          <w:rFonts w:ascii="Times New Roman" w:hAnsi="Times New Roman" w:cs="Times New Roman"/>
          <w:sz w:val="18"/>
          <w:szCs w:val="18"/>
        </w:rPr>
      </w:pPr>
    </w:p>
    <w:tbl>
      <w:tblPr>
        <w:tblW w:w="10222" w:type="dxa"/>
        <w:tblLook w:val="04A0" w:firstRow="1" w:lastRow="0" w:firstColumn="1" w:lastColumn="0" w:noHBand="0" w:noVBand="1"/>
      </w:tblPr>
      <w:tblGrid>
        <w:gridCol w:w="5111"/>
        <w:gridCol w:w="5111"/>
      </w:tblGrid>
      <w:tr w:rsidR="006815D8" w:rsidRPr="00CA638B" w:rsidTr="00297A54">
        <w:trPr>
          <w:trHeight w:val="1077"/>
        </w:trPr>
        <w:tc>
          <w:tcPr>
            <w:tcW w:w="5111" w:type="dxa"/>
          </w:tcPr>
          <w:p w:rsidR="006815D8" w:rsidRPr="00CA638B" w:rsidRDefault="006815D8" w:rsidP="00045C88">
            <w:pPr>
              <w:ind w:left="360"/>
              <w:jc w:val="both"/>
              <w:rPr>
                <w:sz w:val="18"/>
                <w:szCs w:val="18"/>
              </w:rPr>
            </w:pPr>
            <w:r w:rsidRPr="00CA638B">
              <w:rPr>
                <w:sz w:val="18"/>
                <w:szCs w:val="18"/>
              </w:rPr>
              <w:t>Штамп предприятия</w:t>
            </w:r>
          </w:p>
          <w:p w:rsidR="006815D8" w:rsidRPr="00CA638B" w:rsidRDefault="006815D8" w:rsidP="00045C88">
            <w:pPr>
              <w:ind w:left="360"/>
              <w:jc w:val="both"/>
              <w:rPr>
                <w:sz w:val="18"/>
                <w:szCs w:val="18"/>
              </w:rPr>
            </w:pPr>
            <w:r w:rsidRPr="00CA638B">
              <w:rPr>
                <w:sz w:val="18"/>
                <w:szCs w:val="18"/>
              </w:rPr>
              <w:t>Или фирменный бланк</w:t>
            </w:r>
          </w:p>
          <w:p w:rsidR="006815D8" w:rsidRPr="00CA638B" w:rsidRDefault="006815D8" w:rsidP="00045C88">
            <w:pPr>
              <w:ind w:left="360"/>
              <w:jc w:val="both"/>
              <w:rPr>
                <w:sz w:val="18"/>
                <w:szCs w:val="18"/>
              </w:rPr>
            </w:pPr>
            <w:r w:rsidRPr="00CA638B">
              <w:rPr>
                <w:sz w:val="18"/>
                <w:szCs w:val="18"/>
              </w:rPr>
              <w:t>«___»____________г. исх. № _______</w:t>
            </w:r>
          </w:p>
          <w:p w:rsidR="006815D8" w:rsidRPr="00CA638B" w:rsidRDefault="006815D8" w:rsidP="00045C88">
            <w:pPr>
              <w:ind w:left="360"/>
              <w:jc w:val="both"/>
              <w:rPr>
                <w:sz w:val="18"/>
                <w:szCs w:val="18"/>
              </w:rPr>
            </w:pPr>
          </w:p>
          <w:p w:rsidR="006815D8" w:rsidRPr="00CA638B" w:rsidRDefault="006815D8" w:rsidP="00045C88">
            <w:pPr>
              <w:pStyle w:val="af"/>
              <w:jc w:val="center"/>
              <w:rPr>
                <w:rFonts w:ascii="Times New Roman" w:hAnsi="Times New Roman"/>
                <w:b/>
                <w:sz w:val="18"/>
                <w:szCs w:val="18"/>
              </w:rPr>
            </w:pPr>
          </w:p>
        </w:tc>
        <w:tc>
          <w:tcPr>
            <w:tcW w:w="5111" w:type="dxa"/>
          </w:tcPr>
          <w:p w:rsidR="006815D8" w:rsidRPr="00CA638B" w:rsidRDefault="006815D8" w:rsidP="00045C88">
            <w:pPr>
              <w:pStyle w:val="af"/>
              <w:rPr>
                <w:rFonts w:ascii="Times New Roman" w:hAnsi="Times New Roman"/>
                <w:sz w:val="18"/>
                <w:szCs w:val="18"/>
              </w:rPr>
            </w:pPr>
            <w:r w:rsidRPr="00CA638B">
              <w:rPr>
                <w:rFonts w:ascii="Times New Roman" w:hAnsi="Times New Roman"/>
                <w:sz w:val="18"/>
                <w:szCs w:val="18"/>
              </w:rPr>
              <w:t>Кому:</w:t>
            </w:r>
          </w:p>
        </w:tc>
      </w:tr>
    </w:tbl>
    <w:p w:rsidR="006815D8" w:rsidRPr="00CA638B" w:rsidRDefault="006815D8" w:rsidP="006815D8">
      <w:pPr>
        <w:jc w:val="center"/>
        <w:rPr>
          <w:b/>
          <w:sz w:val="18"/>
          <w:szCs w:val="18"/>
        </w:rPr>
      </w:pPr>
      <w:r w:rsidRPr="00CA638B">
        <w:rPr>
          <w:b/>
          <w:sz w:val="18"/>
          <w:szCs w:val="18"/>
        </w:rPr>
        <w:t xml:space="preserve">Уведомление об отзыве заявки на участие в </w:t>
      </w:r>
      <w:r w:rsidRPr="00CA638B">
        <w:rPr>
          <w:b/>
          <w:bCs/>
          <w:sz w:val="18"/>
          <w:szCs w:val="18"/>
        </w:rPr>
        <w:t xml:space="preserve">аукционе </w:t>
      </w:r>
      <w:r w:rsidRPr="00CA638B">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0E0B7B" w:rsidRPr="00CA638B" w:rsidRDefault="000E0B7B" w:rsidP="000E0B7B">
      <w:pPr>
        <w:pStyle w:val="af9"/>
        <w:jc w:val="both"/>
        <w:rPr>
          <w:sz w:val="18"/>
          <w:szCs w:val="18"/>
        </w:rPr>
      </w:pPr>
      <w:r w:rsidRPr="00CA638B">
        <w:rPr>
          <w:sz w:val="18"/>
          <w:szCs w:val="18"/>
        </w:rPr>
        <w:t>______________________________________________________________________________________________________________________________________________________________________</w:t>
      </w:r>
      <w:r w:rsidR="00C96887" w:rsidRPr="00CA638B">
        <w:rPr>
          <w:sz w:val="18"/>
          <w:szCs w:val="18"/>
        </w:rPr>
        <w:t>______________________________________________________</w:t>
      </w:r>
    </w:p>
    <w:p w:rsidR="000E0B7B" w:rsidRPr="00CA638B" w:rsidRDefault="000E0B7B" w:rsidP="000E0B7B">
      <w:pPr>
        <w:pStyle w:val="af9"/>
        <w:jc w:val="center"/>
        <w:rPr>
          <w:sz w:val="18"/>
          <w:szCs w:val="18"/>
        </w:rPr>
      </w:pPr>
      <w:r w:rsidRPr="00CA638B">
        <w:rPr>
          <w:sz w:val="18"/>
          <w:szCs w:val="18"/>
        </w:rPr>
        <w:t>(полное наименование заявителя)</w:t>
      </w:r>
    </w:p>
    <w:p w:rsidR="000E0B7B" w:rsidRPr="00CA638B" w:rsidRDefault="000E0B7B" w:rsidP="000E0B7B">
      <w:pPr>
        <w:pStyle w:val="af9"/>
        <w:jc w:val="both"/>
        <w:rPr>
          <w:b/>
          <w:sz w:val="18"/>
          <w:szCs w:val="18"/>
        </w:rPr>
      </w:pPr>
      <w:r w:rsidRPr="00CA638B">
        <w:rPr>
          <w:sz w:val="18"/>
          <w:szCs w:val="18"/>
        </w:rPr>
        <w:t>Уведомляет о своем намерении отозвать поданную заявку на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r w:rsidR="00C96887" w:rsidRPr="00CA638B">
        <w:rPr>
          <w:sz w:val="18"/>
          <w:szCs w:val="18"/>
        </w:rPr>
        <w:t>______________________________________________________</w:t>
      </w:r>
    </w:p>
    <w:p w:rsidR="000E0B7B" w:rsidRPr="00CA638B" w:rsidRDefault="000E0B7B" w:rsidP="000E0B7B">
      <w:pPr>
        <w:pStyle w:val="af9"/>
        <w:jc w:val="center"/>
        <w:rPr>
          <w:b/>
          <w:sz w:val="18"/>
          <w:szCs w:val="18"/>
        </w:rPr>
      </w:pPr>
      <w:r w:rsidRPr="00CA638B">
        <w:rPr>
          <w:sz w:val="18"/>
          <w:szCs w:val="18"/>
        </w:rPr>
        <w:t>(описание имущества (номер и наименование лота))</w:t>
      </w:r>
    </w:p>
    <w:p w:rsidR="006815D8" w:rsidRPr="00CA638B" w:rsidRDefault="000E0B7B" w:rsidP="000E0B7B">
      <w:pPr>
        <w:pStyle w:val="ConsPlusNonformat"/>
        <w:widowControl/>
        <w:rPr>
          <w:rFonts w:ascii="Times New Roman" w:hAnsi="Times New Roman" w:cs="Times New Roman"/>
          <w:sz w:val="18"/>
          <w:szCs w:val="18"/>
        </w:rPr>
      </w:pPr>
      <w:r w:rsidRPr="00CA638B">
        <w:rPr>
          <w:rFonts w:ascii="Times New Roman" w:hAnsi="Times New Roman" w:cs="Times New Roman"/>
          <w:sz w:val="18"/>
          <w:szCs w:val="18"/>
        </w:rPr>
        <w:t>По следующим причинам: ______________________________________________________________________________________________________________________________________________________________________</w:t>
      </w:r>
    </w:p>
    <w:p w:rsidR="006815D8" w:rsidRPr="00CA638B" w:rsidRDefault="000E0B7B" w:rsidP="000E0B7B">
      <w:pPr>
        <w:pStyle w:val="ConsPlusNonformat"/>
        <w:widowControl/>
        <w:jc w:val="both"/>
        <w:rPr>
          <w:rFonts w:ascii="Times New Roman" w:hAnsi="Times New Roman" w:cs="Times New Roman"/>
          <w:sz w:val="18"/>
          <w:szCs w:val="18"/>
        </w:rPr>
      </w:pPr>
      <w:r w:rsidRPr="00CA638B">
        <w:rPr>
          <w:rFonts w:ascii="Times New Roman" w:hAnsi="Times New Roman" w:cs="Times New Roman"/>
          <w:sz w:val="18"/>
          <w:szCs w:val="18"/>
        </w:rPr>
        <w:t>Дата и время регистрации нашей заявки: «___»  ______ 201__</w:t>
      </w:r>
      <w:r w:rsidR="00FE0AE6" w:rsidRPr="00CA638B">
        <w:rPr>
          <w:rFonts w:ascii="Times New Roman" w:hAnsi="Times New Roman" w:cs="Times New Roman"/>
          <w:sz w:val="18"/>
          <w:szCs w:val="18"/>
        </w:rPr>
        <w:t xml:space="preserve">г.  </w:t>
      </w:r>
      <w:r w:rsidRPr="00CA638B">
        <w:rPr>
          <w:rFonts w:ascii="Times New Roman" w:hAnsi="Times New Roman" w:cs="Times New Roman"/>
          <w:sz w:val="18"/>
          <w:szCs w:val="18"/>
        </w:rPr>
        <w:t>___ час.  ____  мин.</w:t>
      </w:r>
    </w:p>
    <w:p w:rsidR="000E0B7B" w:rsidRPr="00CA638B" w:rsidRDefault="000E0B7B" w:rsidP="000E0B7B">
      <w:pPr>
        <w:pStyle w:val="ConsPlusNonformat"/>
        <w:widowControl/>
        <w:jc w:val="both"/>
        <w:rPr>
          <w:rFonts w:ascii="Times New Roman" w:hAnsi="Times New Roman" w:cs="Times New Roman"/>
          <w:sz w:val="18"/>
          <w:szCs w:val="18"/>
        </w:rPr>
      </w:pPr>
      <w:r w:rsidRPr="00CA638B">
        <w:rPr>
          <w:rFonts w:ascii="Times New Roman" w:hAnsi="Times New Roman" w:cs="Times New Roman"/>
          <w:sz w:val="18"/>
          <w:szCs w:val="18"/>
        </w:rPr>
        <w:t>Порядковый номер присвоенный заявке: ____________</w:t>
      </w:r>
    </w:p>
    <w:p w:rsidR="000E0B7B" w:rsidRPr="00CA638B" w:rsidRDefault="000E0B7B" w:rsidP="000E0B7B">
      <w:pPr>
        <w:pStyle w:val="ConsPlusNonformat"/>
        <w:widowControl/>
        <w:jc w:val="both"/>
        <w:rPr>
          <w:rFonts w:ascii="Times New Roman" w:hAnsi="Times New Roman" w:cs="Times New Roman"/>
          <w:sz w:val="18"/>
          <w:szCs w:val="18"/>
        </w:rPr>
      </w:pPr>
      <w:r w:rsidRPr="00CA638B">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r w:rsidR="00324416" w:rsidRPr="00CA638B">
        <w:rPr>
          <w:rFonts w:ascii="Times New Roman" w:hAnsi="Times New Roman" w:cs="Times New Roman"/>
          <w:sz w:val="18"/>
          <w:szCs w:val="18"/>
        </w:rPr>
        <w:t>__________________________________</w:t>
      </w:r>
    </w:p>
    <w:p w:rsidR="000E0B7B" w:rsidRPr="00CA638B" w:rsidRDefault="000E0B7B" w:rsidP="000E0B7B">
      <w:pPr>
        <w:pStyle w:val="ConsPlusNonformat"/>
        <w:widowControl/>
        <w:jc w:val="both"/>
        <w:rPr>
          <w:rFonts w:ascii="Times New Roman" w:hAnsi="Times New Roman" w:cs="Times New Roman"/>
          <w:sz w:val="18"/>
          <w:szCs w:val="18"/>
        </w:rPr>
      </w:pPr>
      <w:r w:rsidRPr="00CA638B">
        <w:rPr>
          <w:rFonts w:ascii="Times New Roman" w:hAnsi="Times New Roman" w:cs="Times New Roman"/>
          <w:sz w:val="18"/>
          <w:szCs w:val="18"/>
        </w:rPr>
        <w:t>Или передать нашему представителю по доверенности:___________________________________</w:t>
      </w:r>
    </w:p>
    <w:p w:rsidR="000E0B7B" w:rsidRPr="00CA638B" w:rsidRDefault="000E0B7B" w:rsidP="000E0B7B">
      <w:pPr>
        <w:pStyle w:val="ConsPlusNonformat"/>
        <w:widowControl/>
        <w:jc w:val="right"/>
        <w:rPr>
          <w:rFonts w:ascii="Times New Roman" w:hAnsi="Times New Roman" w:cs="Times New Roman"/>
          <w:sz w:val="18"/>
          <w:szCs w:val="18"/>
        </w:rPr>
      </w:pPr>
      <w:r w:rsidRPr="00CA638B">
        <w:rPr>
          <w:rFonts w:ascii="Times New Roman" w:hAnsi="Times New Roman" w:cs="Times New Roman"/>
          <w:sz w:val="18"/>
          <w:szCs w:val="18"/>
        </w:rPr>
        <w:t>(Фамилия, имя, отчество, должность)</w:t>
      </w:r>
    </w:p>
    <w:p w:rsidR="006815D8" w:rsidRPr="00CA638B" w:rsidRDefault="000E0B7B" w:rsidP="000E0B7B">
      <w:pPr>
        <w:pStyle w:val="ConsPlusNonformat"/>
        <w:widowControl/>
        <w:jc w:val="right"/>
        <w:rPr>
          <w:rFonts w:ascii="Times New Roman" w:hAnsi="Times New Roman" w:cs="Times New Roman"/>
          <w:sz w:val="18"/>
          <w:szCs w:val="18"/>
        </w:rPr>
      </w:pPr>
      <w:r w:rsidRPr="00CA638B">
        <w:rPr>
          <w:rFonts w:ascii="Times New Roman" w:hAnsi="Times New Roman" w:cs="Times New Roman"/>
          <w:sz w:val="18"/>
          <w:szCs w:val="18"/>
        </w:rPr>
        <w:t xml:space="preserve">___________________________________________________________________________________ </w:t>
      </w:r>
    </w:p>
    <w:p w:rsidR="006815D8" w:rsidRPr="00CA638B" w:rsidRDefault="000E0B7B" w:rsidP="006815D8">
      <w:pPr>
        <w:pStyle w:val="ConsPlusNonformat"/>
        <w:widowControl/>
        <w:jc w:val="center"/>
        <w:rPr>
          <w:rFonts w:ascii="Times New Roman" w:hAnsi="Times New Roman" w:cs="Times New Roman"/>
          <w:sz w:val="18"/>
          <w:szCs w:val="18"/>
        </w:rPr>
      </w:pPr>
      <w:r w:rsidRPr="00CA638B">
        <w:rPr>
          <w:rFonts w:ascii="Times New Roman" w:hAnsi="Times New Roman" w:cs="Times New Roman"/>
          <w:sz w:val="18"/>
          <w:szCs w:val="18"/>
        </w:rPr>
        <w:t>(паспорт: серия, номер, дата выдачи, кем выдан)</w:t>
      </w:r>
    </w:p>
    <w:p w:rsidR="000E0B7B" w:rsidRPr="00CA638B" w:rsidRDefault="000E0B7B" w:rsidP="006815D8">
      <w:pPr>
        <w:pStyle w:val="ConsPlusNonformat"/>
        <w:widowControl/>
        <w:jc w:val="center"/>
        <w:rPr>
          <w:rFonts w:ascii="Times New Roman" w:hAnsi="Times New Roman" w:cs="Times New Roman"/>
          <w:sz w:val="18"/>
          <w:szCs w:val="18"/>
        </w:rPr>
      </w:pPr>
    </w:p>
    <w:p w:rsidR="000E0B7B" w:rsidRPr="00CA638B" w:rsidRDefault="000E0B7B" w:rsidP="006815D8">
      <w:pPr>
        <w:pStyle w:val="ConsPlusNonformat"/>
        <w:widowControl/>
        <w:jc w:val="center"/>
        <w:rPr>
          <w:rFonts w:ascii="Times New Roman" w:hAnsi="Times New Roman" w:cs="Times New Roman"/>
          <w:sz w:val="18"/>
          <w:szCs w:val="18"/>
        </w:rPr>
      </w:pPr>
    </w:p>
    <w:tbl>
      <w:tblPr>
        <w:tblW w:w="0" w:type="auto"/>
        <w:tblLook w:val="04A0" w:firstRow="1" w:lastRow="0" w:firstColumn="1" w:lastColumn="0" w:noHBand="0" w:noVBand="1"/>
      </w:tblPr>
      <w:tblGrid>
        <w:gridCol w:w="4785"/>
        <w:gridCol w:w="4786"/>
      </w:tblGrid>
      <w:tr w:rsidR="000E0B7B" w:rsidRPr="00CA638B" w:rsidTr="00045C88">
        <w:tc>
          <w:tcPr>
            <w:tcW w:w="4785" w:type="dxa"/>
          </w:tcPr>
          <w:p w:rsidR="000E0B7B" w:rsidRPr="00CA638B" w:rsidRDefault="000E0B7B"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Заявитель</w:t>
            </w:r>
          </w:p>
          <w:p w:rsidR="000E0B7B" w:rsidRPr="00CA638B" w:rsidRDefault="000E0B7B"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(уполномоченный представитель)</w:t>
            </w:r>
          </w:p>
        </w:tc>
        <w:tc>
          <w:tcPr>
            <w:tcW w:w="4786" w:type="dxa"/>
          </w:tcPr>
          <w:p w:rsidR="000E0B7B" w:rsidRPr="00CA638B" w:rsidRDefault="000E0B7B" w:rsidP="00045C88">
            <w:pPr>
              <w:pStyle w:val="ad"/>
              <w:widowControl w:val="0"/>
              <w:tabs>
                <w:tab w:val="left" w:pos="142"/>
              </w:tabs>
              <w:overflowPunct w:val="0"/>
              <w:autoSpaceDE w:val="0"/>
              <w:autoSpaceDN w:val="0"/>
              <w:adjustRightInd w:val="0"/>
              <w:ind w:left="0"/>
              <w:jc w:val="both"/>
              <w:rPr>
                <w:bCs/>
                <w:sz w:val="18"/>
                <w:szCs w:val="18"/>
              </w:rPr>
            </w:pPr>
          </w:p>
          <w:p w:rsidR="000E0B7B" w:rsidRPr="00CA638B" w:rsidRDefault="000E0B7B"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______________________________________</w:t>
            </w:r>
          </w:p>
          <w:p w:rsidR="000E0B7B" w:rsidRPr="00CA638B" w:rsidRDefault="000E0B7B" w:rsidP="00045C88">
            <w:pPr>
              <w:pStyle w:val="af9"/>
              <w:widowControl w:val="0"/>
              <w:overflowPunct w:val="0"/>
              <w:autoSpaceDE w:val="0"/>
              <w:autoSpaceDN w:val="0"/>
              <w:adjustRightInd w:val="0"/>
              <w:jc w:val="center"/>
              <w:rPr>
                <w:sz w:val="18"/>
                <w:szCs w:val="18"/>
              </w:rPr>
            </w:pPr>
            <w:r w:rsidRPr="00CA638B">
              <w:rPr>
                <w:sz w:val="18"/>
                <w:szCs w:val="18"/>
              </w:rPr>
              <w:t>(Наименование должности)</w:t>
            </w:r>
          </w:p>
        </w:tc>
      </w:tr>
      <w:tr w:rsidR="000E0B7B" w:rsidRPr="00CA638B" w:rsidTr="00045C88">
        <w:tc>
          <w:tcPr>
            <w:tcW w:w="4785" w:type="dxa"/>
          </w:tcPr>
          <w:p w:rsidR="000E0B7B" w:rsidRPr="00CA638B" w:rsidRDefault="000E0B7B" w:rsidP="00045C88">
            <w:pPr>
              <w:pStyle w:val="ad"/>
              <w:widowControl w:val="0"/>
              <w:tabs>
                <w:tab w:val="left" w:pos="142"/>
              </w:tabs>
              <w:overflowPunct w:val="0"/>
              <w:autoSpaceDE w:val="0"/>
              <w:autoSpaceDN w:val="0"/>
              <w:adjustRightInd w:val="0"/>
              <w:ind w:left="0"/>
              <w:jc w:val="both"/>
              <w:rPr>
                <w:bCs/>
                <w:sz w:val="18"/>
                <w:szCs w:val="18"/>
              </w:rPr>
            </w:pPr>
          </w:p>
          <w:p w:rsidR="000E0B7B" w:rsidRPr="00CA638B" w:rsidRDefault="000E0B7B" w:rsidP="00045C88">
            <w:pPr>
              <w:pStyle w:val="ad"/>
              <w:widowControl w:val="0"/>
              <w:tabs>
                <w:tab w:val="left" w:pos="142"/>
              </w:tabs>
              <w:overflowPunct w:val="0"/>
              <w:autoSpaceDE w:val="0"/>
              <w:autoSpaceDN w:val="0"/>
              <w:adjustRightInd w:val="0"/>
              <w:ind w:left="0"/>
              <w:jc w:val="both"/>
              <w:rPr>
                <w:bCs/>
                <w:sz w:val="18"/>
                <w:szCs w:val="18"/>
              </w:rPr>
            </w:pPr>
            <w:r w:rsidRPr="00CA638B">
              <w:rPr>
                <w:bCs/>
                <w:sz w:val="18"/>
                <w:szCs w:val="18"/>
              </w:rPr>
              <w:t>М.П.</w:t>
            </w:r>
          </w:p>
        </w:tc>
        <w:tc>
          <w:tcPr>
            <w:tcW w:w="4786" w:type="dxa"/>
          </w:tcPr>
          <w:p w:rsidR="000E0B7B" w:rsidRPr="00CA638B" w:rsidRDefault="000E0B7B" w:rsidP="00045C88">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CA638B" w:rsidRDefault="000E0B7B"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(Фамилия имя отчество)</w:t>
            </w:r>
          </w:p>
          <w:p w:rsidR="000E0B7B" w:rsidRPr="00CA638B" w:rsidRDefault="000E0B7B"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0E0B7B" w:rsidRPr="00CA638B" w:rsidRDefault="000E0B7B"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r w:rsidR="000E0B7B" w:rsidRPr="00CA638B" w:rsidTr="00045C88">
        <w:tc>
          <w:tcPr>
            <w:tcW w:w="4785" w:type="dxa"/>
          </w:tcPr>
          <w:p w:rsidR="000E0B7B" w:rsidRPr="00CA638B" w:rsidRDefault="000E0B7B" w:rsidP="00045C88">
            <w:pPr>
              <w:pStyle w:val="ad"/>
              <w:widowControl w:val="0"/>
              <w:tabs>
                <w:tab w:val="left" w:pos="142"/>
              </w:tabs>
              <w:overflowPunct w:val="0"/>
              <w:autoSpaceDE w:val="0"/>
              <w:autoSpaceDN w:val="0"/>
              <w:adjustRightInd w:val="0"/>
              <w:ind w:left="0"/>
              <w:jc w:val="both"/>
              <w:rPr>
                <w:bCs/>
                <w:sz w:val="18"/>
                <w:szCs w:val="18"/>
              </w:rPr>
            </w:pPr>
            <w:r w:rsidRPr="00CA638B">
              <w:rPr>
                <w:sz w:val="18"/>
                <w:szCs w:val="18"/>
              </w:rPr>
              <w:t>Главный бухгалтер</w:t>
            </w:r>
          </w:p>
        </w:tc>
        <w:tc>
          <w:tcPr>
            <w:tcW w:w="4786" w:type="dxa"/>
          </w:tcPr>
          <w:p w:rsidR="000E0B7B" w:rsidRPr="00CA638B" w:rsidRDefault="000E0B7B" w:rsidP="00045C88">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CA638B" w:rsidRDefault="000E0B7B"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(Фамилия имя отчество)</w:t>
            </w:r>
          </w:p>
          <w:p w:rsidR="000E0B7B" w:rsidRPr="00CA638B" w:rsidRDefault="000E0B7B"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__________________________________________</w:t>
            </w:r>
          </w:p>
          <w:p w:rsidR="000E0B7B" w:rsidRPr="00CA638B" w:rsidRDefault="000E0B7B" w:rsidP="00045C88">
            <w:pPr>
              <w:pStyle w:val="ad"/>
              <w:widowControl w:val="0"/>
              <w:tabs>
                <w:tab w:val="left" w:pos="142"/>
              </w:tabs>
              <w:overflowPunct w:val="0"/>
              <w:autoSpaceDE w:val="0"/>
              <w:autoSpaceDN w:val="0"/>
              <w:adjustRightInd w:val="0"/>
              <w:ind w:left="0"/>
              <w:jc w:val="center"/>
              <w:rPr>
                <w:bCs/>
                <w:sz w:val="18"/>
                <w:szCs w:val="18"/>
              </w:rPr>
            </w:pPr>
            <w:r w:rsidRPr="00CA638B">
              <w:rPr>
                <w:bCs/>
                <w:sz w:val="18"/>
                <w:szCs w:val="18"/>
              </w:rPr>
              <w:t>(Подпись)</w:t>
            </w:r>
          </w:p>
        </w:tc>
      </w:tr>
    </w:tbl>
    <w:p w:rsidR="000E0B7B" w:rsidRDefault="000E0B7B" w:rsidP="006815D8">
      <w:pPr>
        <w:pStyle w:val="ConsPlusNonformat"/>
        <w:widowControl/>
        <w:jc w:val="center"/>
        <w:rPr>
          <w:rFonts w:ascii="Times New Roman" w:hAnsi="Times New Roman" w:cs="Times New Roman"/>
          <w:sz w:val="18"/>
          <w:szCs w:val="18"/>
        </w:rPr>
      </w:pPr>
    </w:p>
    <w:p w:rsidR="004B62D4" w:rsidRDefault="004B62D4" w:rsidP="003B6E64">
      <w:pPr>
        <w:pStyle w:val="af9"/>
        <w:jc w:val="center"/>
        <w:rPr>
          <w:b/>
          <w:sz w:val="18"/>
          <w:szCs w:val="18"/>
        </w:rPr>
      </w:pPr>
    </w:p>
    <w:p w:rsidR="004B62D4" w:rsidRDefault="004B62D4" w:rsidP="003B6E64">
      <w:pPr>
        <w:pStyle w:val="af9"/>
        <w:jc w:val="center"/>
        <w:rPr>
          <w:b/>
          <w:sz w:val="18"/>
          <w:szCs w:val="18"/>
        </w:rPr>
      </w:pPr>
    </w:p>
    <w:p w:rsidR="00815CC2" w:rsidRPr="00CA638B" w:rsidRDefault="003B6E64" w:rsidP="003B6E64">
      <w:pPr>
        <w:pStyle w:val="af9"/>
        <w:jc w:val="center"/>
        <w:rPr>
          <w:b/>
          <w:sz w:val="18"/>
          <w:szCs w:val="18"/>
        </w:rPr>
      </w:pPr>
      <w:r w:rsidRPr="00CA638B">
        <w:rPr>
          <w:b/>
          <w:sz w:val="18"/>
          <w:szCs w:val="18"/>
        </w:rPr>
        <w:lastRenderedPageBreak/>
        <w:t xml:space="preserve">Приложение № </w:t>
      </w:r>
      <w:r w:rsidR="0026346C" w:rsidRPr="00CA638B">
        <w:rPr>
          <w:b/>
          <w:sz w:val="18"/>
          <w:szCs w:val="18"/>
        </w:rPr>
        <w:t>6</w:t>
      </w:r>
      <w:r w:rsidRPr="00CA638B">
        <w:rPr>
          <w:b/>
          <w:sz w:val="18"/>
          <w:szCs w:val="18"/>
        </w:rPr>
        <w:t xml:space="preserve"> «Проект договора аренды (Лот № </w:t>
      </w:r>
      <w:r w:rsidR="00100128" w:rsidRPr="00CA638B">
        <w:rPr>
          <w:b/>
          <w:sz w:val="18"/>
          <w:szCs w:val="18"/>
        </w:rPr>
        <w:t>1-</w:t>
      </w:r>
      <w:r w:rsidR="00A54FDC">
        <w:rPr>
          <w:b/>
          <w:sz w:val="18"/>
          <w:szCs w:val="18"/>
        </w:rPr>
        <w:t>1</w:t>
      </w:r>
      <w:r w:rsidR="004B62D4">
        <w:rPr>
          <w:b/>
          <w:sz w:val="18"/>
          <w:szCs w:val="18"/>
        </w:rPr>
        <w:t>1</w:t>
      </w:r>
      <w:r w:rsidRPr="00CA638B">
        <w:rPr>
          <w:b/>
          <w:sz w:val="18"/>
          <w:szCs w:val="18"/>
        </w:rPr>
        <w:t>)»</w:t>
      </w:r>
    </w:p>
    <w:p w:rsidR="00337E78" w:rsidRPr="00CA638B" w:rsidRDefault="00337E78" w:rsidP="00337E78">
      <w:pPr>
        <w:pStyle w:val="af9"/>
        <w:ind w:firstLine="284"/>
        <w:jc w:val="center"/>
        <w:rPr>
          <w:sz w:val="18"/>
          <w:szCs w:val="18"/>
        </w:rPr>
      </w:pPr>
      <w:r w:rsidRPr="00CA638B">
        <w:rPr>
          <w:sz w:val="18"/>
          <w:szCs w:val="18"/>
        </w:rPr>
        <w:t>ДОГОВОР  №</w:t>
      </w:r>
    </w:p>
    <w:p w:rsidR="00337E78" w:rsidRPr="002212DD" w:rsidRDefault="00337E78" w:rsidP="00337E78">
      <w:pPr>
        <w:pStyle w:val="af9"/>
        <w:ind w:firstLine="284"/>
        <w:jc w:val="center"/>
        <w:rPr>
          <w:sz w:val="16"/>
          <w:szCs w:val="18"/>
        </w:rPr>
      </w:pPr>
      <w:r w:rsidRPr="002212DD">
        <w:rPr>
          <w:sz w:val="16"/>
          <w:szCs w:val="18"/>
        </w:rPr>
        <w:t>АРЕНДЫ НЕЖИЛОГО ПОМЕЩЕНИЯ</w:t>
      </w:r>
    </w:p>
    <w:p w:rsidR="00337E78" w:rsidRPr="002212DD" w:rsidRDefault="00337E78" w:rsidP="00337E78">
      <w:pPr>
        <w:pStyle w:val="af9"/>
        <w:ind w:firstLine="284"/>
        <w:jc w:val="both"/>
        <w:rPr>
          <w:sz w:val="16"/>
          <w:szCs w:val="18"/>
        </w:rPr>
      </w:pPr>
    </w:p>
    <w:p w:rsidR="00337E78" w:rsidRPr="002212DD" w:rsidRDefault="00337E78" w:rsidP="00337E78">
      <w:pPr>
        <w:pStyle w:val="af9"/>
        <w:ind w:firstLine="284"/>
        <w:jc w:val="both"/>
        <w:rPr>
          <w:sz w:val="16"/>
          <w:szCs w:val="18"/>
        </w:rPr>
      </w:pPr>
      <w:r w:rsidRPr="002212DD">
        <w:rPr>
          <w:sz w:val="16"/>
          <w:szCs w:val="18"/>
        </w:rPr>
        <w:t>г. Новокузнецк</w:t>
      </w:r>
      <w:r w:rsidRPr="002212DD">
        <w:rPr>
          <w:sz w:val="16"/>
          <w:szCs w:val="18"/>
        </w:rPr>
        <w:tab/>
      </w:r>
      <w:r w:rsidRPr="002212DD">
        <w:rPr>
          <w:sz w:val="16"/>
          <w:szCs w:val="18"/>
        </w:rPr>
        <w:tab/>
      </w:r>
      <w:r w:rsidRPr="002212DD">
        <w:rPr>
          <w:sz w:val="16"/>
          <w:szCs w:val="18"/>
        </w:rPr>
        <w:tab/>
        <w:t xml:space="preserve">                                                      </w:t>
      </w:r>
      <w:r w:rsidR="00F02A8E">
        <w:rPr>
          <w:sz w:val="16"/>
          <w:szCs w:val="18"/>
        </w:rPr>
        <w:t xml:space="preserve">                                                                                    </w:t>
      </w:r>
      <w:r w:rsidRPr="002212DD">
        <w:rPr>
          <w:sz w:val="16"/>
          <w:szCs w:val="18"/>
        </w:rPr>
        <w:t>"     "  _________ 201__г.</w:t>
      </w:r>
    </w:p>
    <w:p w:rsidR="00337E78" w:rsidRPr="002212DD" w:rsidRDefault="00337E78" w:rsidP="00337E78">
      <w:pPr>
        <w:pStyle w:val="af9"/>
        <w:ind w:firstLine="284"/>
        <w:jc w:val="both"/>
        <w:rPr>
          <w:sz w:val="18"/>
          <w:szCs w:val="18"/>
        </w:rPr>
      </w:pPr>
    </w:p>
    <w:p w:rsidR="00337E78" w:rsidRDefault="00337E78" w:rsidP="00337E78">
      <w:pPr>
        <w:pStyle w:val="af9"/>
        <w:ind w:firstLine="284"/>
        <w:jc w:val="both"/>
        <w:rPr>
          <w:sz w:val="18"/>
          <w:szCs w:val="18"/>
        </w:rPr>
      </w:pPr>
      <w:r w:rsidRPr="00C11072">
        <w:rPr>
          <w:sz w:val="18"/>
          <w:szCs w:val="18"/>
        </w:rPr>
        <w:t>Муниципальное образование Новокузнецкий городской округ в лице Комитета по управлению муниципальным имуществом города Новокузнецка, в лице _________________, действующего на основании _________________, именуемый в дальнейшем</w:t>
      </w:r>
      <w:r w:rsidRPr="00C11072">
        <w:rPr>
          <w:i/>
          <w:sz w:val="18"/>
          <w:szCs w:val="18"/>
        </w:rPr>
        <w:t xml:space="preserve"> </w:t>
      </w:r>
      <w:r w:rsidRPr="00C11072">
        <w:rPr>
          <w:sz w:val="18"/>
          <w:szCs w:val="18"/>
        </w:rPr>
        <w:t>Арендодатель,</w:t>
      </w:r>
      <w:r w:rsidRPr="00CA638B">
        <w:rPr>
          <w:sz w:val="18"/>
          <w:szCs w:val="18"/>
        </w:rPr>
        <w:t xml:space="preserve"> </w:t>
      </w:r>
    </w:p>
    <w:p w:rsidR="00337E78" w:rsidRDefault="00337E78" w:rsidP="00337E78">
      <w:pPr>
        <w:pStyle w:val="af9"/>
        <w:ind w:firstLine="284"/>
        <w:jc w:val="both"/>
        <w:rPr>
          <w:sz w:val="18"/>
          <w:szCs w:val="18"/>
        </w:rPr>
      </w:pPr>
      <w:r>
        <w:rPr>
          <w:sz w:val="18"/>
          <w:szCs w:val="18"/>
        </w:rPr>
        <w:t xml:space="preserve"> и </w:t>
      </w:r>
      <w:r>
        <w:rPr>
          <w:i/>
          <w:sz w:val="18"/>
          <w:szCs w:val="18"/>
        </w:rPr>
        <w:t>_____________________________________________</w:t>
      </w:r>
      <w:r>
        <w:rPr>
          <w:sz w:val="18"/>
          <w:szCs w:val="18"/>
        </w:rPr>
        <w:t>, именуемый в дальнейшем Арендатор, действующий на основании   __________________________________________________________________________________,</w:t>
      </w:r>
    </w:p>
    <w:p w:rsidR="00337E78" w:rsidRDefault="00337E78" w:rsidP="00337E78">
      <w:pPr>
        <w:ind w:firstLine="284"/>
        <w:jc w:val="both"/>
        <w:rPr>
          <w:sz w:val="18"/>
          <w:szCs w:val="18"/>
        </w:rPr>
      </w:pPr>
      <w:r>
        <w:rPr>
          <w:sz w:val="18"/>
          <w:szCs w:val="18"/>
        </w:rPr>
        <w:t xml:space="preserve">             (паспорт, свидетельство о регистрации в качестве индивидуального предпринимателя, доверенность, Устав и др.)</w:t>
      </w:r>
    </w:p>
    <w:p w:rsidR="00337E78" w:rsidRDefault="00337E78" w:rsidP="00337E78">
      <w:pPr>
        <w:pStyle w:val="af9"/>
        <w:jc w:val="both"/>
        <w:rPr>
          <w:sz w:val="18"/>
          <w:szCs w:val="18"/>
        </w:rPr>
      </w:pPr>
      <w:r>
        <w:rPr>
          <w:sz w:val="18"/>
          <w:szCs w:val="18"/>
        </w:rPr>
        <w:t xml:space="preserve">именуемый в дальнейшем Арендатор, с другой стороны, на основании__________________________________________________________________________ </w:t>
      </w:r>
    </w:p>
    <w:p w:rsidR="00337E78" w:rsidRDefault="00337E78" w:rsidP="00337E78">
      <w:pPr>
        <w:pStyle w:val="af9"/>
        <w:ind w:firstLine="284"/>
        <w:jc w:val="both"/>
        <w:rPr>
          <w:sz w:val="18"/>
          <w:szCs w:val="18"/>
        </w:rPr>
      </w:pPr>
      <w:r>
        <w:rPr>
          <w:sz w:val="18"/>
          <w:szCs w:val="18"/>
        </w:rPr>
        <w:t xml:space="preserve">                                                 (номер протокола аукциона (конкурса) рассмотрения заявок и др.)</w:t>
      </w:r>
    </w:p>
    <w:p w:rsidR="00337E78" w:rsidRDefault="00337E78" w:rsidP="00337E78">
      <w:pPr>
        <w:ind w:firstLine="284"/>
        <w:rPr>
          <w:sz w:val="18"/>
          <w:szCs w:val="18"/>
        </w:rPr>
      </w:pPr>
      <w:r>
        <w:rPr>
          <w:sz w:val="18"/>
          <w:szCs w:val="18"/>
        </w:rPr>
        <w:t>заключили настоящий Договор о нижеследующем:</w:t>
      </w:r>
    </w:p>
    <w:p w:rsidR="00337E78" w:rsidRPr="00CA638B" w:rsidRDefault="00337E78" w:rsidP="00337E78">
      <w:pPr>
        <w:pStyle w:val="af9"/>
        <w:ind w:firstLine="284"/>
        <w:jc w:val="both"/>
        <w:rPr>
          <w:sz w:val="18"/>
          <w:szCs w:val="18"/>
        </w:rPr>
      </w:pPr>
    </w:p>
    <w:p w:rsidR="00337E78" w:rsidRPr="00CA638B" w:rsidRDefault="00337E78" w:rsidP="00337E78">
      <w:pPr>
        <w:pStyle w:val="af9"/>
        <w:ind w:left="284"/>
        <w:jc w:val="center"/>
        <w:rPr>
          <w:sz w:val="18"/>
          <w:szCs w:val="18"/>
        </w:rPr>
      </w:pPr>
      <w:r w:rsidRPr="00CA638B">
        <w:rPr>
          <w:sz w:val="18"/>
          <w:szCs w:val="18"/>
        </w:rPr>
        <w:t>1. ПРЕДМЕТ ДОГОВОРА</w:t>
      </w:r>
    </w:p>
    <w:p w:rsidR="00337E78" w:rsidRPr="00CA638B" w:rsidRDefault="00337E78" w:rsidP="00337E78">
      <w:pPr>
        <w:pStyle w:val="af9"/>
        <w:ind w:firstLine="284"/>
        <w:jc w:val="both"/>
        <w:rPr>
          <w:sz w:val="18"/>
          <w:szCs w:val="18"/>
        </w:rPr>
      </w:pPr>
    </w:p>
    <w:p w:rsidR="00337E78" w:rsidRPr="00CA638B" w:rsidRDefault="00337E78" w:rsidP="00337E78">
      <w:pPr>
        <w:pStyle w:val="ConsPlusNormal"/>
        <w:widowControl/>
        <w:numPr>
          <w:ilvl w:val="1"/>
          <w:numId w:val="34"/>
        </w:numPr>
        <w:ind w:left="284" w:firstLine="0"/>
        <w:jc w:val="both"/>
        <w:rPr>
          <w:rFonts w:ascii="Times New Roman" w:hAnsi="Times New Roman" w:cs="Times New Roman"/>
          <w:sz w:val="18"/>
          <w:szCs w:val="18"/>
        </w:rPr>
      </w:pPr>
      <w:r w:rsidRPr="00CA638B">
        <w:rPr>
          <w:rFonts w:ascii="Times New Roman" w:hAnsi="Times New Roman" w:cs="Times New Roman"/>
          <w:sz w:val="18"/>
          <w:szCs w:val="18"/>
        </w:rPr>
        <w:t>Арендодатель обязуется предоставить Арендатору имущество за плату во временное пользование нежилое помещение, расположенное по адресу: Кемеровская область, г. Новокузнецк, ________ район, ____________</w:t>
      </w:r>
      <w:r w:rsidRPr="00CA638B">
        <w:rPr>
          <w:rFonts w:ascii="Times New Roman" w:hAnsi="Times New Roman" w:cs="Times New Roman"/>
          <w:i/>
          <w:sz w:val="18"/>
          <w:szCs w:val="18"/>
        </w:rPr>
        <w:t>,</w:t>
      </w:r>
      <w:r w:rsidRPr="00CA638B">
        <w:rPr>
          <w:rFonts w:ascii="Times New Roman" w:hAnsi="Times New Roman" w:cs="Times New Roman"/>
          <w:sz w:val="18"/>
          <w:szCs w:val="18"/>
        </w:rPr>
        <w:t xml:space="preserve"> общей площадью </w:t>
      </w:r>
      <w:r w:rsidRPr="00CA638B">
        <w:rPr>
          <w:rFonts w:ascii="Times New Roman" w:hAnsi="Times New Roman" w:cs="Times New Roman"/>
          <w:i/>
          <w:sz w:val="18"/>
          <w:szCs w:val="18"/>
        </w:rPr>
        <w:t xml:space="preserve">____ </w:t>
      </w:r>
      <w:r w:rsidRPr="00CA638B">
        <w:rPr>
          <w:rFonts w:ascii="Times New Roman" w:hAnsi="Times New Roman" w:cs="Times New Roman"/>
          <w:sz w:val="18"/>
          <w:szCs w:val="18"/>
        </w:rPr>
        <w:t>кв.м. (далее по тексту - арендованное помещение).</w:t>
      </w:r>
    </w:p>
    <w:p w:rsidR="00337E78" w:rsidRPr="00CA638B" w:rsidRDefault="00337E78" w:rsidP="00337E78">
      <w:pPr>
        <w:pStyle w:val="af9"/>
        <w:numPr>
          <w:ilvl w:val="1"/>
          <w:numId w:val="34"/>
        </w:numPr>
        <w:ind w:left="284" w:firstLine="0"/>
        <w:jc w:val="both"/>
        <w:rPr>
          <w:sz w:val="18"/>
          <w:szCs w:val="18"/>
        </w:rPr>
      </w:pPr>
      <w:r w:rsidRPr="00CA638B">
        <w:rPr>
          <w:sz w:val="18"/>
          <w:szCs w:val="18"/>
        </w:rPr>
        <w:t>Передаваемое арендованное помещение принадлежит Арендодателю на праве собственности, включено в Реестр объектов муниципальной собственности за № _________, не обременено правами третьих лиц, не является предметом спора и не находится под арестом, в залоге.</w:t>
      </w:r>
    </w:p>
    <w:p w:rsidR="00337E78" w:rsidRPr="00CA638B" w:rsidRDefault="00337E78" w:rsidP="00337E78">
      <w:pPr>
        <w:pStyle w:val="af9"/>
        <w:numPr>
          <w:ilvl w:val="1"/>
          <w:numId w:val="34"/>
        </w:numPr>
        <w:ind w:left="0" w:firstLine="284"/>
        <w:jc w:val="both"/>
        <w:rPr>
          <w:sz w:val="18"/>
          <w:szCs w:val="18"/>
        </w:rPr>
      </w:pPr>
      <w:r w:rsidRPr="00CA638B">
        <w:rPr>
          <w:sz w:val="18"/>
          <w:szCs w:val="18"/>
        </w:rPr>
        <w:t>Арендованное помещение передается Арендатору для использования под  ________________.</w:t>
      </w:r>
    </w:p>
    <w:p w:rsidR="00337E78" w:rsidRPr="00CA638B" w:rsidRDefault="00337E78" w:rsidP="00337E78">
      <w:pPr>
        <w:pStyle w:val="af9"/>
        <w:ind w:firstLine="284"/>
        <w:jc w:val="both"/>
        <w:rPr>
          <w:sz w:val="18"/>
          <w:szCs w:val="18"/>
        </w:rPr>
      </w:pPr>
      <w:r w:rsidRPr="00CA638B">
        <w:rPr>
          <w:sz w:val="18"/>
          <w:szCs w:val="18"/>
        </w:rPr>
        <w:t>1.4. Настоящий договор имеет силу акта приема-передачи. Права и обязанности сторон, предусмотренные настоящим договором, возникают с момента его подписания.</w:t>
      </w:r>
    </w:p>
    <w:p w:rsidR="00337E78" w:rsidRPr="00CA638B" w:rsidRDefault="00337E78" w:rsidP="00337E78">
      <w:pPr>
        <w:pStyle w:val="af9"/>
        <w:ind w:firstLine="284"/>
        <w:jc w:val="both"/>
        <w:rPr>
          <w:i/>
          <w:sz w:val="18"/>
          <w:szCs w:val="18"/>
        </w:rPr>
      </w:pPr>
      <w:r w:rsidRPr="00CA638B">
        <w:rPr>
          <w:sz w:val="18"/>
          <w:szCs w:val="18"/>
        </w:rPr>
        <w:t>1.5. Договор аренды земельного участка, на котором расположено арендованное помещение, и земельного участка, прилегающего к нему, заключается Арендатором с Комитетом градостроительства и земельных ресурсов администрации города Новокузнецка (г. Новокузнецк, ул. Франкфурта,9а)  в  срок, не превышающий 20 календарных дней с момента заключения настоящего договора</w:t>
      </w:r>
      <w:r w:rsidRPr="00CA638B">
        <w:rPr>
          <w:b/>
          <w:sz w:val="18"/>
          <w:szCs w:val="18"/>
        </w:rPr>
        <w:t xml:space="preserve"> </w:t>
      </w:r>
      <w:r w:rsidRPr="00CA638B">
        <w:rPr>
          <w:b/>
          <w:i/>
          <w:sz w:val="18"/>
          <w:szCs w:val="18"/>
        </w:rPr>
        <w:t>(пункт 1.5 включается в договор, если передается в аренду отдельно стоящее здание)</w:t>
      </w:r>
    </w:p>
    <w:p w:rsidR="00337E78" w:rsidRPr="00CA638B" w:rsidRDefault="00337E78" w:rsidP="00337E78">
      <w:pPr>
        <w:pStyle w:val="af9"/>
        <w:ind w:firstLine="284"/>
        <w:jc w:val="both"/>
        <w:rPr>
          <w:sz w:val="18"/>
          <w:szCs w:val="18"/>
        </w:rPr>
      </w:pPr>
    </w:p>
    <w:p w:rsidR="00337E78" w:rsidRPr="00CA638B" w:rsidRDefault="00337E78" w:rsidP="00337E78">
      <w:pPr>
        <w:pStyle w:val="af9"/>
        <w:numPr>
          <w:ilvl w:val="0"/>
          <w:numId w:val="34"/>
        </w:numPr>
        <w:ind w:firstLine="284"/>
        <w:jc w:val="center"/>
        <w:rPr>
          <w:sz w:val="18"/>
          <w:szCs w:val="18"/>
        </w:rPr>
      </w:pPr>
      <w:r w:rsidRPr="00CA638B">
        <w:rPr>
          <w:sz w:val="18"/>
          <w:szCs w:val="18"/>
        </w:rPr>
        <w:t>СРОК ДОГОВОРА</w:t>
      </w:r>
    </w:p>
    <w:p w:rsidR="00337E78" w:rsidRPr="00CA638B" w:rsidRDefault="00337E78" w:rsidP="00337E78">
      <w:pPr>
        <w:pStyle w:val="af9"/>
        <w:ind w:left="765" w:firstLine="284"/>
        <w:rPr>
          <w:sz w:val="18"/>
          <w:szCs w:val="18"/>
        </w:rPr>
      </w:pPr>
    </w:p>
    <w:p w:rsidR="00337E78" w:rsidRPr="00CA638B" w:rsidRDefault="00337E78" w:rsidP="00337E78">
      <w:pPr>
        <w:pStyle w:val="af9"/>
        <w:numPr>
          <w:ilvl w:val="1"/>
          <w:numId w:val="34"/>
        </w:numPr>
        <w:ind w:left="0" w:firstLine="284"/>
        <w:jc w:val="both"/>
        <w:rPr>
          <w:sz w:val="18"/>
          <w:szCs w:val="18"/>
        </w:rPr>
      </w:pPr>
      <w:r w:rsidRPr="00CA638B">
        <w:rPr>
          <w:sz w:val="18"/>
          <w:szCs w:val="18"/>
        </w:rPr>
        <w:t>Договор заключен на срок  с  "____"____________  20</w:t>
      </w:r>
      <w:r>
        <w:rPr>
          <w:sz w:val="18"/>
          <w:szCs w:val="18"/>
        </w:rPr>
        <w:t>1</w:t>
      </w:r>
      <w:r w:rsidRPr="00CA638B">
        <w:rPr>
          <w:sz w:val="18"/>
          <w:szCs w:val="18"/>
        </w:rPr>
        <w:t xml:space="preserve">__ г.   по "_____"______________201__ г.  </w:t>
      </w:r>
    </w:p>
    <w:p w:rsidR="00337E78" w:rsidRPr="00CA638B" w:rsidRDefault="00337E78" w:rsidP="00337E78">
      <w:pPr>
        <w:pStyle w:val="af9"/>
        <w:numPr>
          <w:ilvl w:val="1"/>
          <w:numId w:val="34"/>
        </w:numPr>
        <w:ind w:left="0" w:firstLine="284"/>
        <w:jc w:val="both"/>
        <w:rPr>
          <w:sz w:val="18"/>
          <w:szCs w:val="18"/>
        </w:rPr>
      </w:pPr>
      <w:r w:rsidRPr="00CA638B">
        <w:rPr>
          <w:sz w:val="18"/>
          <w:szCs w:val="18"/>
        </w:rPr>
        <w:t>По истечении срока указанного в п. 2.1. настоящего договора Арендатор имеет право на пролонгацию договора только в пределах пятилетнего срока, предусмотренного аукционной документацией. О намерении пролонгировать договор Арендатор обязан письменно уведомить Арендодателя в срок не позднее 30 дней до его окончания.</w:t>
      </w:r>
    </w:p>
    <w:p w:rsidR="00337E78" w:rsidRDefault="00337E78" w:rsidP="00337E78">
      <w:pPr>
        <w:pStyle w:val="af9"/>
        <w:ind w:firstLine="284"/>
        <w:jc w:val="both"/>
        <w:rPr>
          <w:sz w:val="18"/>
          <w:szCs w:val="18"/>
        </w:rPr>
      </w:pPr>
      <w:r w:rsidRPr="00CA638B">
        <w:rPr>
          <w:sz w:val="18"/>
          <w:szCs w:val="18"/>
        </w:rPr>
        <w:t>По истечении срока договора аренды, предусмотренного аукционной документацией, договор прекращает свое действие.</w:t>
      </w:r>
    </w:p>
    <w:p w:rsidR="00337E78" w:rsidRPr="00017C58" w:rsidRDefault="00337E78" w:rsidP="00337E78">
      <w:pPr>
        <w:pStyle w:val="af9"/>
        <w:numPr>
          <w:ilvl w:val="1"/>
          <w:numId w:val="36"/>
        </w:numPr>
        <w:jc w:val="both"/>
        <w:rPr>
          <w:sz w:val="18"/>
          <w:szCs w:val="18"/>
        </w:rPr>
      </w:pPr>
      <w:r w:rsidRPr="00017C58">
        <w:rPr>
          <w:sz w:val="18"/>
          <w:szCs w:val="18"/>
        </w:rPr>
        <w:t xml:space="preserve">Договор заключен на срок  с  "____"____________  201__ г.   по "_____"______________201__ г.  </w:t>
      </w:r>
    </w:p>
    <w:p w:rsidR="00337E78" w:rsidRDefault="00337E78" w:rsidP="00337E78">
      <w:pPr>
        <w:pStyle w:val="af9"/>
        <w:numPr>
          <w:ilvl w:val="1"/>
          <w:numId w:val="36"/>
        </w:numPr>
        <w:ind w:left="284" w:firstLine="0"/>
        <w:jc w:val="both"/>
        <w:rPr>
          <w:color w:val="FF0000"/>
          <w:sz w:val="18"/>
          <w:szCs w:val="18"/>
        </w:rPr>
      </w:pPr>
      <w:r w:rsidRPr="00017C58">
        <w:rPr>
          <w:sz w:val="18"/>
          <w:szCs w:val="18"/>
        </w:rPr>
        <w:t>По истечении срока договора аренды, предусмотренного аукционной документацией, договор прекращает свое действие</w:t>
      </w:r>
      <w:r w:rsidRPr="00017C58">
        <w:rPr>
          <w:i/>
          <w:sz w:val="18"/>
          <w:szCs w:val="18"/>
        </w:rPr>
        <w:t xml:space="preserve">, </w:t>
      </w:r>
      <w:r w:rsidRPr="00017C58">
        <w:rPr>
          <w:color w:val="000000"/>
          <w:sz w:val="18"/>
          <w:szCs w:val="18"/>
        </w:rPr>
        <w:t>прич</w:t>
      </w:r>
      <w:r w:rsidRPr="00017C58">
        <w:rPr>
          <w:sz w:val="18"/>
          <w:szCs w:val="18"/>
        </w:rPr>
        <w:t>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w:t>
      </w:r>
      <w:r>
        <w:rPr>
          <w:sz w:val="18"/>
          <w:szCs w:val="18"/>
        </w:rPr>
        <w:t xml:space="preserve">. </w:t>
      </w:r>
      <w:r w:rsidRPr="00E81AEF">
        <w:rPr>
          <w:color w:val="FF0000"/>
          <w:sz w:val="18"/>
          <w:szCs w:val="18"/>
        </w:rPr>
        <w:t>(редакция для</w:t>
      </w:r>
      <w:r>
        <w:rPr>
          <w:sz w:val="18"/>
          <w:szCs w:val="18"/>
        </w:rPr>
        <w:t xml:space="preserve"> </w:t>
      </w:r>
      <w:r w:rsidRPr="00E81AEF">
        <w:rPr>
          <w:color w:val="FF0000"/>
          <w:sz w:val="18"/>
          <w:szCs w:val="18"/>
        </w:rPr>
        <w:t>долгосрочного договора)</w:t>
      </w:r>
      <w:r>
        <w:rPr>
          <w:color w:val="FF0000"/>
          <w:sz w:val="18"/>
          <w:szCs w:val="18"/>
        </w:rPr>
        <w:t>.</w:t>
      </w:r>
    </w:p>
    <w:p w:rsidR="00337E78" w:rsidRPr="00017C58" w:rsidRDefault="00337E78" w:rsidP="00337E78">
      <w:pPr>
        <w:pStyle w:val="af9"/>
        <w:ind w:left="644"/>
        <w:jc w:val="both"/>
        <w:rPr>
          <w:sz w:val="18"/>
          <w:szCs w:val="18"/>
        </w:rPr>
      </w:pPr>
    </w:p>
    <w:p w:rsidR="00337E78" w:rsidRPr="00CA638B" w:rsidRDefault="00337E78" w:rsidP="00337E78">
      <w:pPr>
        <w:pStyle w:val="af9"/>
        <w:ind w:firstLine="284"/>
        <w:jc w:val="center"/>
        <w:rPr>
          <w:sz w:val="18"/>
          <w:szCs w:val="18"/>
        </w:rPr>
      </w:pPr>
      <w:r w:rsidRPr="00CA638B">
        <w:rPr>
          <w:sz w:val="18"/>
          <w:szCs w:val="18"/>
        </w:rPr>
        <w:t>3. ПРАВА И ОБЯЗАННОСТИ АРЕНДОДАТЕЛЯ</w:t>
      </w:r>
    </w:p>
    <w:p w:rsidR="00337E78" w:rsidRPr="00CA638B" w:rsidRDefault="00337E78" w:rsidP="00337E78">
      <w:pPr>
        <w:pStyle w:val="af9"/>
        <w:ind w:firstLine="284"/>
        <w:jc w:val="both"/>
        <w:rPr>
          <w:sz w:val="18"/>
          <w:szCs w:val="18"/>
        </w:rPr>
      </w:pPr>
    </w:p>
    <w:p w:rsidR="00337E78" w:rsidRPr="00CA638B" w:rsidRDefault="00337E78" w:rsidP="00337E78">
      <w:pPr>
        <w:pStyle w:val="af9"/>
        <w:ind w:firstLine="284"/>
        <w:jc w:val="both"/>
        <w:rPr>
          <w:sz w:val="18"/>
          <w:szCs w:val="18"/>
        </w:rPr>
      </w:pPr>
      <w:r w:rsidRPr="00CA638B">
        <w:rPr>
          <w:sz w:val="18"/>
          <w:szCs w:val="18"/>
        </w:rPr>
        <w:t>3.1.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w:t>
      </w:r>
    </w:p>
    <w:p w:rsidR="00337E78" w:rsidRPr="00CA638B" w:rsidRDefault="00337E78" w:rsidP="00337E78">
      <w:pPr>
        <w:pStyle w:val="af9"/>
        <w:ind w:firstLine="284"/>
        <w:jc w:val="both"/>
        <w:rPr>
          <w:sz w:val="18"/>
          <w:szCs w:val="18"/>
        </w:rPr>
      </w:pPr>
      <w:r w:rsidRPr="00CA638B">
        <w:rPr>
          <w:sz w:val="18"/>
          <w:szCs w:val="18"/>
        </w:rPr>
        <w:t>3.2.  Арендодатель имеет право требовать досрочного расторжения договора в следующих случаях:</w:t>
      </w:r>
    </w:p>
    <w:p w:rsidR="00337E78" w:rsidRPr="00CA638B" w:rsidRDefault="00337E78" w:rsidP="00337E78">
      <w:pPr>
        <w:pStyle w:val="af9"/>
        <w:ind w:firstLine="284"/>
        <w:jc w:val="both"/>
        <w:rPr>
          <w:sz w:val="18"/>
          <w:szCs w:val="18"/>
        </w:rPr>
      </w:pPr>
      <w:r w:rsidRPr="00CA638B">
        <w:rPr>
          <w:sz w:val="18"/>
          <w:szCs w:val="18"/>
        </w:rPr>
        <w:t xml:space="preserve">3.2.1. При наличии оснований, предусмотренных гражданским законодательством; </w:t>
      </w:r>
    </w:p>
    <w:p w:rsidR="00337E78" w:rsidRPr="00CA638B" w:rsidRDefault="00337E78" w:rsidP="00337E78">
      <w:pPr>
        <w:pStyle w:val="af9"/>
        <w:ind w:firstLine="284"/>
        <w:jc w:val="both"/>
        <w:rPr>
          <w:sz w:val="18"/>
          <w:szCs w:val="18"/>
        </w:rPr>
      </w:pPr>
      <w:r w:rsidRPr="00CA638B">
        <w:rPr>
          <w:sz w:val="18"/>
          <w:szCs w:val="18"/>
        </w:rPr>
        <w:t>3.2.2. Государственной, муниципальной, общественной необходимости в арендованном помещении, на основании  решений органов местного самоуправления;</w:t>
      </w:r>
    </w:p>
    <w:p w:rsidR="00337E78" w:rsidRPr="00CA638B" w:rsidRDefault="00337E78" w:rsidP="00337E78">
      <w:pPr>
        <w:pStyle w:val="af9"/>
        <w:ind w:firstLine="284"/>
        <w:jc w:val="both"/>
        <w:rPr>
          <w:sz w:val="18"/>
          <w:szCs w:val="18"/>
        </w:rPr>
      </w:pPr>
      <w:r w:rsidRPr="00180464">
        <w:rPr>
          <w:sz w:val="18"/>
          <w:szCs w:val="18"/>
          <w:shd w:val="clear" w:color="auto" w:fill="FFFFFF" w:themeFill="background1"/>
        </w:rPr>
        <w:t>3.2.3. Невыполнения Арендатором обязанностей, предусмотренных в п.п.</w:t>
      </w:r>
      <w:r w:rsidR="00697772" w:rsidRPr="00180464">
        <w:rPr>
          <w:sz w:val="18"/>
          <w:szCs w:val="18"/>
          <w:shd w:val="clear" w:color="auto" w:fill="FFFFFF" w:themeFill="background1"/>
        </w:rPr>
        <w:t xml:space="preserve">: 4.2.1., </w:t>
      </w:r>
      <w:r w:rsidRPr="00180464">
        <w:rPr>
          <w:sz w:val="18"/>
          <w:szCs w:val="18"/>
          <w:shd w:val="clear" w:color="auto" w:fill="FFFFFF" w:themeFill="background1"/>
        </w:rPr>
        <w:t xml:space="preserve"> </w:t>
      </w:r>
      <w:r w:rsidR="004E3C6C" w:rsidRPr="00180464">
        <w:rPr>
          <w:sz w:val="18"/>
          <w:szCs w:val="18"/>
          <w:shd w:val="clear" w:color="auto" w:fill="FFFFFF" w:themeFill="background1"/>
        </w:rPr>
        <w:t xml:space="preserve">4.2.2., </w:t>
      </w:r>
      <w:r w:rsidRPr="00180464">
        <w:rPr>
          <w:sz w:val="18"/>
          <w:szCs w:val="18"/>
          <w:shd w:val="clear" w:color="auto" w:fill="FFFFFF" w:themeFill="background1"/>
        </w:rPr>
        <w:t xml:space="preserve">4.2.3., 4.2.4, 4.2.6., 4.2.8., </w:t>
      </w:r>
      <w:r w:rsidR="004E3C6C" w:rsidRPr="00180464">
        <w:rPr>
          <w:sz w:val="18"/>
          <w:szCs w:val="18"/>
          <w:shd w:val="clear" w:color="auto" w:fill="FFFFFF" w:themeFill="background1"/>
        </w:rPr>
        <w:t xml:space="preserve">4.2.9., </w:t>
      </w:r>
      <w:r w:rsidRPr="00180464">
        <w:rPr>
          <w:sz w:val="18"/>
          <w:szCs w:val="18"/>
          <w:shd w:val="clear" w:color="auto" w:fill="FFFFFF" w:themeFill="background1"/>
        </w:rPr>
        <w:t>4.2.10,</w:t>
      </w:r>
      <w:r w:rsidRPr="00CA638B">
        <w:rPr>
          <w:sz w:val="18"/>
          <w:szCs w:val="18"/>
        </w:rPr>
        <w:t xml:space="preserve"> 4.2.11, 4.2.13, 4.2.15, 4.2.16;</w:t>
      </w:r>
    </w:p>
    <w:p w:rsidR="00337E78" w:rsidRPr="00CA638B" w:rsidRDefault="00337E78" w:rsidP="00337E78">
      <w:pPr>
        <w:pStyle w:val="af9"/>
        <w:ind w:firstLine="284"/>
        <w:jc w:val="both"/>
        <w:rPr>
          <w:sz w:val="18"/>
          <w:szCs w:val="18"/>
        </w:rPr>
      </w:pPr>
      <w:r w:rsidRPr="00CA638B">
        <w:rPr>
          <w:sz w:val="18"/>
          <w:szCs w:val="18"/>
        </w:rPr>
        <w:t>3.2.4. Использования помещения не по целевому назначению, указанному в  п. 1.3. настоящего договора.</w:t>
      </w:r>
    </w:p>
    <w:p w:rsidR="00337E78" w:rsidRPr="00CA638B" w:rsidRDefault="00337E78" w:rsidP="00337E78">
      <w:pPr>
        <w:pStyle w:val="af9"/>
        <w:ind w:firstLine="284"/>
        <w:jc w:val="both"/>
        <w:rPr>
          <w:sz w:val="18"/>
          <w:szCs w:val="18"/>
        </w:rPr>
      </w:pPr>
      <w:r w:rsidRPr="00CA638B">
        <w:rPr>
          <w:sz w:val="18"/>
          <w:szCs w:val="18"/>
        </w:rPr>
        <w:t>3.2.5. Неисполнения иных договорных обязательств Арендатором.</w:t>
      </w:r>
    </w:p>
    <w:p w:rsidR="00337E78" w:rsidRPr="00CA638B" w:rsidRDefault="00337E78" w:rsidP="00337E78">
      <w:pPr>
        <w:pStyle w:val="af9"/>
        <w:ind w:firstLine="284"/>
        <w:jc w:val="both"/>
        <w:rPr>
          <w:sz w:val="18"/>
          <w:szCs w:val="18"/>
        </w:rPr>
      </w:pPr>
      <w:r w:rsidRPr="00CA638B">
        <w:rPr>
          <w:sz w:val="18"/>
          <w:szCs w:val="18"/>
        </w:rPr>
        <w:t>При расторжении договора  по  основанию, предусмотренному в  п. 3.2.2 настоящего договора,  Арендатору возвращается внесенная им предоплатой арендная плата. Арендатор предварительно (не позднее, чем за один месяц) уведомляется о мотивах расторжения договора.</w:t>
      </w:r>
    </w:p>
    <w:p w:rsidR="00337E78" w:rsidRDefault="00337E78" w:rsidP="00337E78">
      <w:pPr>
        <w:autoSpaceDE w:val="0"/>
        <w:autoSpaceDN w:val="0"/>
        <w:adjustRightInd w:val="0"/>
        <w:ind w:firstLine="284"/>
        <w:jc w:val="both"/>
        <w:rPr>
          <w:rFonts w:eastAsia="Calibri"/>
          <w:sz w:val="18"/>
          <w:szCs w:val="18"/>
        </w:rPr>
      </w:pPr>
      <w:r w:rsidRPr="00CA638B">
        <w:rPr>
          <w:sz w:val="18"/>
          <w:szCs w:val="18"/>
        </w:rPr>
        <w:t xml:space="preserve">3.3. </w:t>
      </w:r>
      <w:r w:rsidRPr="00CA638B">
        <w:rPr>
          <w:rFonts w:eastAsia="Calibri"/>
          <w:sz w:val="18"/>
          <w:szCs w:val="18"/>
        </w:rPr>
        <w:t>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- 14 календарных дней.</w:t>
      </w:r>
    </w:p>
    <w:p w:rsidR="000A6C69" w:rsidRDefault="000A6C69" w:rsidP="00337E78">
      <w:pPr>
        <w:autoSpaceDE w:val="0"/>
        <w:autoSpaceDN w:val="0"/>
        <w:adjustRightInd w:val="0"/>
        <w:ind w:firstLine="284"/>
        <w:jc w:val="both"/>
        <w:rPr>
          <w:rFonts w:eastAsia="Calibri"/>
          <w:sz w:val="18"/>
          <w:szCs w:val="18"/>
        </w:rPr>
      </w:pPr>
      <w:r>
        <w:rPr>
          <w:rFonts w:eastAsia="Calibri"/>
          <w:sz w:val="18"/>
          <w:szCs w:val="18"/>
        </w:rPr>
        <w:t xml:space="preserve">3.4 </w:t>
      </w:r>
      <w:r w:rsidRPr="00436DEB">
        <w:rPr>
          <w:rFonts w:eastAsia="Calibri"/>
          <w:color w:val="0000FF"/>
          <w:sz w:val="18"/>
          <w:szCs w:val="18"/>
        </w:rPr>
        <w:t xml:space="preserve">Арендодатель </w:t>
      </w:r>
      <w:r w:rsidRPr="00924480">
        <w:rPr>
          <w:sz w:val="18"/>
          <w:szCs w:val="18"/>
        </w:rPr>
        <w:t>вправе</w:t>
      </w:r>
      <w:r w:rsidRPr="00436DEB">
        <w:rPr>
          <w:rFonts w:eastAsia="Calibri"/>
          <w:color w:val="0000FF"/>
          <w:sz w:val="18"/>
          <w:szCs w:val="18"/>
        </w:rPr>
        <w:t xml:space="preserve"> направлять письма, претензии не только по юридическому адресу Арендатора, но и по любому другому адресу, в том числе электронному, который ему сообщил Арендатор</w:t>
      </w:r>
      <w:r w:rsidRPr="00436DEB">
        <w:rPr>
          <w:rFonts w:eastAsia="Calibri"/>
          <w:sz w:val="18"/>
          <w:szCs w:val="18"/>
        </w:rPr>
        <w:t>.</w:t>
      </w:r>
    </w:p>
    <w:p w:rsidR="00337E78" w:rsidRPr="00CA638B" w:rsidRDefault="00337E78" w:rsidP="00337E78">
      <w:pPr>
        <w:pStyle w:val="af9"/>
        <w:ind w:firstLine="284"/>
        <w:jc w:val="both"/>
        <w:rPr>
          <w:sz w:val="18"/>
          <w:szCs w:val="18"/>
        </w:rPr>
      </w:pPr>
      <w:r w:rsidRPr="00CA638B">
        <w:rPr>
          <w:sz w:val="18"/>
          <w:szCs w:val="18"/>
        </w:rPr>
        <w:t>3.</w:t>
      </w:r>
      <w:r w:rsidR="000A6C69">
        <w:rPr>
          <w:sz w:val="18"/>
          <w:szCs w:val="18"/>
        </w:rPr>
        <w:t>5</w:t>
      </w:r>
      <w:r w:rsidRPr="00CA638B">
        <w:rPr>
          <w:sz w:val="18"/>
          <w:szCs w:val="18"/>
        </w:rPr>
        <w:t>. Арендодатель обязуется не совершать действий, препятствующих Арендатору использовать арендованное помещение в соответствии с условиями настоящего договора.</w:t>
      </w:r>
    </w:p>
    <w:p w:rsidR="00337E78" w:rsidRPr="00CA638B" w:rsidRDefault="00337E78" w:rsidP="00337E78">
      <w:pPr>
        <w:pStyle w:val="af9"/>
        <w:ind w:firstLine="284"/>
        <w:jc w:val="both"/>
        <w:rPr>
          <w:sz w:val="18"/>
          <w:szCs w:val="18"/>
        </w:rPr>
      </w:pPr>
      <w:r w:rsidRPr="00CA638B">
        <w:rPr>
          <w:sz w:val="18"/>
          <w:szCs w:val="18"/>
        </w:rPr>
        <w:t>3.</w:t>
      </w:r>
      <w:r w:rsidR="000A6C69">
        <w:rPr>
          <w:sz w:val="18"/>
          <w:szCs w:val="18"/>
        </w:rPr>
        <w:t>6</w:t>
      </w:r>
      <w:r w:rsidRPr="00CA638B">
        <w:rPr>
          <w:sz w:val="18"/>
          <w:szCs w:val="18"/>
        </w:rPr>
        <w:t xml:space="preserve">. В случаях, установленных действующим законодательством РФ, Арендодатель обязан произвести государственную регистрацию настоящего договора. </w:t>
      </w:r>
    </w:p>
    <w:p w:rsidR="00337E78" w:rsidRPr="00CA638B" w:rsidRDefault="00337E78" w:rsidP="00337E78">
      <w:pPr>
        <w:pStyle w:val="af9"/>
        <w:ind w:left="765" w:firstLine="284"/>
        <w:jc w:val="center"/>
        <w:rPr>
          <w:sz w:val="18"/>
          <w:szCs w:val="18"/>
        </w:rPr>
      </w:pPr>
      <w:r w:rsidRPr="00CA638B">
        <w:rPr>
          <w:sz w:val="18"/>
          <w:szCs w:val="18"/>
        </w:rPr>
        <w:t>4. ПРАВА И ОБЯЗАННОСТИ АРЕНДАТОРА</w:t>
      </w:r>
    </w:p>
    <w:p w:rsidR="00337E78" w:rsidRPr="00CA638B" w:rsidRDefault="00337E78" w:rsidP="00337E78">
      <w:pPr>
        <w:pStyle w:val="af9"/>
        <w:ind w:firstLine="284"/>
        <w:jc w:val="both"/>
        <w:rPr>
          <w:sz w:val="18"/>
          <w:szCs w:val="18"/>
        </w:rPr>
      </w:pPr>
    </w:p>
    <w:p w:rsidR="00337E78" w:rsidRPr="00CA638B" w:rsidRDefault="00337E78" w:rsidP="00337E78">
      <w:pPr>
        <w:pStyle w:val="af9"/>
        <w:ind w:firstLine="284"/>
        <w:jc w:val="both"/>
        <w:rPr>
          <w:rFonts w:eastAsia="Calibri"/>
          <w:bCs/>
          <w:sz w:val="18"/>
          <w:szCs w:val="18"/>
        </w:rPr>
      </w:pPr>
      <w:r w:rsidRPr="00CA638B">
        <w:rPr>
          <w:sz w:val="18"/>
          <w:szCs w:val="18"/>
        </w:rPr>
        <w:t xml:space="preserve">4.1. </w:t>
      </w:r>
      <w:r w:rsidRPr="00CA638B">
        <w:rPr>
          <w:rFonts w:eastAsia="Calibri"/>
          <w:sz w:val="18"/>
          <w:szCs w:val="18"/>
        </w:rPr>
        <w:t xml:space="preserve">Арендатор вправе с согласия Арендодателя производить неотделимые улучшения арендованного помещения. Произведенные неотделимые (отделимые) улучшения являются муниципальной собственностью. После прекращения Договора </w:t>
      </w:r>
      <w:r w:rsidRPr="00CA638B">
        <w:rPr>
          <w:rFonts w:eastAsia="Calibri"/>
          <w:bCs/>
          <w:sz w:val="18"/>
          <w:szCs w:val="18"/>
        </w:rPr>
        <w:t>стоимость неотделимых (отделимых) улучшений Арендатору не возмещается.</w:t>
      </w:r>
    </w:p>
    <w:p w:rsidR="00337E78" w:rsidRPr="00CA638B" w:rsidRDefault="00337E78" w:rsidP="00337E78">
      <w:pPr>
        <w:pStyle w:val="af9"/>
        <w:ind w:firstLine="284"/>
        <w:jc w:val="both"/>
        <w:rPr>
          <w:sz w:val="18"/>
          <w:szCs w:val="18"/>
        </w:rPr>
      </w:pPr>
      <w:r w:rsidRPr="00CA638B">
        <w:rPr>
          <w:sz w:val="18"/>
          <w:szCs w:val="18"/>
        </w:rPr>
        <w:t>4.2. Арендатор обязуется:</w:t>
      </w:r>
    </w:p>
    <w:p w:rsidR="00337E78" w:rsidRPr="00CA638B" w:rsidRDefault="00337E78" w:rsidP="00337E78">
      <w:pPr>
        <w:pStyle w:val="af9"/>
        <w:ind w:firstLine="284"/>
        <w:jc w:val="both"/>
        <w:rPr>
          <w:sz w:val="18"/>
          <w:szCs w:val="18"/>
        </w:rPr>
      </w:pPr>
      <w:r w:rsidRPr="00CA638B">
        <w:rPr>
          <w:sz w:val="18"/>
          <w:szCs w:val="18"/>
        </w:rPr>
        <w:t>4.2.1. Использовать арендованное помещение в соответствии с целевым назначением, указанным в п.1.3. настоящего договора.</w:t>
      </w:r>
    </w:p>
    <w:p w:rsidR="004E3C6C" w:rsidRPr="00180464" w:rsidRDefault="00337E78" w:rsidP="00A54FDC">
      <w:pPr>
        <w:pStyle w:val="af9"/>
        <w:ind w:firstLine="284"/>
        <w:jc w:val="both"/>
        <w:rPr>
          <w:sz w:val="18"/>
          <w:szCs w:val="18"/>
        </w:rPr>
      </w:pPr>
      <w:r w:rsidRPr="00180464">
        <w:rPr>
          <w:sz w:val="18"/>
          <w:szCs w:val="18"/>
        </w:rPr>
        <w:lastRenderedPageBreak/>
        <w:t xml:space="preserve">4.2.2. </w:t>
      </w:r>
      <w:r w:rsidR="004E3C6C" w:rsidRPr="00180464">
        <w:rPr>
          <w:sz w:val="18"/>
          <w:szCs w:val="18"/>
        </w:rPr>
        <w:t>Не сдавать часть арендованного помещения в субаренду без письменного согласования с Арендодателем.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 Несогласованный договор субаренды является ничтожным и не влечет за собой юридических последствий.</w:t>
      </w:r>
    </w:p>
    <w:p w:rsidR="00337E78" w:rsidRPr="004E3C6C" w:rsidRDefault="004E3C6C" w:rsidP="004E3C6C">
      <w:pPr>
        <w:autoSpaceDE w:val="0"/>
        <w:autoSpaceDN w:val="0"/>
        <w:adjustRightInd w:val="0"/>
        <w:ind w:firstLine="284"/>
        <w:jc w:val="both"/>
        <w:outlineLvl w:val="1"/>
        <w:rPr>
          <w:sz w:val="18"/>
          <w:szCs w:val="18"/>
        </w:rPr>
      </w:pPr>
      <w:r w:rsidRPr="00180464">
        <w:rPr>
          <w:sz w:val="18"/>
          <w:szCs w:val="18"/>
        </w:rPr>
        <w:t xml:space="preserve">Предоставление части арендованного помещения в субаренду возможно только субъектам малого и среднего предпринимательства, организациям, образующим инфраструктуру поддержки субъектов малого и среднего предпринимательства, а так же </w:t>
      </w:r>
      <w:r w:rsidRPr="00180464">
        <w:rPr>
          <w:rFonts w:eastAsiaTheme="minorHAnsi"/>
          <w:sz w:val="18"/>
          <w:szCs w:val="18"/>
          <w:lang w:eastAsia="en-US"/>
        </w:rPr>
        <w:t xml:space="preserve">физическим лицам, не являющимся индивидуальными предпринимателями и применяющим специальный налоговый </w:t>
      </w:r>
      <w:hyperlink r:id="rId28" w:history="1">
        <w:r w:rsidRPr="00180464">
          <w:rPr>
            <w:rFonts w:eastAsiaTheme="minorHAnsi"/>
            <w:color w:val="0000FF"/>
            <w:sz w:val="18"/>
            <w:szCs w:val="18"/>
            <w:lang w:eastAsia="en-US"/>
          </w:rPr>
          <w:t>режим</w:t>
        </w:r>
      </w:hyperlink>
      <w:r w:rsidRPr="00180464">
        <w:rPr>
          <w:rFonts w:eastAsiaTheme="minorHAnsi"/>
          <w:sz w:val="18"/>
          <w:szCs w:val="18"/>
          <w:lang w:eastAsia="en-US"/>
        </w:rPr>
        <w:t xml:space="preserve"> «Налог на профессиональный доход»,</w:t>
      </w:r>
      <w:r w:rsidRPr="00180464">
        <w:rPr>
          <w:sz w:val="18"/>
          <w:szCs w:val="18"/>
        </w:rPr>
        <w:t xml:space="preserve"> под виды деятельности, указанные в пункте 1.3. раздела 1 договора.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 - </w:t>
      </w:r>
      <w:r w:rsidRPr="00180464">
        <w:rPr>
          <w:b/>
          <w:sz w:val="18"/>
          <w:szCs w:val="18"/>
          <w:u w:val="single"/>
        </w:rPr>
        <w:t>редакция только для субъектов малого и среднего предпринимательства.</w:t>
      </w:r>
    </w:p>
    <w:p w:rsidR="00337E78" w:rsidRPr="00CA638B" w:rsidRDefault="00337E78" w:rsidP="00337E78">
      <w:pPr>
        <w:autoSpaceDE w:val="0"/>
        <w:autoSpaceDN w:val="0"/>
        <w:adjustRightInd w:val="0"/>
        <w:ind w:firstLine="284"/>
        <w:jc w:val="both"/>
        <w:outlineLvl w:val="1"/>
        <w:rPr>
          <w:sz w:val="18"/>
          <w:szCs w:val="18"/>
        </w:rPr>
      </w:pPr>
      <w:r w:rsidRPr="00CA638B">
        <w:rPr>
          <w:sz w:val="18"/>
          <w:szCs w:val="18"/>
        </w:rPr>
        <w:t xml:space="preserve">Не сдавать арендованное помещение под жилье.  </w:t>
      </w:r>
    </w:p>
    <w:p w:rsidR="00337E78" w:rsidRPr="00CA638B" w:rsidRDefault="00337E78" w:rsidP="00337E78">
      <w:pPr>
        <w:pStyle w:val="af9"/>
        <w:ind w:firstLine="284"/>
        <w:jc w:val="both"/>
        <w:rPr>
          <w:sz w:val="18"/>
          <w:szCs w:val="18"/>
        </w:rPr>
      </w:pPr>
      <w:r w:rsidRPr="00CA638B">
        <w:rPr>
          <w:sz w:val="18"/>
          <w:szCs w:val="18"/>
        </w:rPr>
        <w:t>4.2.3. Не передавать свои права и обязанности по исполнению условий настоящего договора другим лицам, не передавать арендованное помещение в безвозмездное пользование, не передавать помещение и право на его аренду в залог, не использовать его в качестве вклада (паевого взноса) в уставный капитал юридических лиц любых организационно-правовых форм.</w:t>
      </w:r>
    </w:p>
    <w:p w:rsidR="00337E78" w:rsidRPr="00CA638B" w:rsidRDefault="00337E78" w:rsidP="00337E78">
      <w:pPr>
        <w:pStyle w:val="af9"/>
        <w:ind w:firstLine="284"/>
        <w:jc w:val="both"/>
        <w:rPr>
          <w:sz w:val="18"/>
          <w:szCs w:val="18"/>
        </w:rPr>
      </w:pPr>
      <w:r w:rsidRPr="00CA638B">
        <w:rPr>
          <w:sz w:val="18"/>
          <w:szCs w:val="18"/>
        </w:rPr>
        <w:t>4.2.4. Не совершать действий, способных вызвать повреждение или нарушение арендованного помещения и расположенных в нем инженерных коммуникаций.</w:t>
      </w:r>
    </w:p>
    <w:p w:rsidR="00337E78" w:rsidRPr="00CA638B" w:rsidRDefault="00337E78" w:rsidP="00337E78">
      <w:pPr>
        <w:pStyle w:val="af9"/>
        <w:ind w:firstLine="284"/>
        <w:jc w:val="both"/>
        <w:rPr>
          <w:sz w:val="18"/>
          <w:szCs w:val="18"/>
        </w:rPr>
      </w:pPr>
      <w:r w:rsidRPr="00CA638B">
        <w:rPr>
          <w:sz w:val="18"/>
          <w:szCs w:val="18"/>
        </w:rPr>
        <w:t>4.2.5. Обеспечить выполнение требований пожарной безопасности в занимаемом помещении, иметь противопожарное оборудование согласно действующим нормативным документам по пожарной охране, содержать помещение и прилегающую к нему территорию в надлежащем санитарном состоянии в соответствии с требованиями Роспотребнадзора.</w:t>
      </w:r>
    </w:p>
    <w:p w:rsidR="00337E78" w:rsidRPr="00CA638B" w:rsidRDefault="00337E78" w:rsidP="00337E78">
      <w:pPr>
        <w:pStyle w:val="af9"/>
        <w:ind w:firstLine="284"/>
        <w:jc w:val="both"/>
        <w:rPr>
          <w:sz w:val="18"/>
          <w:szCs w:val="18"/>
        </w:rPr>
      </w:pPr>
      <w:r w:rsidRPr="00CA638B">
        <w:rPr>
          <w:sz w:val="18"/>
          <w:szCs w:val="18"/>
        </w:rPr>
        <w:t>4.2.6. Своевременно и за свой счет проводить текущий ремонт помещения согласно правилам и нормам эксплуатации, в том числе ремонт внутренних электросетей, сантехоборудования, замену участков трубопроводов, нагревательных приборов.</w:t>
      </w:r>
    </w:p>
    <w:p w:rsidR="00337E78" w:rsidRPr="00CA638B" w:rsidRDefault="00337E78" w:rsidP="00337E78">
      <w:pPr>
        <w:pStyle w:val="af9"/>
        <w:ind w:firstLine="284"/>
        <w:jc w:val="both"/>
        <w:rPr>
          <w:sz w:val="18"/>
          <w:szCs w:val="18"/>
        </w:rPr>
      </w:pPr>
      <w:r w:rsidRPr="00CA638B">
        <w:rPr>
          <w:sz w:val="18"/>
          <w:szCs w:val="18"/>
        </w:rPr>
        <w:t>4.2.7. Согласовывать с Арендодателем проведение ремонтных работ, которые влияют на бесперебойную работу жизнеобеспечивающих коммуникаций здания или создают угрозу аварийной обстановки.</w:t>
      </w:r>
    </w:p>
    <w:p w:rsidR="00337E78" w:rsidRPr="00CA638B" w:rsidRDefault="00337E78" w:rsidP="00337E78">
      <w:pPr>
        <w:autoSpaceDE w:val="0"/>
        <w:autoSpaceDN w:val="0"/>
        <w:adjustRightInd w:val="0"/>
        <w:ind w:firstLine="284"/>
        <w:jc w:val="both"/>
        <w:rPr>
          <w:rFonts w:eastAsia="Calibri"/>
          <w:sz w:val="18"/>
          <w:szCs w:val="18"/>
        </w:rPr>
      </w:pPr>
      <w:r w:rsidRPr="00CA638B">
        <w:rPr>
          <w:sz w:val="18"/>
          <w:szCs w:val="18"/>
        </w:rPr>
        <w:t xml:space="preserve">4.2.8. </w:t>
      </w:r>
      <w:r w:rsidRPr="00CA638B">
        <w:rPr>
          <w:rFonts w:eastAsia="Calibri"/>
          <w:sz w:val="18"/>
          <w:szCs w:val="18"/>
        </w:rPr>
        <w:t>Арендатор обязан за свой счет производить капитальный ремонт переданного в аренду имущества в случае неотложной необходимости, но не реже одного раза в 10 лет.</w:t>
      </w:r>
    </w:p>
    <w:p w:rsidR="00337E78" w:rsidRPr="00CA638B" w:rsidRDefault="00337E78" w:rsidP="00337E78">
      <w:pPr>
        <w:pStyle w:val="af9"/>
        <w:ind w:firstLine="284"/>
        <w:jc w:val="both"/>
        <w:rPr>
          <w:sz w:val="18"/>
          <w:szCs w:val="18"/>
        </w:rPr>
      </w:pPr>
      <w:r w:rsidRPr="00CA638B">
        <w:rPr>
          <w:sz w:val="18"/>
          <w:szCs w:val="18"/>
        </w:rPr>
        <w:t>4.2.9. Не производить без предварительного письменного разрешения Арендодателя перепланировку или переоборудование помещения, а также расположенных в нем  инженерных сетей и коммуникаций.</w:t>
      </w:r>
    </w:p>
    <w:p w:rsidR="00337E78" w:rsidRPr="00CA638B" w:rsidRDefault="00337E78" w:rsidP="00337E78">
      <w:pPr>
        <w:pStyle w:val="af9"/>
        <w:ind w:firstLine="284"/>
        <w:jc w:val="both"/>
        <w:rPr>
          <w:sz w:val="18"/>
          <w:szCs w:val="18"/>
        </w:rPr>
      </w:pPr>
      <w:r w:rsidRPr="00CA638B">
        <w:rPr>
          <w:sz w:val="18"/>
          <w:szCs w:val="18"/>
        </w:rPr>
        <w:t>4.2.10.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услуги и работы по содержанию и ремонту отдельно стоящего нежилого здания, услуги и работы по управлению многоквартирным домом, содержанию и ремонту общего имущества в многоквартирном доме. Ежеквартально предоставлять Арендодателю документы, подтверждающие отсутствие задолженности за предоставленные жилищные и коммунальные услуги (акты сверки, копии платежных поручений и т.д.). Нести все расходы, связанные с эксплуатацией помещения и содержанием прилегающей к арендованному помещению территории.</w:t>
      </w:r>
    </w:p>
    <w:p w:rsidR="00337E78" w:rsidRPr="00CA638B" w:rsidRDefault="00337E78" w:rsidP="00337E78">
      <w:pPr>
        <w:pStyle w:val="af9"/>
        <w:ind w:firstLine="284"/>
        <w:jc w:val="both"/>
        <w:rPr>
          <w:sz w:val="18"/>
          <w:szCs w:val="18"/>
        </w:rPr>
      </w:pPr>
      <w:r w:rsidRPr="00CA638B">
        <w:rPr>
          <w:sz w:val="18"/>
          <w:szCs w:val="18"/>
        </w:rPr>
        <w:t>В случае, если арендованное помещение расположено в многоквартирном доме, в течение 30 календарных дней с момента заключения настоящего договора аренды заключить договоры с организациями, предоставляющими коммунальные услуги (электроснабжения, теплоснабжения, водоснабжения, водоотведения, услуги связи и т.д.); услуги и работы по управлению многоквартирным домом, содержанию и ремонту общего имущества в многоквартирном доме (далее договоры с обслуживающими организациями).</w:t>
      </w:r>
    </w:p>
    <w:p w:rsidR="00337E78" w:rsidRPr="00CA638B" w:rsidRDefault="00337E78" w:rsidP="00337E78">
      <w:pPr>
        <w:pStyle w:val="af9"/>
        <w:ind w:firstLine="284"/>
        <w:jc w:val="both"/>
        <w:rPr>
          <w:sz w:val="18"/>
          <w:szCs w:val="18"/>
        </w:rPr>
      </w:pPr>
      <w:r w:rsidRPr="00CA638B">
        <w:rPr>
          <w:sz w:val="18"/>
          <w:szCs w:val="18"/>
        </w:rPr>
        <w:t>В случае, если арендованное помещение расположено в отдельно стоящем нежилом здании, в течение 30 календарных дней с момента заключения настоящего договора аренды заключить договоры с организациями, предоставляющими коммунальные услуги (электроснабжения, теплоснабжения, водоснабжения, водоотведения, услуги связи и т.д.); услуги и работы по содержанию и ремонту отдельно стоящего нежилого здания (в том числе крыш, чердаков, подвалов), включая инженерное оборудование и придомовые территории.</w:t>
      </w:r>
    </w:p>
    <w:p w:rsidR="00337E78" w:rsidRPr="00CA638B" w:rsidRDefault="00337E78" w:rsidP="00337E78">
      <w:pPr>
        <w:pStyle w:val="af9"/>
        <w:ind w:firstLine="284"/>
        <w:jc w:val="both"/>
        <w:rPr>
          <w:sz w:val="18"/>
          <w:szCs w:val="18"/>
        </w:rPr>
      </w:pPr>
      <w:r w:rsidRPr="00CA638B">
        <w:rPr>
          <w:sz w:val="18"/>
          <w:szCs w:val="18"/>
        </w:rPr>
        <w:t>В случае, если арендованное помещение расположено в здании, переданном в оперативное управление (хозяйственное ведение),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(электроснабжение, водоснабжение, водоотведение, услуги связи и т.д. Нести все расходы, связанные с эксплуатацией помещения и содержанием прилегающей к арендованному помещению территории.</w:t>
      </w:r>
    </w:p>
    <w:p w:rsidR="00337E78" w:rsidRPr="00CA638B" w:rsidRDefault="00337E78" w:rsidP="00337E78">
      <w:pPr>
        <w:pStyle w:val="af9"/>
        <w:ind w:firstLine="284"/>
        <w:jc w:val="both"/>
        <w:rPr>
          <w:sz w:val="18"/>
          <w:szCs w:val="18"/>
        </w:rPr>
      </w:pPr>
      <w:r w:rsidRPr="00CA638B">
        <w:rPr>
          <w:sz w:val="18"/>
          <w:szCs w:val="18"/>
        </w:rPr>
        <w:t xml:space="preserve">В срок, не превышающий 14 календарных дней с момента заключения соответствующих договоров, направить копии договоров Арендодателю. </w:t>
      </w:r>
    </w:p>
    <w:p w:rsidR="00337E78" w:rsidRPr="00CA638B" w:rsidRDefault="00337E78" w:rsidP="00337E78">
      <w:pPr>
        <w:pStyle w:val="af9"/>
        <w:ind w:firstLine="284"/>
        <w:jc w:val="both"/>
        <w:rPr>
          <w:sz w:val="18"/>
          <w:szCs w:val="18"/>
        </w:rPr>
      </w:pPr>
      <w:r w:rsidRPr="00CA638B">
        <w:rPr>
          <w:sz w:val="18"/>
          <w:szCs w:val="18"/>
        </w:rPr>
        <w:t>Своевременно оплачивать договоры с обслуживающими организациями в течение всего периода действия настоящего договора аренды, а в случае несвоевременного возврата муниципального имущества Арендодателю – и в течение всего срока просрочки.</w:t>
      </w:r>
    </w:p>
    <w:p w:rsidR="00337E78" w:rsidRPr="00CA638B" w:rsidRDefault="00337E78" w:rsidP="00337E78">
      <w:pPr>
        <w:pStyle w:val="af9"/>
        <w:ind w:firstLine="284"/>
        <w:jc w:val="both"/>
        <w:rPr>
          <w:sz w:val="18"/>
          <w:szCs w:val="18"/>
        </w:rPr>
      </w:pPr>
      <w:r w:rsidRPr="00CA638B">
        <w:rPr>
          <w:sz w:val="18"/>
          <w:szCs w:val="18"/>
        </w:rPr>
        <w:t>4.2.11. Беспрепятственно допускать в рабочее время представителей Арендодателя и служб, контролирующих соблюдение законов и норм, касающихся порядка использования и эксплуатации зданий и прилегающей к ним территории, в установленные ими сроки устранять нарушения в соответствии с выданными ими актами или предписаниями.</w:t>
      </w:r>
    </w:p>
    <w:p w:rsidR="00337E78" w:rsidRPr="00CA638B" w:rsidRDefault="00337E78" w:rsidP="00337E78">
      <w:pPr>
        <w:pStyle w:val="af9"/>
        <w:ind w:firstLine="284"/>
        <w:jc w:val="both"/>
        <w:rPr>
          <w:sz w:val="18"/>
          <w:szCs w:val="18"/>
        </w:rPr>
      </w:pPr>
      <w:r w:rsidRPr="00CA638B">
        <w:rPr>
          <w:sz w:val="18"/>
          <w:szCs w:val="18"/>
        </w:rPr>
        <w:t xml:space="preserve">4.2.12.  При возникновении каких-либо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(предприятия ЖКХ, электро- и теплоснабжения, и т.д.) для устранения аварии. </w:t>
      </w:r>
    </w:p>
    <w:p w:rsidR="00337E78" w:rsidRPr="00CA638B" w:rsidRDefault="00337E78" w:rsidP="00337E78">
      <w:pPr>
        <w:pStyle w:val="af9"/>
        <w:ind w:firstLine="284"/>
        <w:jc w:val="both"/>
        <w:rPr>
          <w:sz w:val="18"/>
          <w:szCs w:val="18"/>
        </w:rPr>
      </w:pPr>
      <w:r w:rsidRPr="00CA638B">
        <w:rPr>
          <w:sz w:val="18"/>
          <w:szCs w:val="18"/>
        </w:rPr>
        <w:t>4.2.13. Своевременно вносить арендную плату в размере и порядке, установленном настоящим договором.</w:t>
      </w:r>
    </w:p>
    <w:p w:rsidR="00337E78" w:rsidRPr="00CA638B" w:rsidRDefault="00337E78" w:rsidP="00337E78">
      <w:pPr>
        <w:pStyle w:val="af9"/>
        <w:ind w:firstLine="284"/>
        <w:jc w:val="both"/>
        <w:rPr>
          <w:sz w:val="18"/>
          <w:szCs w:val="18"/>
        </w:rPr>
      </w:pPr>
      <w:r w:rsidRPr="00CA638B">
        <w:rPr>
          <w:sz w:val="18"/>
          <w:szCs w:val="18"/>
        </w:rPr>
        <w:t>4.2.14. Обеспечить возврат помещения Арендодателю в трехдневный срок с момента окончания настоящего договора по акту возврата помещения (далее по тексту акт возврата), в надлежащем состоянии, с учетом нормального износа, без дополнительного уведомления со стороны Арендодателя.</w:t>
      </w:r>
    </w:p>
    <w:p w:rsidR="00337E78" w:rsidRPr="00CA638B" w:rsidRDefault="00337E78" w:rsidP="00337E78">
      <w:pPr>
        <w:pStyle w:val="af9"/>
        <w:ind w:firstLine="284"/>
        <w:jc w:val="both"/>
        <w:rPr>
          <w:sz w:val="18"/>
          <w:szCs w:val="18"/>
        </w:rPr>
      </w:pPr>
      <w:r w:rsidRPr="00CA638B">
        <w:rPr>
          <w:sz w:val="18"/>
          <w:szCs w:val="18"/>
        </w:rPr>
        <w:t>4.2.15. Принимать необходимые меры для обеспечения антитеррористической безопасности в арендованном помещении.</w:t>
      </w:r>
    </w:p>
    <w:p w:rsidR="00337E78" w:rsidRPr="00CA638B" w:rsidRDefault="00337E78" w:rsidP="00337E78">
      <w:pPr>
        <w:pStyle w:val="af9"/>
        <w:ind w:firstLine="284"/>
        <w:jc w:val="both"/>
        <w:rPr>
          <w:sz w:val="18"/>
          <w:szCs w:val="18"/>
        </w:rPr>
      </w:pPr>
      <w:r w:rsidRPr="00CA638B">
        <w:rPr>
          <w:sz w:val="18"/>
          <w:szCs w:val="18"/>
        </w:rPr>
        <w:t>4.2.16. Не допускать распространения наркотических средств в арендованном помещении.</w:t>
      </w:r>
    </w:p>
    <w:p w:rsidR="00337E78" w:rsidRPr="00CA638B" w:rsidRDefault="00337E78" w:rsidP="00337E78">
      <w:pPr>
        <w:pStyle w:val="af9"/>
        <w:ind w:firstLine="284"/>
        <w:jc w:val="both"/>
        <w:rPr>
          <w:sz w:val="18"/>
          <w:szCs w:val="18"/>
        </w:rPr>
      </w:pPr>
      <w:r w:rsidRPr="00CA638B">
        <w:rPr>
          <w:sz w:val="18"/>
          <w:szCs w:val="18"/>
        </w:rPr>
        <w:t>4.2.17. Обеспечить за свой счет охрану арендованного помещения и находящегося в нем имущества.</w:t>
      </w:r>
    </w:p>
    <w:p w:rsidR="00337E78" w:rsidRDefault="00337E78" w:rsidP="00337E78">
      <w:pPr>
        <w:pStyle w:val="af9"/>
        <w:ind w:firstLine="284"/>
        <w:jc w:val="both"/>
        <w:rPr>
          <w:sz w:val="18"/>
          <w:szCs w:val="18"/>
        </w:rPr>
      </w:pPr>
      <w:r w:rsidRPr="00CA638B">
        <w:rPr>
          <w:sz w:val="18"/>
          <w:szCs w:val="18"/>
        </w:rPr>
        <w:t>4.2.18. При досрочном расторжении настоящего договора по инициативе Арендатора, последний обязан письменно уведомить Арендодателя  не позднее, чем за два месяца до расторжения.</w:t>
      </w:r>
    </w:p>
    <w:p w:rsidR="00337E78" w:rsidRDefault="00337E78" w:rsidP="00337E78">
      <w:pPr>
        <w:pStyle w:val="af9"/>
        <w:ind w:firstLine="284"/>
        <w:jc w:val="both"/>
        <w:rPr>
          <w:color w:val="FF0000"/>
          <w:sz w:val="18"/>
          <w:szCs w:val="18"/>
        </w:rPr>
      </w:pPr>
      <w:r>
        <w:rPr>
          <w:color w:val="FF0000"/>
          <w:sz w:val="18"/>
          <w:szCs w:val="18"/>
        </w:rPr>
        <w:t>4.2.19. Осуществлять за свой счет технологическое присоединение энергопринимающих устройств посредством обращения в сетевую организацию, осуществляющую данную деятельность, а также на основании технических условий, выданных сетевой организацией.</w:t>
      </w:r>
    </w:p>
    <w:p w:rsidR="00337E78" w:rsidRPr="00CA638B" w:rsidRDefault="00337E78" w:rsidP="00337E78">
      <w:pPr>
        <w:pStyle w:val="af9"/>
        <w:ind w:left="765" w:firstLine="284"/>
        <w:jc w:val="center"/>
        <w:rPr>
          <w:sz w:val="18"/>
          <w:szCs w:val="18"/>
        </w:rPr>
      </w:pPr>
      <w:r w:rsidRPr="00CA638B">
        <w:rPr>
          <w:sz w:val="18"/>
          <w:szCs w:val="18"/>
        </w:rPr>
        <w:t>5.  АРЕНДНАЯ ПЛАТА</w:t>
      </w:r>
    </w:p>
    <w:p w:rsidR="00337E78" w:rsidRPr="00CA638B" w:rsidRDefault="00337E78" w:rsidP="00337E78">
      <w:pPr>
        <w:autoSpaceDE w:val="0"/>
        <w:autoSpaceDN w:val="0"/>
        <w:adjustRightInd w:val="0"/>
        <w:ind w:firstLine="284"/>
        <w:jc w:val="both"/>
        <w:outlineLvl w:val="1"/>
        <w:rPr>
          <w:sz w:val="18"/>
          <w:szCs w:val="18"/>
        </w:rPr>
      </w:pPr>
      <w:r w:rsidRPr="00CA638B">
        <w:rPr>
          <w:sz w:val="18"/>
          <w:szCs w:val="18"/>
        </w:rPr>
        <w:t>5.1. В соответствии с Протоколом аукциона № ______ от _______ начальная (минимальная) цена договора составляет ________ рублей в месяц и не изменяется в течение приобретенного на аукционе срока аренды</w:t>
      </w:r>
      <w:r w:rsidRPr="00CA638B">
        <w:rPr>
          <w:b/>
          <w:i/>
          <w:sz w:val="18"/>
          <w:szCs w:val="18"/>
        </w:rPr>
        <w:t xml:space="preserve"> (редакция для состоявшегося аукциона).</w:t>
      </w:r>
    </w:p>
    <w:p w:rsidR="00337E78" w:rsidRPr="00CA638B" w:rsidRDefault="00337E78" w:rsidP="00337E78">
      <w:pPr>
        <w:autoSpaceDE w:val="0"/>
        <w:autoSpaceDN w:val="0"/>
        <w:adjustRightInd w:val="0"/>
        <w:ind w:firstLine="284"/>
        <w:jc w:val="both"/>
        <w:outlineLvl w:val="1"/>
        <w:rPr>
          <w:b/>
          <w:i/>
          <w:sz w:val="18"/>
          <w:szCs w:val="18"/>
        </w:rPr>
      </w:pPr>
      <w:r w:rsidRPr="00CA638B">
        <w:rPr>
          <w:sz w:val="18"/>
          <w:szCs w:val="18"/>
        </w:rPr>
        <w:t xml:space="preserve">С учетом предоставленной льготы на основании Постановления Новокузнецкого городского Совета народных депутатов от 19.02.2009 № 2/19 (в ред. от _________), размер арендной платы составляет ___________ рублей в месяц за арендованную площадь _______ кв.м., исходя из следующей формулы _______________________. </w:t>
      </w:r>
      <w:r w:rsidRPr="00CA638B">
        <w:rPr>
          <w:b/>
          <w:i/>
          <w:sz w:val="18"/>
          <w:szCs w:val="18"/>
        </w:rPr>
        <w:t xml:space="preserve">(редакция для субъектов малого и среднего предпринимательства и организаций образующих инфраструктуру поддержки субъектам малого и среднего </w:t>
      </w:r>
      <w:r w:rsidRPr="00CA638B">
        <w:rPr>
          <w:b/>
          <w:i/>
          <w:sz w:val="18"/>
          <w:szCs w:val="18"/>
        </w:rPr>
        <w:lastRenderedPageBreak/>
        <w:t>предпринимательства с приоритетными для города Новокузнецка видами деятельности, согласно Перечню, кроме субъектов с приоритетным видом деятельности «жилищно-коммунальное хозяйство»)</w:t>
      </w:r>
    </w:p>
    <w:p w:rsidR="00337E78" w:rsidRDefault="00337E78" w:rsidP="00337E78">
      <w:pPr>
        <w:autoSpaceDE w:val="0"/>
        <w:autoSpaceDN w:val="0"/>
        <w:adjustRightInd w:val="0"/>
        <w:ind w:firstLine="284"/>
        <w:jc w:val="both"/>
        <w:outlineLvl w:val="1"/>
        <w:rPr>
          <w:b/>
          <w:i/>
          <w:sz w:val="18"/>
          <w:szCs w:val="18"/>
        </w:rPr>
      </w:pPr>
      <w:r w:rsidRPr="005571FF">
        <w:rPr>
          <w:sz w:val="18"/>
          <w:szCs w:val="18"/>
        </w:rPr>
        <w:t xml:space="preserve">5.1. В соответствии с Протоколом рассмотрения заявок на участие в открытом аукционе по извещению № </w:t>
      </w:r>
      <w:r>
        <w:rPr>
          <w:sz w:val="18"/>
          <w:szCs w:val="18"/>
        </w:rPr>
        <w:t>_____</w:t>
      </w:r>
      <w:r w:rsidRPr="005571FF">
        <w:rPr>
          <w:sz w:val="18"/>
          <w:szCs w:val="18"/>
        </w:rPr>
        <w:t xml:space="preserve"> от </w:t>
      </w:r>
      <w:r>
        <w:rPr>
          <w:sz w:val="18"/>
          <w:szCs w:val="18"/>
        </w:rPr>
        <w:t>_____</w:t>
      </w:r>
      <w:r w:rsidRPr="005571FF">
        <w:rPr>
          <w:sz w:val="18"/>
          <w:szCs w:val="18"/>
        </w:rPr>
        <w:t>г</w:t>
      </w:r>
      <w:r>
        <w:rPr>
          <w:sz w:val="18"/>
          <w:szCs w:val="18"/>
        </w:rPr>
        <w:t>.</w:t>
      </w:r>
      <w:r w:rsidRPr="005571FF">
        <w:rPr>
          <w:sz w:val="18"/>
          <w:szCs w:val="18"/>
        </w:rPr>
        <w:t xml:space="preserve"> начальная (минимальная) начальная (минимальная) цена договора составляет ________ рублей в месяц и не изменяется в течение приобретенного на аукционе срока аренды </w:t>
      </w:r>
      <w:r w:rsidRPr="005571FF">
        <w:rPr>
          <w:b/>
          <w:i/>
          <w:sz w:val="18"/>
          <w:szCs w:val="18"/>
        </w:rPr>
        <w:t>(редакция для несостоявшегося аукциона).</w:t>
      </w:r>
    </w:p>
    <w:p w:rsidR="00337E78" w:rsidRPr="00CA638B" w:rsidRDefault="00337E78" w:rsidP="00337E78">
      <w:pPr>
        <w:autoSpaceDE w:val="0"/>
        <w:autoSpaceDN w:val="0"/>
        <w:adjustRightInd w:val="0"/>
        <w:ind w:firstLine="284"/>
        <w:jc w:val="both"/>
        <w:outlineLvl w:val="1"/>
        <w:rPr>
          <w:sz w:val="18"/>
          <w:szCs w:val="18"/>
        </w:rPr>
      </w:pPr>
      <w:r w:rsidRPr="00CA638B">
        <w:rPr>
          <w:sz w:val="18"/>
          <w:szCs w:val="18"/>
        </w:rPr>
        <w:t xml:space="preserve">С учетом предоставленной льготы на основании Постановления Новокузнецкого городского Совета народных депутатов от 19.02.2009 № 2/19 (в ред. от _________), размер арендной платы составляет ___________ рублей в месяц за арендованную площадь _______ кв.м., исходя из следующей формулы _______________________. </w:t>
      </w:r>
      <w:r w:rsidRPr="00CA638B">
        <w:rPr>
          <w:b/>
          <w:i/>
          <w:sz w:val="18"/>
          <w:szCs w:val="18"/>
        </w:rPr>
        <w:t xml:space="preserve">(редакция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 согласно Перечню, кроме субъектов с приоритетным видом деятельности «жилищно-коммунальное хозяйство») </w:t>
      </w:r>
    </w:p>
    <w:p w:rsidR="00337E78" w:rsidRDefault="00337E78" w:rsidP="00337E78">
      <w:pPr>
        <w:autoSpaceDE w:val="0"/>
        <w:autoSpaceDN w:val="0"/>
        <w:adjustRightInd w:val="0"/>
        <w:ind w:firstLine="284"/>
        <w:jc w:val="both"/>
        <w:outlineLvl w:val="1"/>
        <w:rPr>
          <w:sz w:val="18"/>
          <w:szCs w:val="18"/>
        </w:rPr>
      </w:pPr>
      <w:r w:rsidRPr="00CA638B">
        <w:rPr>
          <w:sz w:val="18"/>
          <w:szCs w:val="18"/>
        </w:rPr>
        <w:t xml:space="preserve">5.2. </w:t>
      </w:r>
      <w:r w:rsidRPr="000611EF">
        <w:rPr>
          <w:rFonts w:eastAsia="Calibri"/>
          <w:sz w:val="18"/>
          <w:szCs w:val="18"/>
        </w:rPr>
        <w:t xml:space="preserve">Налог на добавленную стоимость </w:t>
      </w:r>
      <w:r w:rsidRPr="000611EF">
        <w:rPr>
          <w:sz w:val="18"/>
          <w:szCs w:val="18"/>
        </w:rPr>
        <w:t>не включается в сумму арендной платы и оплачивается Арендатором самостоятельно в срок, размере и порядке, установленном действующим законодательством</w:t>
      </w:r>
      <w:r w:rsidRPr="000611EF">
        <w:rPr>
          <w:color w:val="000000" w:themeColor="text1"/>
          <w:sz w:val="18"/>
          <w:szCs w:val="18"/>
        </w:rPr>
        <w:t>.</w:t>
      </w:r>
      <w:r>
        <w:rPr>
          <w:color w:val="000000" w:themeColor="text1"/>
        </w:rPr>
        <w:t xml:space="preserve"> </w:t>
      </w:r>
    </w:p>
    <w:p w:rsidR="00337E78" w:rsidRPr="00CA638B" w:rsidRDefault="00337E78" w:rsidP="00337E78">
      <w:pPr>
        <w:autoSpaceDE w:val="0"/>
        <w:autoSpaceDN w:val="0"/>
        <w:adjustRightInd w:val="0"/>
        <w:ind w:firstLine="284"/>
        <w:jc w:val="both"/>
        <w:outlineLvl w:val="1"/>
        <w:rPr>
          <w:sz w:val="18"/>
          <w:szCs w:val="18"/>
        </w:rPr>
      </w:pPr>
      <w:r w:rsidRPr="00CA638B">
        <w:rPr>
          <w:sz w:val="18"/>
          <w:szCs w:val="18"/>
        </w:rPr>
        <w:t>5.3. Сумма внесенного задатка возвращается победителю аукциона</w:t>
      </w:r>
      <w:r w:rsidRPr="00CA638B">
        <w:rPr>
          <w:b/>
          <w:i/>
          <w:sz w:val="18"/>
          <w:szCs w:val="18"/>
        </w:rPr>
        <w:t xml:space="preserve"> (редакция для состоявшегося аукциона).</w:t>
      </w:r>
    </w:p>
    <w:p w:rsidR="00337E78" w:rsidRPr="00CA638B" w:rsidRDefault="00337E78" w:rsidP="00337E78">
      <w:pPr>
        <w:autoSpaceDE w:val="0"/>
        <w:autoSpaceDN w:val="0"/>
        <w:adjustRightInd w:val="0"/>
        <w:ind w:firstLine="284"/>
        <w:jc w:val="both"/>
        <w:rPr>
          <w:sz w:val="18"/>
          <w:szCs w:val="18"/>
        </w:rPr>
      </w:pPr>
      <w:r w:rsidRPr="00CA638B">
        <w:rPr>
          <w:sz w:val="18"/>
          <w:szCs w:val="18"/>
        </w:rPr>
        <w:t xml:space="preserve">5.3. Сумма внесенного задатка возвращается участнику аукциона, признанного несостоявшимся </w:t>
      </w:r>
      <w:r w:rsidRPr="00CA638B">
        <w:rPr>
          <w:b/>
          <w:i/>
          <w:sz w:val="18"/>
          <w:szCs w:val="18"/>
        </w:rPr>
        <w:t>(редакция для несостоявшегося аукциона).</w:t>
      </w:r>
    </w:p>
    <w:p w:rsidR="00337E78" w:rsidRPr="00CA638B" w:rsidRDefault="00337E78" w:rsidP="00337E78">
      <w:pPr>
        <w:pStyle w:val="af9"/>
        <w:ind w:firstLine="284"/>
        <w:jc w:val="both"/>
        <w:rPr>
          <w:sz w:val="18"/>
          <w:szCs w:val="18"/>
        </w:rPr>
      </w:pPr>
      <w:r w:rsidRPr="00CA638B">
        <w:rPr>
          <w:sz w:val="18"/>
          <w:szCs w:val="18"/>
        </w:rPr>
        <w:t>5.4. Арендатор вносит арендную плату на следующих условиях:</w:t>
      </w:r>
    </w:p>
    <w:p w:rsidR="00337E78" w:rsidRPr="00907B54" w:rsidRDefault="00337E78" w:rsidP="00337E78">
      <w:pPr>
        <w:autoSpaceDE w:val="0"/>
        <w:autoSpaceDN w:val="0"/>
        <w:adjustRightInd w:val="0"/>
        <w:ind w:firstLine="284"/>
        <w:jc w:val="both"/>
        <w:rPr>
          <w:sz w:val="18"/>
          <w:szCs w:val="18"/>
        </w:rPr>
      </w:pPr>
      <w:r w:rsidRPr="00907B54">
        <w:rPr>
          <w:sz w:val="18"/>
          <w:szCs w:val="18"/>
        </w:rPr>
        <w:t>5.4.1. Первый арендный платеж вносится предоплатой до ________ на основании Постановления Новокузнецкого городского Совета народных депутатов от 19.02.2009 № 2/19 (в ред. от 13.05.2016г.). В дальнейшем</w:t>
      </w:r>
      <w:r>
        <w:rPr>
          <w:sz w:val="18"/>
          <w:szCs w:val="18"/>
        </w:rPr>
        <w:t>,</w:t>
      </w:r>
      <w:r w:rsidRPr="00907B54">
        <w:rPr>
          <w:sz w:val="18"/>
          <w:szCs w:val="18"/>
        </w:rPr>
        <w:t xml:space="preserve"> арендная плата вносится до 10 числа текущего месяца. </w:t>
      </w:r>
    </w:p>
    <w:p w:rsidR="00337E78" w:rsidRPr="00DF76AF" w:rsidRDefault="00337E78" w:rsidP="00337E78">
      <w:pPr>
        <w:autoSpaceDE w:val="0"/>
        <w:autoSpaceDN w:val="0"/>
        <w:adjustRightInd w:val="0"/>
        <w:ind w:firstLine="284"/>
        <w:jc w:val="both"/>
        <w:rPr>
          <w:sz w:val="18"/>
          <w:szCs w:val="18"/>
        </w:rPr>
      </w:pPr>
      <w:r w:rsidRPr="00DF76AF">
        <w:rPr>
          <w:sz w:val="18"/>
          <w:szCs w:val="18"/>
        </w:rPr>
        <w:t>5.4.2.</w:t>
      </w:r>
      <w:r w:rsidRPr="00C435C3">
        <w:rPr>
          <w:sz w:val="18"/>
          <w:szCs w:val="18"/>
        </w:rPr>
        <w:t xml:space="preserve"> </w:t>
      </w:r>
      <w:r w:rsidRPr="00DF76AF">
        <w:rPr>
          <w:sz w:val="18"/>
          <w:szCs w:val="18"/>
        </w:rPr>
        <w:t xml:space="preserve">Арендная плата вносится на расчетный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DF76AF">
        <w:rPr>
          <w:sz w:val="18"/>
          <w:szCs w:val="18"/>
        </w:rPr>
        <w:t xml:space="preserve"> Назначение платежа: арендная плата по договору от ______ № ______.</w:t>
      </w:r>
    </w:p>
    <w:p w:rsidR="00337E78" w:rsidRPr="00CA638B" w:rsidRDefault="00337E78" w:rsidP="00337E78">
      <w:pPr>
        <w:autoSpaceDE w:val="0"/>
        <w:autoSpaceDN w:val="0"/>
        <w:adjustRightInd w:val="0"/>
        <w:ind w:firstLine="284"/>
        <w:jc w:val="both"/>
        <w:rPr>
          <w:sz w:val="18"/>
          <w:szCs w:val="18"/>
        </w:rPr>
      </w:pPr>
      <w:r w:rsidRPr="00CA638B">
        <w:rPr>
          <w:sz w:val="18"/>
          <w:szCs w:val="18"/>
        </w:rPr>
        <w:t>5.4.3. Цена заключенного договора, сложившаяся на торгах, не может быть пересмотрена в сторону уменьшения.</w:t>
      </w:r>
    </w:p>
    <w:p w:rsidR="00337E78" w:rsidRPr="00CA638B" w:rsidRDefault="00337E78" w:rsidP="00337E78">
      <w:pPr>
        <w:pStyle w:val="af9"/>
        <w:ind w:firstLine="284"/>
        <w:jc w:val="both"/>
        <w:rPr>
          <w:sz w:val="18"/>
          <w:szCs w:val="18"/>
        </w:rPr>
      </w:pPr>
      <w:r w:rsidRPr="00CA638B">
        <w:rPr>
          <w:sz w:val="18"/>
          <w:szCs w:val="18"/>
        </w:rPr>
        <w:t>5.4.4. Неиспользование арендованного имущества Арендатором не может служить основанием для отказа от внесения арендной платы.</w:t>
      </w:r>
    </w:p>
    <w:p w:rsidR="00337E78" w:rsidRPr="00CA638B" w:rsidRDefault="00337E78" w:rsidP="00337E78">
      <w:pPr>
        <w:pStyle w:val="af9"/>
        <w:numPr>
          <w:ilvl w:val="0"/>
          <w:numId w:val="35"/>
        </w:numPr>
        <w:jc w:val="center"/>
        <w:rPr>
          <w:sz w:val="18"/>
          <w:szCs w:val="18"/>
        </w:rPr>
      </w:pPr>
      <w:r w:rsidRPr="00CA638B">
        <w:rPr>
          <w:sz w:val="18"/>
          <w:szCs w:val="18"/>
        </w:rPr>
        <w:t>ОТВЕТСТВЕННОСТЬ СТОРОН</w:t>
      </w:r>
    </w:p>
    <w:p w:rsidR="00337E78" w:rsidRPr="00CA638B" w:rsidRDefault="00337E78" w:rsidP="009C0228">
      <w:pPr>
        <w:pStyle w:val="af9"/>
        <w:spacing w:before="120"/>
        <w:ind w:firstLine="284"/>
        <w:jc w:val="both"/>
        <w:rPr>
          <w:sz w:val="18"/>
          <w:szCs w:val="18"/>
        </w:rPr>
      </w:pPr>
      <w:r w:rsidRPr="00CA638B">
        <w:rPr>
          <w:sz w:val="18"/>
          <w:szCs w:val="18"/>
        </w:rPr>
        <w:t xml:space="preserve">6.1. В случае несвоевременного перечисления Арендатором арендной платы, начисляется пеня в размере 0,1 процента от неуплаченной суммы за каждые сутки просрочки, которую Арендатор обязуется оплатить Арендодателю на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CA638B">
        <w:rPr>
          <w:sz w:val="18"/>
          <w:szCs w:val="18"/>
        </w:rPr>
        <w:t xml:space="preserve"> Назначение платежа: пеня по договору аренды от _______ № ________.</w:t>
      </w:r>
    </w:p>
    <w:p w:rsidR="00337E78" w:rsidRPr="00CA638B" w:rsidRDefault="00337E78" w:rsidP="00337E78">
      <w:pPr>
        <w:pStyle w:val="af9"/>
        <w:ind w:firstLine="284"/>
        <w:jc w:val="both"/>
        <w:rPr>
          <w:sz w:val="18"/>
          <w:szCs w:val="18"/>
        </w:rPr>
      </w:pPr>
      <w:r w:rsidRPr="00CA638B">
        <w:rPr>
          <w:sz w:val="18"/>
          <w:szCs w:val="18"/>
        </w:rPr>
        <w:t>6.2. В случае, если Арендатор не возвратил в установленный договором срок арендованное помещение по акту возврата, или возвратил его несвоевременно, он обязан внести арендную плату за все время просрочки и выплатить Арендодателю штраф, в размере 2-х месячных арендных платежей за каждый месяц просрочки.</w:t>
      </w:r>
    </w:p>
    <w:p w:rsidR="00337E78" w:rsidRPr="00CA638B" w:rsidRDefault="00337E78" w:rsidP="00337E78">
      <w:pPr>
        <w:pStyle w:val="af9"/>
        <w:ind w:firstLine="284"/>
        <w:jc w:val="both"/>
        <w:rPr>
          <w:sz w:val="18"/>
          <w:szCs w:val="18"/>
        </w:rPr>
      </w:pPr>
      <w:r w:rsidRPr="00180464">
        <w:rPr>
          <w:sz w:val="18"/>
          <w:szCs w:val="18"/>
        </w:rPr>
        <w:t>В случае досрочного расторжения настоящего договора или возврата помещения до истечения половины срока, предусмотренного аукционной документацией с момента заключения настоящего договора, Арендатор обязуется в течение двух месяцев с даты досрочного расторжения настоящего договора или возврата помещения внести арендную плату в размере, предусмотренном п. 5.1. настоящего договора, за использование помещения в льготный период (6 месяцев), начиная с момента заключения настоящего договора.</w:t>
      </w:r>
    </w:p>
    <w:p w:rsidR="00337E78" w:rsidRPr="00CA638B" w:rsidRDefault="00337E78" w:rsidP="00337E78">
      <w:pPr>
        <w:pStyle w:val="af9"/>
        <w:ind w:firstLine="284"/>
        <w:jc w:val="both"/>
        <w:rPr>
          <w:sz w:val="18"/>
          <w:szCs w:val="18"/>
        </w:rPr>
      </w:pPr>
      <w:r w:rsidRPr="00CA638B">
        <w:rPr>
          <w:sz w:val="18"/>
          <w:szCs w:val="18"/>
        </w:rPr>
        <w:t>6.3. Бремя содержания арендованного помещения и риск его случайной гибели в течение срока действия настоящего договора возлагается на Арендатора.</w:t>
      </w:r>
    </w:p>
    <w:p w:rsidR="00337E78" w:rsidRPr="00CA638B" w:rsidRDefault="00337E78" w:rsidP="00337E78">
      <w:pPr>
        <w:pStyle w:val="af9"/>
        <w:ind w:firstLine="284"/>
        <w:jc w:val="both"/>
        <w:rPr>
          <w:sz w:val="18"/>
          <w:szCs w:val="18"/>
        </w:rPr>
      </w:pPr>
      <w:r w:rsidRPr="00CA638B">
        <w:rPr>
          <w:sz w:val="18"/>
          <w:szCs w:val="18"/>
        </w:rPr>
        <w:t>6.4. При допущении порчи или ухудшения арендованного помещения по вине Арендатора, последний обязан произвести необходимый ремонт, а в случае окончания срока договора вносить Арендодателю арендную плату за весь период проведения работ по восстановлению арендованного помещения.</w:t>
      </w:r>
    </w:p>
    <w:p w:rsidR="00337E78" w:rsidRPr="00CA638B" w:rsidRDefault="00337E78" w:rsidP="00337E78">
      <w:pPr>
        <w:pStyle w:val="af9"/>
        <w:ind w:firstLine="284"/>
        <w:jc w:val="both"/>
        <w:rPr>
          <w:sz w:val="18"/>
          <w:szCs w:val="18"/>
        </w:rPr>
      </w:pPr>
      <w:r w:rsidRPr="00CA638B">
        <w:rPr>
          <w:sz w:val="18"/>
          <w:szCs w:val="18"/>
        </w:rPr>
        <w:t>6.5. В случае нарушения Арендатором условий, указанных в пунктах 4.2.2, 4.2.3, 4.2.4, 4.2.9 настоящего договора, он обязуется уплатить Арендодателю штраф в размере  арендной платы за  два месяца.</w:t>
      </w:r>
    </w:p>
    <w:p w:rsidR="00337E78" w:rsidRPr="00CA638B" w:rsidRDefault="00337E78" w:rsidP="00337E78">
      <w:pPr>
        <w:pStyle w:val="af9"/>
        <w:ind w:firstLine="284"/>
        <w:jc w:val="both"/>
        <w:rPr>
          <w:sz w:val="18"/>
          <w:szCs w:val="18"/>
        </w:rPr>
      </w:pPr>
      <w:r w:rsidRPr="00CA638B">
        <w:rPr>
          <w:sz w:val="18"/>
          <w:szCs w:val="18"/>
        </w:rPr>
        <w:t>6.6. Уплата штрафа, установленного настоящим договором, не освобождает Арендатора от выполнения лежащих на нем обязательств по устранению нарушений.</w:t>
      </w:r>
    </w:p>
    <w:p w:rsidR="00337E78" w:rsidRPr="00CA638B" w:rsidRDefault="00337E78" w:rsidP="00337E78">
      <w:pPr>
        <w:pStyle w:val="af9"/>
        <w:numPr>
          <w:ilvl w:val="1"/>
          <w:numId w:val="33"/>
        </w:numPr>
        <w:ind w:left="0" w:firstLine="284"/>
        <w:jc w:val="both"/>
        <w:rPr>
          <w:sz w:val="18"/>
          <w:szCs w:val="18"/>
        </w:rPr>
      </w:pPr>
      <w:r w:rsidRPr="00CA638B">
        <w:rPr>
          <w:sz w:val="18"/>
          <w:szCs w:val="18"/>
        </w:rPr>
        <w:t>В случае неисполнения Арендатором обязательств по оплате организациям, предоставляющим:</w:t>
      </w:r>
    </w:p>
    <w:p w:rsidR="00337E78" w:rsidRPr="00CA638B" w:rsidRDefault="00337E78" w:rsidP="00337E78">
      <w:pPr>
        <w:pStyle w:val="af9"/>
        <w:ind w:left="11" w:firstLine="284"/>
        <w:jc w:val="both"/>
        <w:rPr>
          <w:sz w:val="18"/>
          <w:szCs w:val="18"/>
        </w:rPr>
      </w:pPr>
      <w:r w:rsidRPr="00CA638B">
        <w:rPr>
          <w:sz w:val="18"/>
          <w:szCs w:val="18"/>
        </w:rPr>
        <w:t xml:space="preserve">-  коммунальные услуги (электроснабжения, теплоснабжения, водоснабжения, водоотведения, услуги связи и т.д.), </w:t>
      </w:r>
    </w:p>
    <w:p w:rsidR="00337E78" w:rsidRPr="00CA638B" w:rsidRDefault="00337E78" w:rsidP="00337E78">
      <w:pPr>
        <w:pStyle w:val="af9"/>
        <w:ind w:left="11" w:firstLine="284"/>
        <w:jc w:val="both"/>
        <w:rPr>
          <w:sz w:val="18"/>
          <w:szCs w:val="18"/>
        </w:rPr>
      </w:pPr>
      <w:r w:rsidRPr="00CA638B">
        <w:rPr>
          <w:sz w:val="18"/>
          <w:szCs w:val="18"/>
        </w:rPr>
        <w:t xml:space="preserve">- услуги и работы по содержанию и ремонту отдельно стоящего нежилого здания (в том числе крыш, чердаков, подвалов), включая инженерное оборудование и придомовые территории; </w:t>
      </w:r>
    </w:p>
    <w:p w:rsidR="00337E78" w:rsidRPr="00CA638B" w:rsidRDefault="00337E78" w:rsidP="00337E78">
      <w:pPr>
        <w:pStyle w:val="af9"/>
        <w:ind w:left="11" w:firstLine="284"/>
        <w:jc w:val="both"/>
        <w:rPr>
          <w:sz w:val="18"/>
          <w:szCs w:val="18"/>
        </w:rPr>
      </w:pPr>
      <w:r w:rsidRPr="00CA638B">
        <w:rPr>
          <w:sz w:val="18"/>
          <w:szCs w:val="18"/>
        </w:rPr>
        <w:t xml:space="preserve">-услуги и работы по управлению многоквартирным домом, содержанию и ремонту общего имущества в многоквартирном доме, </w:t>
      </w:r>
    </w:p>
    <w:p w:rsidR="00337E78" w:rsidRPr="00CA638B" w:rsidRDefault="00337E78" w:rsidP="00337E78">
      <w:pPr>
        <w:pStyle w:val="af9"/>
        <w:ind w:left="11" w:firstLine="284"/>
        <w:jc w:val="both"/>
        <w:rPr>
          <w:sz w:val="18"/>
          <w:szCs w:val="18"/>
        </w:rPr>
      </w:pPr>
      <w:r w:rsidRPr="00CA638B">
        <w:rPr>
          <w:sz w:val="18"/>
          <w:szCs w:val="18"/>
        </w:rPr>
        <w:t>Арендатор обязан возместить Арендодателю понесенные в связи с этим убытки.</w:t>
      </w:r>
    </w:p>
    <w:p w:rsidR="00337E78" w:rsidRPr="00CA638B" w:rsidRDefault="00337E78" w:rsidP="00337E78">
      <w:pPr>
        <w:pStyle w:val="af9"/>
        <w:ind w:firstLine="284"/>
        <w:jc w:val="both"/>
        <w:rPr>
          <w:sz w:val="18"/>
          <w:szCs w:val="18"/>
        </w:rPr>
      </w:pPr>
      <w:r w:rsidRPr="00CA638B">
        <w:rPr>
          <w:sz w:val="18"/>
          <w:szCs w:val="18"/>
        </w:rPr>
        <w:t>6.8. При выявлении в арендованном помещении компетентными органами фактов распространения наркотических средств, Арендатор уплачивает Арендодателю неустойку за нарушение условий договора  в размере  арендной платы за один месяц.</w:t>
      </w:r>
    </w:p>
    <w:p w:rsidR="00337E78" w:rsidRPr="00CA638B" w:rsidRDefault="00337E78" w:rsidP="00337E78">
      <w:pPr>
        <w:autoSpaceDE w:val="0"/>
        <w:autoSpaceDN w:val="0"/>
        <w:adjustRightInd w:val="0"/>
        <w:ind w:firstLine="284"/>
        <w:jc w:val="both"/>
        <w:rPr>
          <w:rFonts w:eastAsia="Calibri"/>
          <w:bCs/>
          <w:sz w:val="18"/>
          <w:szCs w:val="18"/>
        </w:rPr>
      </w:pPr>
      <w:r w:rsidRPr="00CA638B">
        <w:rPr>
          <w:rFonts w:eastAsia="Calibri"/>
          <w:bCs/>
          <w:sz w:val="18"/>
          <w:szCs w:val="18"/>
        </w:rPr>
        <w:t>6.9. 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337E78" w:rsidRPr="00CA638B" w:rsidRDefault="00337E78" w:rsidP="00337E78">
      <w:pPr>
        <w:pStyle w:val="af9"/>
        <w:numPr>
          <w:ilvl w:val="0"/>
          <w:numId w:val="33"/>
        </w:numPr>
        <w:ind w:firstLine="284"/>
        <w:jc w:val="center"/>
        <w:rPr>
          <w:sz w:val="18"/>
          <w:szCs w:val="18"/>
        </w:rPr>
      </w:pPr>
      <w:r w:rsidRPr="00CA638B">
        <w:rPr>
          <w:sz w:val="18"/>
          <w:szCs w:val="18"/>
        </w:rPr>
        <w:t>ОСОБЫЕ УСЛОВИЯ ДОГОВОРА</w:t>
      </w:r>
    </w:p>
    <w:p w:rsidR="00337E78" w:rsidRPr="00CA638B" w:rsidRDefault="00337E78" w:rsidP="00337E78">
      <w:pPr>
        <w:pStyle w:val="af9"/>
        <w:ind w:firstLine="284"/>
        <w:jc w:val="both"/>
        <w:rPr>
          <w:sz w:val="18"/>
          <w:szCs w:val="18"/>
        </w:rPr>
      </w:pPr>
    </w:p>
    <w:p w:rsidR="00337E78" w:rsidRPr="00CA638B" w:rsidRDefault="00337E78" w:rsidP="00337E78">
      <w:pPr>
        <w:pStyle w:val="af9"/>
        <w:ind w:firstLine="284"/>
        <w:jc w:val="both"/>
        <w:rPr>
          <w:sz w:val="18"/>
          <w:szCs w:val="18"/>
        </w:rPr>
      </w:pPr>
      <w:r w:rsidRPr="00CA638B">
        <w:rPr>
          <w:sz w:val="18"/>
          <w:szCs w:val="18"/>
        </w:rPr>
        <w:t>7.1. Изменения и дополнения к настоящему договору оформляются дополнительным соглашением и имеют силу, если они подписаны уполномоченными на то лицами.</w:t>
      </w:r>
    </w:p>
    <w:p w:rsidR="00337E78" w:rsidRPr="00CA638B" w:rsidRDefault="00337E78" w:rsidP="00337E78">
      <w:pPr>
        <w:jc w:val="both"/>
        <w:rPr>
          <w:sz w:val="18"/>
          <w:szCs w:val="18"/>
        </w:rPr>
      </w:pPr>
      <w:r w:rsidRPr="00CA638B">
        <w:rPr>
          <w:sz w:val="18"/>
          <w:szCs w:val="18"/>
        </w:rPr>
        <w:t xml:space="preserve">     7.2. Отношения сторон, возникающие при исполнении настоящего договора, не урегулированные настоящим договором, регулируются действующим законодательством РФ. Все споры и разногласия, возникающие из настоящего договора или в связи с ним подлежат рассмотрению в Арбитражном суде Кемеровской области.</w:t>
      </w:r>
    </w:p>
    <w:p w:rsidR="00337E78" w:rsidRPr="00CA638B" w:rsidRDefault="00337E78" w:rsidP="00337E78">
      <w:pPr>
        <w:pStyle w:val="af9"/>
        <w:ind w:firstLine="284"/>
        <w:jc w:val="both"/>
        <w:rPr>
          <w:sz w:val="18"/>
          <w:szCs w:val="18"/>
        </w:rPr>
      </w:pPr>
      <w:r w:rsidRPr="00CA638B">
        <w:rPr>
          <w:sz w:val="18"/>
          <w:szCs w:val="18"/>
        </w:rPr>
        <w:t>7.3. При выявлении компетентными органами в арендованном помещении фактов неоднократного распространения наркотических средств, договор аренды расторгается Арендодателем в одностороннем порядке.</w:t>
      </w:r>
    </w:p>
    <w:p w:rsidR="00337E78" w:rsidRPr="00CA638B" w:rsidRDefault="00337E78" w:rsidP="00337E78">
      <w:pPr>
        <w:pStyle w:val="af9"/>
        <w:ind w:firstLine="284"/>
        <w:jc w:val="both"/>
        <w:rPr>
          <w:sz w:val="18"/>
          <w:szCs w:val="18"/>
        </w:rPr>
      </w:pPr>
      <w:r w:rsidRPr="00CA638B">
        <w:rPr>
          <w:sz w:val="18"/>
          <w:szCs w:val="18"/>
        </w:rPr>
        <w:t>7.4. Арендатор обязан в 10-тидневный срок уведомить Арендодателя об изменении: в уставных документах юридического лица; регистрации по месту жительства индивидуального предпринимателя; сведений, подтверждающих статус субъекта малого и среднего предпринимательства; р/с и возникновении обстоятельств, способных повлиять на выполнение Арендатором обязательств по настоящему договору.</w:t>
      </w:r>
    </w:p>
    <w:p w:rsidR="00337E78" w:rsidRPr="00CA638B" w:rsidRDefault="00337E78" w:rsidP="00337E78">
      <w:pPr>
        <w:pStyle w:val="af9"/>
        <w:ind w:firstLine="284"/>
        <w:jc w:val="both"/>
        <w:rPr>
          <w:sz w:val="18"/>
          <w:szCs w:val="18"/>
        </w:rPr>
      </w:pPr>
      <w:r w:rsidRPr="00CA638B">
        <w:rPr>
          <w:sz w:val="18"/>
          <w:szCs w:val="18"/>
        </w:rPr>
        <w:lastRenderedPageBreak/>
        <w:t>7.5.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(Отчет оценки № _____ от ______________)</w:t>
      </w:r>
      <w:r w:rsidRPr="00CA638B">
        <w:rPr>
          <w:b/>
          <w:i/>
          <w:sz w:val="18"/>
          <w:szCs w:val="18"/>
        </w:rPr>
        <w:t>.</w:t>
      </w:r>
    </w:p>
    <w:p w:rsidR="00337E78" w:rsidRPr="00CA638B" w:rsidRDefault="00337E78" w:rsidP="00337E78">
      <w:pPr>
        <w:pStyle w:val="af9"/>
        <w:ind w:firstLine="284"/>
        <w:rPr>
          <w:sz w:val="18"/>
          <w:szCs w:val="18"/>
        </w:rPr>
      </w:pPr>
      <w:r w:rsidRPr="00CA638B">
        <w:rPr>
          <w:sz w:val="18"/>
          <w:szCs w:val="18"/>
        </w:rPr>
        <w:t>7.6.Неотъемлемой частью настоящего Договора является план помещения (Приложение).</w:t>
      </w:r>
    </w:p>
    <w:p w:rsidR="00337E78" w:rsidRPr="00CA638B" w:rsidRDefault="00337E78" w:rsidP="00337E78">
      <w:pPr>
        <w:pStyle w:val="af9"/>
        <w:ind w:firstLine="284"/>
        <w:jc w:val="both"/>
        <w:rPr>
          <w:sz w:val="18"/>
          <w:szCs w:val="18"/>
        </w:rPr>
      </w:pPr>
    </w:p>
    <w:p w:rsidR="00337E78" w:rsidRPr="00CA638B" w:rsidRDefault="00337E78" w:rsidP="00337E78">
      <w:pPr>
        <w:pStyle w:val="af9"/>
        <w:numPr>
          <w:ilvl w:val="0"/>
          <w:numId w:val="33"/>
        </w:numPr>
        <w:ind w:firstLine="284"/>
        <w:jc w:val="center"/>
        <w:rPr>
          <w:sz w:val="18"/>
          <w:szCs w:val="18"/>
        </w:rPr>
      </w:pPr>
      <w:r w:rsidRPr="00CA638B">
        <w:rPr>
          <w:sz w:val="18"/>
          <w:szCs w:val="18"/>
        </w:rPr>
        <w:t>ПОРЯДОК ВОЗВРАТА АРЕНДОВАННОГО ПОМЕЩЕНИЯ</w:t>
      </w:r>
    </w:p>
    <w:p w:rsidR="00337E78" w:rsidRPr="00CA638B" w:rsidRDefault="00337E78" w:rsidP="00337E78">
      <w:pPr>
        <w:pStyle w:val="af9"/>
        <w:ind w:firstLine="284"/>
        <w:jc w:val="both"/>
        <w:rPr>
          <w:sz w:val="18"/>
          <w:szCs w:val="18"/>
        </w:rPr>
      </w:pPr>
    </w:p>
    <w:p w:rsidR="00337E78" w:rsidRPr="00CA638B" w:rsidRDefault="00337E78" w:rsidP="00337E78">
      <w:pPr>
        <w:pStyle w:val="af9"/>
        <w:ind w:firstLine="284"/>
        <w:jc w:val="both"/>
        <w:rPr>
          <w:sz w:val="18"/>
          <w:szCs w:val="18"/>
        </w:rPr>
      </w:pPr>
      <w:r w:rsidRPr="00CA638B">
        <w:rPr>
          <w:sz w:val="18"/>
          <w:szCs w:val="18"/>
        </w:rPr>
        <w:t>8.1. Возврат арендованного помещения Арендодателю осуществляется по акту возврата.</w:t>
      </w:r>
    </w:p>
    <w:p w:rsidR="00337E78" w:rsidRPr="00CA638B" w:rsidRDefault="00337E78" w:rsidP="00337E78">
      <w:pPr>
        <w:pStyle w:val="af9"/>
        <w:ind w:firstLine="284"/>
        <w:jc w:val="both"/>
        <w:rPr>
          <w:sz w:val="18"/>
          <w:szCs w:val="18"/>
        </w:rPr>
      </w:pPr>
      <w:r w:rsidRPr="00CA638B">
        <w:rPr>
          <w:sz w:val="18"/>
          <w:szCs w:val="18"/>
        </w:rPr>
        <w:t>8.2. Арендованное помещение должно быть возвращено Арендодателю в надлежащем состоянии, с учетом нормального износа в трехдневный срок после окончания срока действия договора.</w:t>
      </w:r>
    </w:p>
    <w:p w:rsidR="00337E78" w:rsidRDefault="00337E78" w:rsidP="00337E78">
      <w:pPr>
        <w:pStyle w:val="af9"/>
        <w:ind w:firstLine="284"/>
        <w:jc w:val="both"/>
        <w:rPr>
          <w:sz w:val="18"/>
          <w:szCs w:val="18"/>
        </w:rPr>
      </w:pPr>
      <w:r w:rsidRPr="00CA638B">
        <w:rPr>
          <w:sz w:val="18"/>
          <w:szCs w:val="18"/>
        </w:rPr>
        <w:t>8.3. Арендованное помещение считается фактически переданным с момента подписания акта возврата.</w:t>
      </w:r>
    </w:p>
    <w:p w:rsidR="00337E78" w:rsidRPr="00CA638B" w:rsidRDefault="00337E78" w:rsidP="00337E78">
      <w:pPr>
        <w:pStyle w:val="af9"/>
        <w:ind w:firstLine="284"/>
        <w:jc w:val="both"/>
        <w:rPr>
          <w:sz w:val="18"/>
          <w:szCs w:val="18"/>
        </w:rPr>
      </w:pPr>
    </w:p>
    <w:p w:rsidR="00337E78" w:rsidRPr="00900E1B" w:rsidRDefault="00337E78" w:rsidP="00337E78">
      <w:pPr>
        <w:autoSpaceDE w:val="0"/>
        <w:autoSpaceDN w:val="0"/>
        <w:adjustRightInd w:val="0"/>
        <w:jc w:val="center"/>
        <w:rPr>
          <w:sz w:val="18"/>
          <w:szCs w:val="18"/>
        </w:rPr>
      </w:pPr>
      <w:r w:rsidRPr="00900E1B">
        <w:rPr>
          <w:sz w:val="18"/>
          <w:szCs w:val="18"/>
        </w:rPr>
        <w:t>9. ПОРЯДОК ОСУЩЕСТВЛЕНИЯ КОНТРОЛЯ АРЕНДОДАТЕЛЕМ ЗА СОБЛЮДЕНИЕМ АРЕНДАТОРОМ УСЛОВИЙ ДОГОВОРА АРЕНДЫ</w:t>
      </w:r>
    </w:p>
    <w:p w:rsidR="00337E78" w:rsidRPr="00900E1B" w:rsidRDefault="00337E78" w:rsidP="00337E78">
      <w:pPr>
        <w:autoSpaceDE w:val="0"/>
        <w:autoSpaceDN w:val="0"/>
        <w:adjustRightInd w:val="0"/>
        <w:ind w:firstLine="567"/>
        <w:jc w:val="both"/>
        <w:rPr>
          <w:sz w:val="18"/>
          <w:szCs w:val="18"/>
        </w:rPr>
      </w:pPr>
    </w:p>
    <w:p w:rsidR="00337E78" w:rsidRPr="00900E1B" w:rsidRDefault="00337E78" w:rsidP="00337E78">
      <w:pPr>
        <w:autoSpaceDE w:val="0"/>
        <w:autoSpaceDN w:val="0"/>
        <w:adjustRightInd w:val="0"/>
        <w:ind w:firstLine="567"/>
        <w:jc w:val="both"/>
        <w:rPr>
          <w:sz w:val="18"/>
          <w:szCs w:val="18"/>
        </w:rPr>
      </w:pPr>
      <w:r w:rsidRPr="00900E1B">
        <w:rPr>
          <w:sz w:val="18"/>
          <w:szCs w:val="18"/>
        </w:rPr>
        <w:t>9.1. Арендодатель осуществляет соблюдение Арендатором условий настоящего договора на постоянной основе.</w:t>
      </w:r>
    </w:p>
    <w:p w:rsidR="00337E78" w:rsidRPr="00900E1B" w:rsidRDefault="00337E78" w:rsidP="00337E78">
      <w:pPr>
        <w:autoSpaceDE w:val="0"/>
        <w:autoSpaceDN w:val="0"/>
        <w:adjustRightInd w:val="0"/>
        <w:ind w:firstLine="567"/>
        <w:jc w:val="both"/>
        <w:rPr>
          <w:sz w:val="18"/>
          <w:szCs w:val="18"/>
        </w:rPr>
      </w:pPr>
      <w:r w:rsidRPr="00900E1B">
        <w:rPr>
          <w:sz w:val="18"/>
          <w:szCs w:val="18"/>
        </w:rPr>
        <w:t>9.2. С целью контроля за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 Арендодатель муниципального имущества осуществляет плановые и внеплановые проверки.</w:t>
      </w:r>
    </w:p>
    <w:p w:rsidR="00337E78" w:rsidRPr="00900E1B" w:rsidRDefault="00337E78" w:rsidP="00337E78">
      <w:pPr>
        <w:autoSpaceDE w:val="0"/>
        <w:autoSpaceDN w:val="0"/>
        <w:adjustRightInd w:val="0"/>
        <w:ind w:firstLine="567"/>
        <w:jc w:val="both"/>
        <w:rPr>
          <w:sz w:val="18"/>
          <w:szCs w:val="18"/>
        </w:rPr>
      </w:pPr>
      <w:r w:rsidRPr="00900E1B">
        <w:rPr>
          <w:sz w:val="18"/>
          <w:szCs w:val="18"/>
        </w:rPr>
        <w:t xml:space="preserve">9.3. Плановые проверки проводятся периодически в соответствии с графиком проверок, утвержденным </w:t>
      </w:r>
      <w:r w:rsidRPr="00900E1B">
        <w:rPr>
          <w:color w:val="0000FF"/>
          <w:sz w:val="18"/>
          <w:szCs w:val="18"/>
        </w:rPr>
        <w:t>приказом Арендодателя</w:t>
      </w:r>
      <w:r w:rsidRPr="00900E1B">
        <w:rPr>
          <w:sz w:val="18"/>
          <w:szCs w:val="18"/>
        </w:rPr>
        <w:t xml:space="preserve">. </w:t>
      </w:r>
    </w:p>
    <w:p w:rsidR="00337E78" w:rsidRPr="00900E1B" w:rsidRDefault="00337E78" w:rsidP="00337E78">
      <w:pPr>
        <w:autoSpaceDE w:val="0"/>
        <w:autoSpaceDN w:val="0"/>
        <w:adjustRightInd w:val="0"/>
        <w:ind w:firstLine="567"/>
        <w:jc w:val="both"/>
        <w:rPr>
          <w:sz w:val="18"/>
          <w:szCs w:val="18"/>
        </w:rPr>
      </w:pPr>
      <w:r w:rsidRPr="00900E1B">
        <w:rPr>
          <w:sz w:val="18"/>
          <w:szCs w:val="18"/>
        </w:rPr>
        <w:t>9.4. Внеплановые проверки проводятся в случае поступления в адрес Арендодателя обращения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337E78" w:rsidRPr="00900E1B" w:rsidRDefault="00337E78" w:rsidP="00337E78">
      <w:pPr>
        <w:autoSpaceDE w:val="0"/>
        <w:autoSpaceDN w:val="0"/>
        <w:adjustRightInd w:val="0"/>
        <w:ind w:firstLine="540"/>
        <w:jc w:val="both"/>
        <w:rPr>
          <w:sz w:val="18"/>
          <w:szCs w:val="18"/>
        </w:rPr>
      </w:pPr>
      <w:r w:rsidRPr="00900E1B">
        <w:rPr>
          <w:sz w:val="18"/>
          <w:szCs w:val="18"/>
        </w:rPr>
        <w:t>а) возникновение угрозы причинения вреда жизни, здоровью граждан, вреда окружающей среде, безопасности государства, а также угрозы чрезвычайных ситуаций природного и техногенного характера;</w:t>
      </w:r>
    </w:p>
    <w:p w:rsidR="00337E78" w:rsidRPr="00900E1B" w:rsidRDefault="00337E78" w:rsidP="00337E78">
      <w:pPr>
        <w:autoSpaceDE w:val="0"/>
        <w:autoSpaceDN w:val="0"/>
        <w:adjustRightInd w:val="0"/>
        <w:ind w:firstLine="540"/>
        <w:jc w:val="both"/>
        <w:rPr>
          <w:sz w:val="18"/>
          <w:szCs w:val="18"/>
        </w:rPr>
      </w:pPr>
      <w:r w:rsidRPr="00900E1B">
        <w:rPr>
          <w:sz w:val="18"/>
          <w:szCs w:val="18"/>
        </w:rPr>
        <w:t>б) возникновение чрезвычайных ситуаций природного и техногенного характера.</w:t>
      </w:r>
    </w:p>
    <w:p w:rsidR="00337E78" w:rsidRDefault="00337E78" w:rsidP="00337E78">
      <w:pPr>
        <w:pStyle w:val="af9"/>
        <w:ind w:firstLine="284"/>
        <w:jc w:val="both"/>
        <w:rPr>
          <w:sz w:val="18"/>
          <w:szCs w:val="18"/>
        </w:rPr>
      </w:pPr>
    </w:p>
    <w:p w:rsidR="00337E78" w:rsidRPr="00CA638B" w:rsidRDefault="00337E78" w:rsidP="00337E78">
      <w:pPr>
        <w:pStyle w:val="af9"/>
        <w:ind w:firstLine="284"/>
        <w:jc w:val="center"/>
        <w:rPr>
          <w:sz w:val="18"/>
          <w:szCs w:val="18"/>
        </w:rPr>
      </w:pPr>
      <w:r w:rsidRPr="00CA638B">
        <w:rPr>
          <w:sz w:val="18"/>
          <w:szCs w:val="18"/>
        </w:rPr>
        <w:t>РЕКВИЗИТЫ СТОРОН</w:t>
      </w:r>
    </w:p>
    <w:p w:rsidR="00337E78" w:rsidRPr="00CA638B" w:rsidRDefault="00337E78" w:rsidP="00337E78">
      <w:pPr>
        <w:pStyle w:val="af9"/>
        <w:ind w:firstLine="284"/>
        <w:jc w:val="both"/>
        <w:rPr>
          <w:b/>
          <w:sz w:val="18"/>
          <w:szCs w:val="18"/>
        </w:rPr>
      </w:pPr>
      <w:r w:rsidRPr="00CA638B">
        <w:rPr>
          <w:b/>
          <w:sz w:val="18"/>
          <w:szCs w:val="18"/>
        </w:rPr>
        <w:t>Арендодатель:</w:t>
      </w:r>
    </w:p>
    <w:p w:rsidR="00337E78" w:rsidRPr="00DF76AF" w:rsidRDefault="00337E78" w:rsidP="00337E78">
      <w:pPr>
        <w:pStyle w:val="af9"/>
        <w:jc w:val="both"/>
        <w:rPr>
          <w:sz w:val="18"/>
          <w:szCs w:val="18"/>
        </w:rPr>
      </w:pPr>
      <w:r w:rsidRPr="00DF76AF">
        <w:rPr>
          <w:b/>
          <w:sz w:val="18"/>
          <w:szCs w:val="18"/>
        </w:rPr>
        <w:t xml:space="preserve">Получатель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DF76AF">
        <w:rPr>
          <w:sz w:val="18"/>
          <w:szCs w:val="18"/>
        </w:rPr>
        <w:t xml:space="preserve">, ОГРН 1024201467509, </w:t>
      </w:r>
    </w:p>
    <w:p w:rsidR="00337E78" w:rsidRPr="00DF76AF" w:rsidRDefault="00337E78" w:rsidP="00337E78">
      <w:pPr>
        <w:pStyle w:val="af9"/>
        <w:jc w:val="both"/>
        <w:rPr>
          <w:sz w:val="18"/>
          <w:szCs w:val="18"/>
        </w:rPr>
      </w:pPr>
      <w:r w:rsidRPr="00DF76AF">
        <w:rPr>
          <w:sz w:val="18"/>
          <w:szCs w:val="18"/>
        </w:rPr>
        <w:t>Тел. Арендно - договорного отдела: 32-17-14, 32-15-21, 32-17-06 (начальник отдела)</w:t>
      </w:r>
    </w:p>
    <w:p w:rsidR="00337E78" w:rsidRPr="00DF76AF" w:rsidRDefault="00337E78" w:rsidP="00337E78">
      <w:pPr>
        <w:pStyle w:val="af9"/>
        <w:jc w:val="both"/>
        <w:rPr>
          <w:sz w:val="18"/>
          <w:szCs w:val="18"/>
        </w:rPr>
      </w:pPr>
      <w:r w:rsidRPr="00DF76AF">
        <w:rPr>
          <w:sz w:val="18"/>
          <w:szCs w:val="18"/>
        </w:rPr>
        <w:t>Тел. бухгалтерии: 32-15-27.</w:t>
      </w:r>
    </w:p>
    <w:p w:rsidR="00337E78" w:rsidRPr="00CA638B" w:rsidRDefault="00337E78" w:rsidP="00337E78">
      <w:pPr>
        <w:pStyle w:val="af9"/>
        <w:ind w:firstLine="284"/>
        <w:jc w:val="both"/>
        <w:rPr>
          <w:b/>
          <w:sz w:val="18"/>
          <w:szCs w:val="18"/>
        </w:rPr>
      </w:pPr>
      <w:r w:rsidRPr="00CA638B">
        <w:rPr>
          <w:b/>
          <w:sz w:val="18"/>
          <w:szCs w:val="18"/>
        </w:rPr>
        <w:t>Арендатор:</w:t>
      </w:r>
    </w:p>
    <w:p w:rsidR="00337E78" w:rsidRPr="00CA638B" w:rsidRDefault="00337E78" w:rsidP="00337E78">
      <w:pPr>
        <w:pStyle w:val="af9"/>
        <w:ind w:firstLine="284"/>
        <w:jc w:val="center"/>
        <w:rPr>
          <w:sz w:val="18"/>
          <w:szCs w:val="18"/>
        </w:rPr>
      </w:pPr>
      <w:r w:rsidRPr="00CA638B">
        <w:rPr>
          <w:sz w:val="18"/>
          <w:szCs w:val="18"/>
        </w:rPr>
        <w:t>ПОДПИСИ СТОРОН:</w:t>
      </w:r>
    </w:p>
    <w:p w:rsidR="00337E78" w:rsidRPr="00CA638B" w:rsidRDefault="00337E78" w:rsidP="00337E78">
      <w:pPr>
        <w:pStyle w:val="af9"/>
        <w:ind w:firstLine="284"/>
        <w:jc w:val="both"/>
        <w:rPr>
          <w:sz w:val="18"/>
          <w:szCs w:val="18"/>
        </w:rPr>
      </w:pPr>
    </w:p>
    <w:p w:rsidR="00337E78" w:rsidRPr="00CA638B" w:rsidRDefault="00337E78" w:rsidP="00337E78">
      <w:pPr>
        <w:pStyle w:val="af9"/>
        <w:ind w:firstLine="284"/>
        <w:jc w:val="both"/>
        <w:rPr>
          <w:sz w:val="18"/>
          <w:szCs w:val="18"/>
        </w:rPr>
      </w:pPr>
      <w:r w:rsidRPr="00CA638B">
        <w:rPr>
          <w:sz w:val="18"/>
          <w:szCs w:val="18"/>
        </w:rPr>
        <w:t xml:space="preserve">Арендодатель ______________                                                </w:t>
      </w:r>
      <w:r w:rsidR="009C0228">
        <w:rPr>
          <w:sz w:val="18"/>
          <w:szCs w:val="18"/>
        </w:rPr>
        <w:t xml:space="preserve">     </w:t>
      </w:r>
      <w:r w:rsidRPr="00CA638B">
        <w:rPr>
          <w:sz w:val="18"/>
          <w:szCs w:val="18"/>
        </w:rPr>
        <w:t xml:space="preserve"> Арендатор ______________</w:t>
      </w:r>
    </w:p>
    <w:p w:rsidR="00337E78" w:rsidRDefault="00337E78" w:rsidP="00337E78">
      <w:pPr>
        <w:pStyle w:val="af9"/>
        <w:ind w:firstLine="284"/>
        <w:jc w:val="both"/>
        <w:rPr>
          <w:sz w:val="18"/>
          <w:szCs w:val="18"/>
        </w:rPr>
      </w:pPr>
      <w:r w:rsidRPr="00CA638B">
        <w:rPr>
          <w:sz w:val="18"/>
          <w:szCs w:val="18"/>
        </w:rPr>
        <w:t xml:space="preserve">                       </w:t>
      </w:r>
      <w:r>
        <w:rPr>
          <w:sz w:val="18"/>
          <w:szCs w:val="18"/>
        </w:rPr>
        <w:t xml:space="preserve"> </w:t>
      </w:r>
      <w:r w:rsidRPr="00CA638B">
        <w:rPr>
          <w:sz w:val="18"/>
          <w:szCs w:val="18"/>
        </w:rPr>
        <w:t xml:space="preserve"> (подпись, МП)                                                                  </w:t>
      </w:r>
      <w:r>
        <w:rPr>
          <w:sz w:val="18"/>
          <w:szCs w:val="18"/>
        </w:rPr>
        <w:t xml:space="preserve">      </w:t>
      </w:r>
      <w:r w:rsidR="00573D6A">
        <w:rPr>
          <w:sz w:val="18"/>
          <w:szCs w:val="18"/>
        </w:rPr>
        <w:t xml:space="preserve">      </w:t>
      </w:r>
      <w:r w:rsidRPr="00CA638B">
        <w:rPr>
          <w:sz w:val="18"/>
          <w:szCs w:val="18"/>
        </w:rPr>
        <w:t>(подпись, МП)</w:t>
      </w:r>
    </w:p>
    <w:p w:rsidR="00A54FDC" w:rsidRDefault="00A54FDC" w:rsidP="00337E78">
      <w:pPr>
        <w:pStyle w:val="af9"/>
        <w:ind w:firstLine="284"/>
        <w:jc w:val="both"/>
        <w:rPr>
          <w:sz w:val="18"/>
          <w:szCs w:val="18"/>
        </w:rPr>
      </w:pPr>
    </w:p>
    <w:p w:rsidR="00A54FDC" w:rsidRDefault="00A54FDC" w:rsidP="00337E78">
      <w:pPr>
        <w:pStyle w:val="af9"/>
        <w:ind w:firstLine="284"/>
        <w:jc w:val="both"/>
        <w:rPr>
          <w:sz w:val="18"/>
          <w:szCs w:val="18"/>
        </w:rPr>
      </w:pPr>
    </w:p>
    <w:p w:rsidR="00A54FDC" w:rsidRDefault="00A54FDC" w:rsidP="00337E78">
      <w:pPr>
        <w:pStyle w:val="af9"/>
        <w:ind w:firstLine="284"/>
        <w:jc w:val="both"/>
        <w:rPr>
          <w:sz w:val="18"/>
          <w:szCs w:val="18"/>
        </w:rPr>
      </w:pPr>
    </w:p>
    <w:p w:rsidR="00A54FDC" w:rsidRPr="00CA638B" w:rsidRDefault="00A54FDC" w:rsidP="00A54FDC">
      <w:pPr>
        <w:pStyle w:val="af9"/>
        <w:jc w:val="center"/>
        <w:rPr>
          <w:b/>
          <w:sz w:val="18"/>
          <w:szCs w:val="18"/>
        </w:rPr>
      </w:pPr>
      <w:r w:rsidRPr="00CA638B">
        <w:rPr>
          <w:b/>
          <w:sz w:val="18"/>
          <w:szCs w:val="18"/>
        </w:rPr>
        <w:t xml:space="preserve">Приложение № </w:t>
      </w:r>
      <w:r>
        <w:rPr>
          <w:b/>
          <w:sz w:val="18"/>
          <w:szCs w:val="18"/>
        </w:rPr>
        <w:t>7</w:t>
      </w:r>
      <w:r w:rsidRPr="00CA638B">
        <w:rPr>
          <w:b/>
          <w:sz w:val="18"/>
          <w:szCs w:val="18"/>
        </w:rPr>
        <w:t xml:space="preserve"> «Проект договора аренды (Лот</w:t>
      </w:r>
      <w:r>
        <w:rPr>
          <w:b/>
          <w:sz w:val="18"/>
          <w:szCs w:val="18"/>
        </w:rPr>
        <w:t>ы</w:t>
      </w:r>
      <w:r w:rsidRPr="00CA638B">
        <w:rPr>
          <w:b/>
          <w:sz w:val="18"/>
          <w:szCs w:val="18"/>
        </w:rPr>
        <w:t xml:space="preserve"> №</w:t>
      </w:r>
      <w:r>
        <w:rPr>
          <w:b/>
          <w:sz w:val="18"/>
          <w:szCs w:val="18"/>
        </w:rPr>
        <w:t>:</w:t>
      </w:r>
      <w:r w:rsidRPr="00CA638B">
        <w:rPr>
          <w:b/>
          <w:sz w:val="18"/>
          <w:szCs w:val="18"/>
        </w:rPr>
        <w:t xml:space="preserve"> </w:t>
      </w:r>
      <w:r>
        <w:rPr>
          <w:b/>
          <w:sz w:val="18"/>
          <w:szCs w:val="18"/>
        </w:rPr>
        <w:t>1</w:t>
      </w:r>
      <w:r w:rsidR="004B62D4">
        <w:rPr>
          <w:b/>
          <w:sz w:val="18"/>
          <w:szCs w:val="18"/>
        </w:rPr>
        <w:t>2</w:t>
      </w:r>
      <w:r>
        <w:rPr>
          <w:b/>
          <w:sz w:val="18"/>
          <w:szCs w:val="18"/>
        </w:rPr>
        <w:t>-3</w:t>
      </w:r>
      <w:r w:rsidR="004B62D4">
        <w:rPr>
          <w:b/>
          <w:sz w:val="18"/>
          <w:szCs w:val="18"/>
        </w:rPr>
        <w:t>3</w:t>
      </w:r>
      <w:r w:rsidRPr="00CA638B">
        <w:rPr>
          <w:b/>
          <w:sz w:val="18"/>
          <w:szCs w:val="18"/>
        </w:rPr>
        <w:t>)»</w:t>
      </w:r>
    </w:p>
    <w:p w:rsidR="00A54FDC" w:rsidRPr="00CA638B" w:rsidRDefault="00A54FDC" w:rsidP="00A54FDC">
      <w:pPr>
        <w:pStyle w:val="af9"/>
        <w:ind w:firstLine="284"/>
        <w:jc w:val="center"/>
        <w:rPr>
          <w:sz w:val="18"/>
          <w:szCs w:val="18"/>
        </w:rPr>
      </w:pPr>
      <w:r w:rsidRPr="00CA638B">
        <w:rPr>
          <w:sz w:val="18"/>
          <w:szCs w:val="18"/>
        </w:rPr>
        <w:t>ДОГОВОР  №</w:t>
      </w:r>
    </w:p>
    <w:p w:rsidR="00A54FDC" w:rsidRPr="002212DD" w:rsidRDefault="00A54FDC" w:rsidP="00A54FDC">
      <w:pPr>
        <w:pStyle w:val="af9"/>
        <w:ind w:firstLine="284"/>
        <w:jc w:val="center"/>
        <w:rPr>
          <w:sz w:val="16"/>
          <w:szCs w:val="18"/>
        </w:rPr>
      </w:pPr>
      <w:r w:rsidRPr="002212DD">
        <w:rPr>
          <w:sz w:val="16"/>
          <w:szCs w:val="18"/>
        </w:rPr>
        <w:t>АРЕНДЫ НЕЖИЛОГО ПОМЕЩЕНИЯ</w:t>
      </w:r>
    </w:p>
    <w:p w:rsidR="00A54FDC" w:rsidRPr="002212DD" w:rsidRDefault="00A54FDC" w:rsidP="00A54FDC">
      <w:pPr>
        <w:pStyle w:val="af9"/>
        <w:ind w:firstLine="284"/>
        <w:jc w:val="both"/>
        <w:rPr>
          <w:sz w:val="16"/>
          <w:szCs w:val="18"/>
        </w:rPr>
      </w:pPr>
    </w:p>
    <w:p w:rsidR="00A54FDC" w:rsidRPr="002212DD" w:rsidRDefault="00A54FDC" w:rsidP="00A54FDC">
      <w:pPr>
        <w:pStyle w:val="af9"/>
        <w:ind w:firstLine="284"/>
        <w:jc w:val="both"/>
        <w:rPr>
          <w:sz w:val="16"/>
          <w:szCs w:val="18"/>
        </w:rPr>
      </w:pPr>
      <w:r w:rsidRPr="002212DD">
        <w:rPr>
          <w:sz w:val="16"/>
          <w:szCs w:val="18"/>
        </w:rPr>
        <w:t>г. Новокузнецк</w:t>
      </w:r>
      <w:r w:rsidRPr="002212DD">
        <w:rPr>
          <w:sz w:val="16"/>
          <w:szCs w:val="18"/>
        </w:rPr>
        <w:tab/>
      </w:r>
      <w:r w:rsidRPr="002212DD">
        <w:rPr>
          <w:sz w:val="16"/>
          <w:szCs w:val="18"/>
        </w:rPr>
        <w:tab/>
      </w:r>
      <w:r w:rsidRPr="002212DD">
        <w:rPr>
          <w:sz w:val="16"/>
          <w:szCs w:val="18"/>
        </w:rPr>
        <w:tab/>
        <w:t xml:space="preserve">                                                      </w:t>
      </w:r>
      <w:r>
        <w:rPr>
          <w:sz w:val="16"/>
          <w:szCs w:val="18"/>
        </w:rPr>
        <w:t xml:space="preserve">                                                                                    </w:t>
      </w:r>
      <w:r w:rsidRPr="002212DD">
        <w:rPr>
          <w:sz w:val="16"/>
          <w:szCs w:val="18"/>
        </w:rPr>
        <w:t>"     "  _________ 201__г.</w:t>
      </w:r>
    </w:p>
    <w:p w:rsidR="00A54FDC" w:rsidRPr="002212DD" w:rsidRDefault="00A54FDC" w:rsidP="00A54FDC">
      <w:pPr>
        <w:pStyle w:val="af9"/>
        <w:ind w:firstLine="284"/>
        <w:jc w:val="both"/>
        <w:rPr>
          <w:sz w:val="18"/>
          <w:szCs w:val="18"/>
        </w:rPr>
      </w:pPr>
    </w:p>
    <w:p w:rsidR="00A54FDC" w:rsidRDefault="00A54FDC" w:rsidP="00A54FDC">
      <w:pPr>
        <w:pStyle w:val="af9"/>
        <w:ind w:firstLine="284"/>
        <w:jc w:val="both"/>
        <w:rPr>
          <w:sz w:val="18"/>
          <w:szCs w:val="18"/>
        </w:rPr>
      </w:pPr>
      <w:r w:rsidRPr="00C11072">
        <w:rPr>
          <w:sz w:val="18"/>
          <w:szCs w:val="18"/>
        </w:rPr>
        <w:t>Муниципальное образование Новокузнецкий городской округ в лице Комитета по управлению муниципальным имуществом города Новокузнецка, в лице _________________, действующего на основании _________________, именуемый в дальнейшем</w:t>
      </w:r>
      <w:r w:rsidRPr="00C11072">
        <w:rPr>
          <w:i/>
          <w:sz w:val="18"/>
          <w:szCs w:val="18"/>
        </w:rPr>
        <w:t xml:space="preserve"> </w:t>
      </w:r>
      <w:r w:rsidRPr="00C11072">
        <w:rPr>
          <w:sz w:val="18"/>
          <w:szCs w:val="18"/>
        </w:rPr>
        <w:t>Арендодатель,</w:t>
      </w:r>
      <w:r w:rsidRPr="00CA638B">
        <w:rPr>
          <w:sz w:val="18"/>
          <w:szCs w:val="18"/>
        </w:rPr>
        <w:t xml:space="preserve"> </w:t>
      </w:r>
    </w:p>
    <w:p w:rsidR="00A54FDC" w:rsidRDefault="00A54FDC" w:rsidP="00A54FDC">
      <w:pPr>
        <w:pStyle w:val="af9"/>
        <w:ind w:firstLine="284"/>
        <w:jc w:val="both"/>
        <w:rPr>
          <w:sz w:val="18"/>
          <w:szCs w:val="18"/>
        </w:rPr>
      </w:pPr>
      <w:r>
        <w:rPr>
          <w:sz w:val="18"/>
          <w:szCs w:val="18"/>
        </w:rPr>
        <w:t xml:space="preserve"> и </w:t>
      </w:r>
      <w:r>
        <w:rPr>
          <w:i/>
          <w:sz w:val="18"/>
          <w:szCs w:val="18"/>
        </w:rPr>
        <w:t>_____________________________________________</w:t>
      </w:r>
      <w:r>
        <w:rPr>
          <w:sz w:val="18"/>
          <w:szCs w:val="18"/>
        </w:rPr>
        <w:t>, именуемый в дальнейшем Арендатор, действующий на основании   __________________________________________________________________________________,</w:t>
      </w:r>
    </w:p>
    <w:p w:rsidR="00A54FDC" w:rsidRDefault="00A54FDC" w:rsidP="00A54FDC">
      <w:pPr>
        <w:ind w:firstLine="284"/>
        <w:jc w:val="both"/>
        <w:rPr>
          <w:sz w:val="18"/>
          <w:szCs w:val="18"/>
        </w:rPr>
      </w:pPr>
      <w:r>
        <w:rPr>
          <w:sz w:val="18"/>
          <w:szCs w:val="18"/>
        </w:rPr>
        <w:t xml:space="preserve">             (паспорт, свидетельство о регистрации в качестве индивидуального предпринимателя, доверенность, Устав и др.)</w:t>
      </w:r>
    </w:p>
    <w:p w:rsidR="00A54FDC" w:rsidRDefault="00A54FDC" w:rsidP="00A54FDC">
      <w:pPr>
        <w:pStyle w:val="af9"/>
        <w:jc w:val="both"/>
        <w:rPr>
          <w:sz w:val="18"/>
          <w:szCs w:val="18"/>
        </w:rPr>
      </w:pPr>
      <w:r>
        <w:rPr>
          <w:sz w:val="18"/>
          <w:szCs w:val="18"/>
        </w:rPr>
        <w:t xml:space="preserve">именуемый в дальнейшем Арендатор, с другой стороны, на основании__________________________________________________________________________ </w:t>
      </w:r>
    </w:p>
    <w:p w:rsidR="00A54FDC" w:rsidRDefault="00A54FDC" w:rsidP="00A54FDC">
      <w:pPr>
        <w:pStyle w:val="af9"/>
        <w:ind w:firstLine="284"/>
        <w:jc w:val="both"/>
        <w:rPr>
          <w:sz w:val="18"/>
          <w:szCs w:val="18"/>
        </w:rPr>
      </w:pPr>
      <w:r>
        <w:rPr>
          <w:sz w:val="18"/>
          <w:szCs w:val="18"/>
        </w:rPr>
        <w:t xml:space="preserve">                                                 (номер протокола аукциона (конкурса) рассмотрения заявок и др.)</w:t>
      </w:r>
    </w:p>
    <w:p w:rsidR="00A54FDC" w:rsidRDefault="00A54FDC" w:rsidP="00A54FDC">
      <w:pPr>
        <w:ind w:firstLine="284"/>
        <w:rPr>
          <w:sz w:val="18"/>
          <w:szCs w:val="18"/>
        </w:rPr>
      </w:pPr>
      <w:r>
        <w:rPr>
          <w:sz w:val="18"/>
          <w:szCs w:val="18"/>
        </w:rPr>
        <w:t>заключили настоящий Договор о нижеследующем:</w:t>
      </w:r>
    </w:p>
    <w:p w:rsidR="00A54FDC" w:rsidRPr="00CA638B" w:rsidRDefault="00A54FDC" w:rsidP="00A54FDC">
      <w:pPr>
        <w:pStyle w:val="af9"/>
        <w:ind w:firstLine="284"/>
        <w:jc w:val="both"/>
        <w:rPr>
          <w:sz w:val="18"/>
          <w:szCs w:val="18"/>
        </w:rPr>
      </w:pPr>
    </w:p>
    <w:p w:rsidR="00A54FDC" w:rsidRPr="00CA638B" w:rsidRDefault="00A54FDC" w:rsidP="00A54FDC">
      <w:pPr>
        <w:pStyle w:val="af9"/>
        <w:ind w:left="284"/>
        <w:jc w:val="center"/>
        <w:rPr>
          <w:sz w:val="18"/>
          <w:szCs w:val="18"/>
        </w:rPr>
      </w:pPr>
      <w:r w:rsidRPr="00CA638B">
        <w:rPr>
          <w:sz w:val="18"/>
          <w:szCs w:val="18"/>
        </w:rPr>
        <w:t>1. ПРЕДМЕТ ДОГОВОРА</w:t>
      </w:r>
    </w:p>
    <w:p w:rsidR="00A54FDC" w:rsidRPr="00CA638B" w:rsidRDefault="00A54FDC" w:rsidP="00A54FDC">
      <w:pPr>
        <w:pStyle w:val="af9"/>
        <w:ind w:firstLine="284"/>
        <w:jc w:val="both"/>
        <w:rPr>
          <w:sz w:val="18"/>
          <w:szCs w:val="18"/>
        </w:rPr>
      </w:pPr>
    </w:p>
    <w:p w:rsidR="00A54FDC" w:rsidRPr="00CA638B" w:rsidRDefault="00A54FDC" w:rsidP="00A54FDC">
      <w:pPr>
        <w:pStyle w:val="ConsPlusNormal"/>
        <w:widowControl/>
        <w:numPr>
          <w:ilvl w:val="1"/>
          <w:numId w:val="34"/>
        </w:numPr>
        <w:ind w:left="284" w:firstLine="0"/>
        <w:jc w:val="both"/>
        <w:rPr>
          <w:rFonts w:ascii="Times New Roman" w:hAnsi="Times New Roman" w:cs="Times New Roman"/>
          <w:sz w:val="18"/>
          <w:szCs w:val="18"/>
        </w:rPr>
      </w:pPr>
      <w:r w:rsidRPr="00CA638B">
        <w:rPr>
          <w:rFonts w:ascii="Times New Roman" w:hAnsi="Times New Roman" w:cs="Times New Roman"/>
          <w:sz w:val="18"/>
          <w:szCs w:val="18"/>
        </w:rPr>
        <w:t>Арендодатель обязуется предоставить Арендатору имущество за плату во временное пользование нежилое помещение, расположенное по адресу: Кемеровская область, г. Новокузнецк, ________ район, ____________</w:t>
      </w:r>
      <w:r w:rsidRPr="00CA638B">
        <w:rPr>
          <w:rFonts w:ascii="Times New Roman" w:hAnsi="Times New Roman" w:cs="Times New Roman"/>
          <w:i/>
          <w:sz w:val="18"/>
          <w:szCs w:val="18"/>
        </w:rPr>
        <w:t>,</w:t>
      </w:r>
      <w:r w:rsidRPr="00CA638B">
        <w:rPr>
          <w:rFonts w:ascii="Times New Roman" w:hAnsi="Times New Roman" w:cs="Times New Roman"/>
          <w:sz w:val="18"/>
          <w:szCs w:val="18"/>
        </w:rPr>
        <w:t xml:space="preserve"> общей площадью </w:t>
      </w:r>
      <w:r w:rsidRPr="00CA638B">
        <w:rPr>
          <w:rFonts w:ascii="Times New Roman" w:hAnsi="Times New Roman" w:cs="Times New Roman"/>
          <w:i/>
          <w:sz w:val="18"/>
          <w:szCs w:val="18"/>
        </w:rPr>
        <w:t xml:space="preserve">____ </w:t>
      </w:r>
      <w:r w:rsidRPr="00CA638B">
        <w:rPr>
          <w:rFonts w:ascii="Times New Roman" w:hAnsi="Times New Roman" w:cs="Times New Roman"/>
          <w:sz w:val="18"/>
          <w:szCs w:val="18"/>
        </w:rPr>
        <w:t>кв.м. (далее по тексту - арендованное помещение).</w:t>
      </w:r>
    </w:p>
    <w:p w:rsidR="00A54FDC" w:rsidRPr="00CA638B" w:rsidRDefault="00A54FDC" w:rsidP="00A54FDC">
      <w:pPr>
        <w:pStyle w:val="af9"/>
        <w:numPr>
          <w:ilvl w:val="1"/>
          <w:numId w:val="34"/>
        </w:numPr>
        <w:ind w:left="284" w:firstLine="0"/>
        <w:jc w:val="both"/>
        <w:rPr>
          <w:sz w:val="18"/>
          <w:szCs w:val="18"/>
        </w:rPr>
      </w:pPr>
      <w:r w:rsidRPr="00CA638B">
        <w:rPr>
          <w:sz w:val="18"/>
          <w:szCs w:val="18"/>
        </w:rPr>
        <w:t>Передаваемое арендованное помещение принадлежит Арендодателю на праве собственности, включено в Реестр объектов муниципальной собственности за № _________, не обременено правами третьих лиц, не является предметом спора и не находится под арестом, в залоге.</w:t>
      </w:r>
    </w:p>
    <w:p w:rsidR="00A54FDC" w:rsidRPr="00CA638B" w:rsidRDefault="00A54FDC" w:rsidP="00A54FDC">
      <w:pPr>
        <w:pStyle w:val="af9"/>
        <w:numPr>
          <w:ilvl w:val="1"/>
          <w:numId w:val="34"/>
        </w:numPr>
        <w:ind w:left="0" w:firstLine="284"/>
        <w:jc w:val="both"/>
        <w:rPr>
          <w:sz w:val="18"/>
          <w:szCs w:val="18"/>
        </w:rPr>
      </w:pPr>
      <w:r w:rsidRPr="00CA638B">
        <w:rPr>
          <w:sz w:val="18"/>
          <w:szCs w:val="18"/>
        </w:rPr>
        <w:t>Арендованное помещение передается Арендатору для использования под  ________________.</w:t>
      </w:r>
    </w:p>
    <w:p w:rsidR="00A54FDC" w:rsidRPr="00CA638B" w:rsidRDefault="00A54FDC" w:rsidP="00A54FDC">
      <w:pPr>
        <w:pStyle w:val="af9"/>
        <w:ind w:firstLine="284"/>
        <w:jc w:val="both"/>
        <w:rPr>
          <w:sz w:val="18"/>
          <w:szCs w:val="18"/>
        </w:rPr>
      </w:pPr>
      <w:r w:rsidRPr="00CA638B">
        <w:rPr>
          <w:sz w:val="18"/>
          <w:szCs w:val="18"/>
        </w:rPr>
        <w:t>1.4. Настоящий договор имеет силу акта приема-передачи. Права и обязанности сторон, предусмотренные настоящим договором, возникают с момента его подписания.</w:t>
      </w:r>
    </w:p>
    <w:p w:rsidR="00A54FDC" w:rsidRPr="00CA638B" w:rsidRDefault="00A54FDC" w:rsidP="00A54FDC">
      <w:pPr>
        <w:pStyle w:val="af9"/>
        <w:ind w:firstLine="284"/>
        <w:jc w:val="both"/>
        <w:rPr>
          <w:i/>
          <w:sz w:val="18"/>
          <w:szCs w:val="18"/>
        </w:rPr>
      </w:pPr>
      <w:r w:rsidRPr="00CA638B">
        <w:rPr>
          <w:sz w:val="18"/>
          <w:szCs w:val="18"/>
        </w:rPr>
        <w:t>1.5. Договор аренды земельного участка, на котором расположено арендованное помещение, и земельного участка, прилегающего к нему, заключается Арендатором с Комитетом градостроительства и земельных ресурсов администрации города Новокузнецка (г. Новокузнецк, ул. Франкфурта,9а)  в  срок, не превышающий 20 календарных дней с момента заключения настоящего договора</w:t>
      </w:r>
      <w:r w:rsidRPr="00CA638B">
        <w:rPr>
          <w:b/>
          <w:sz w:val="18"/>
          <w:szCs w:val="18"/>
        </w:rPr>
        <w:t xml:space="preserve"> </w:t>
      </w:r>
      <w:r w:rsidRPr="00CA638B">
        <w:rPr>
          <w:b/>
          <w:i/>
          <w:sz w:val="18"/>
          <w:szCs w:val="18"/>
        </w:rPr>
        <w:t>(пункт 1.5 включается в договор, если передается в аренду отдельно стоящее здание)</w:t>
      </w:r>
    </w:p>
    <w:p w:rsidR="00A54FDC" w:rsidRPr="00CA638B" w:rsidRDefault="00A54FDC" w:rsidP="00A54FDC">
      <w:pPr>
        <w:pStyle w:val="af9"/>
        <w:ind w:firstLine="284"/>
        <w:jc w:val="both"/>
        <w:rPr>
          <w:sz w:val="18"/>
          <w:szCs w:val="18"/>
        </w:rPr>
      </w:pPr>
    </w:p>
    <w:p w:rsidR="00A54FDC" w:rsidRPr="00CA638B" w:rsidRDefault="00A54FDC" w:rsidP="00A54FDC">
      <w:pPr>
        <w:pStyle w:val="af9"/>
        <w:numPr>
          <w:ilvl w:val="0"/>
          <w:numId w:val="34"/>
        </w:numPr>
        <w:ind w:firstLine="284"/>
        <w:jc w:val="center"/>
        <w:rPr>
          <w:sz w:val="18"/>
          <w:szCs w:val="18"/>
        </w:rPr>
      </w:pPr>
      <w:r w:rsidRPr="00CA638B">
        <w:rPr>
          <w:sz w:val="18"/>
          <w:szCs w:val="18"/>
        </w:rPr>
        <w:t>СРОК ДОГОВОРА</w:t>
      </w:r>
    </w:p>
    <w:p w:rsidR="00A54FDC" w:rsidRPr="00CA638B" w:rsidRDefault="00A54FDC" w:rsidP="00A54FDC">
      <w:pPr>
        <w:pStyle w:val="af9"/>
        <w:ind w:left="765" w:firstLine="284"/>
        <w:rPr>
          <w:sz w:val="18"/>
          <w:szCs w:val="18"/>
        </w:rPr>
      </w:pPr>
    </w:p>
    <w:p w:rsidR="00A54FDC" w:rsidRPr="00CA638B" w:rsidRDefault="00A54FDC" w:rsidP="00A54FDC">
      <w:pPr>
        <w:pStyle w:val="af9"/>
        <w:numPr>
          <w:ilvl w:val="1"/>
          <w:numId w:val="34"/>
        </w:numPr>
        <w:ind w:left="0" w:firstLine="284"/>
        <w:jc w:val="both"/>
        <w:rPr>
          <w:sz w:val="18"/>
          <w:szCs w:val="18"/>
        </w:rPr>
      </w:pPr>
      <w:r w:rsidRPr="00CA638B">
        <w:rPr>
          <w:sz w:val="18"/>
          <w:szCs w:val="18"/>
        </w:rPr>
        <w:t>Договор заключен на срок  с  "____"____________  20</w:t>
      </w:r>
      <w:r>
        <w:rPr>
          <w:sz w:val="18"/>
          <w:szCs w:val="18"/>
        </w:rPr>
        <w:t>1</w:t>
      </w:r>
      <w:r w:rsidRPr="00CA638B">
        <w:rPr>
          <w:sz w:val="18"/>
          <w:szCs w:val="18"/>
        </w:rPr>
        <w:t xml:space="preserve">__ г.   по "_____"______________201__ г.  </w:t>
      </w:r>
    </w:p>
    <w:p w:rsidR="00A54FDC" w:rsidRPr="00CA638B" w:rsidRDefault="00A54FDC" w:rsidP="00A54FDC">
      <w:pPr>
        <w:pStyle w:val="af9"/>
        <w:numPr>
          <w:ilvl w:val="1"/>
          <w:numId w:val="34"/>
        </w:numPr>
        <w:ind w:left="0" w:firstLine="284"/>
        <w:jc w:val="both"/>
        <w:rPr>
          <w:sz w:val="18"/>
          <w:szCs w:val="18"/>
        </w:rPr>
      </w:pPr>
      <w:r w:rsidRPr="00CA638B">
        <w:rPr>
          <w:sz w:val="18"/>
          <w:szCs w:val="18"/>
        </w:rPr>
        <w:t>По истечении срока указанного в п. 2.1. настоящего договора Арендатор имеет право на пролонгацию договора только в пределах пятилетнего срока, предусмотренного аукционной документацией. О намерении пролонгировать договор Арендатор обязан письменно уведомить Арендодателя в срок не позднее 30 дней до его окончания.</w:t>
      </w:r>
    </w:p>
    <w:p w:rsidR="00A54FDC" w:rsidRDefault="00A54FDC" w:rsidP="00A54FDC">
      <w:pPr>
        <w:pStyle w:val="af9"/>
        <w:ind w:firstLine="284"/>
        <w:jc w:val="both"/>
        <w:rPr>
          <w:sz w:val="18"/>
          <w:szCs w:val="18"/>
        </w:rPr>
      </w:pPr>
      <w:r w:rsidRPr="00CA638B">
        <w:rPr>
          <w:sz w:val="18"/>
          <w:szCs w:val="18"/>
        </w:rPr>
        <w:t>По истечении срока договора аренды, предусмотренного аукционной документацией, договор прекращает свое действие.</w:t>
      </w:r>
    </w:p>
    <w:p w:rsidR="00A54FDC" w:rsidRPr="00017C58" w:rsidRDefault="00A54FDC" w:rsidP="00A54FDC">
      <w:pPr>
        <w:pStyle w:val="af9"/>
        <w:numPr>
          <w:ilvl w:val="1"/>
          <w:numId w:val="36"/>
        </w:numPr>
        <w:jc w:val="both"/>
        <w:rPr>
          <w:sz w:val="18"/>
          <w:szCs w:val="18"/>
        </w:rPr>
      </w:pPr>
      <w:r w:rsidRPr="00017C58">
        <w:rPr>
          <w:sz w:val="18"/>
          <w:szCs w:val="18"/>
        </w:rPr>
        <w:t xml:space="preserve">Договор заключен на срок  с  "____"____________  201__ г.   по "_____"______________201__ г.  </w:t>
      </w:r>
    </w:p>
    <w:p w:rsidR="00A54FDC" w:rsidRDefault="00A54FDC" w:rsidP="00A54FDC">
      <w:pPr>
        <w:pStyle w:val="af9"/>
        <w:numPr>
          <w:ilvl w:val="1"/>
          <w:numId w:val="36"/>
        </w:numPr>
        <w:ind w:left="284" w:firstLine="0"/>
        <w:jc w:val="both"/>
        <w:rPr>
          <w:color w:val="FF0000"/>
          <w:sz w:val="18"/>
          <w:szCs w:val="18"/>
        </w:rPr>
      </w:pPr>
      <w:r w:rsidRPr="00017C58">
        <w:rPr>
          <w:sz w:val="18"/>
          <w:szCs w:val="18"/>
        </w:rPr>
        <w:t>По истечении срока договора аренды, предусмотренного аукционной документацией, договор прекращает свое действие</w:t>
      </w:r>
      <w:r w:rsidRPr="00017C58">
        <w:rPr>
          <w:i/>
          <w:sz w:val="18"/>
          <w:szCs w:val="18"/>
        </w:rPr>
        <w:t xml:space="preserve">, </w:t>
      </w:r>
      <w:r w:rsidRPr="00017C58">
        <w:rPr>
          <w:color w:val="000000"/>
          <w:sz w:val="18"/>
          <w:szCs w:val="18"/>
        </w:rPr>
        <w:t>прич</w:t>
      </w:r>
      <w:r w:rsidRPr="00017C58">
        <w:rPr>
          <w:sz w:val="18"/>
          <w:szCs w:val="18"/>
        </w:rPr>
        <w:t>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w:t>
      </w:r>
      <w:r>
        <w:rPr>
          <w:sz w:val="18"/>
          <w:szCs w:val="18"/>
        </w:rPr>
        <w:t xml:space="preserve">. </w:t>
      </w:r>
      <w:r w:rsidRPr="00E81AEF">
        <w:rPr>
          <w:color w:val="FF0000"/>
          <w:sz w:val="18"/>
          <w:szCs w:val="18"/>
        </w:rPr>
        <w:t>(редакция для</w:t>
      </w:r>
      <w:r>
        <w:rPr>
          <w:sz w:val="18"/>
          <w:szCs w:val="18"/>
        </w:rPr>
        <w:t xml:space="preserve"> </w:t>
      </w:r>
      <w:r w:rsidRPr="00E81AEF">
        <w:rPr>
          <w:color w:val="FF0000"/>
          <w:sz w:val="18"/>
          <w:szCs w:val="18"/>
        </w:rPr>
        <w:t>долгосрочного договора)</w:t>
      </w:r>
      <w:r>
        <w:rPr>
          <w:color w:val="FF0000"/>
          <w:sz w:val="18"/>
          <w:szCs w:val="18"/>
        </w:rPr>
        <w:t>.</w:t>
      </w:r>
    </w:p>
    <w:p w:rsidR="00A54FDC" w:rsidRPr="00017C58" w:rsidRDefault="00A54FDC" w:rsidP="00A54FDC">
      <w:pPr>
        <w:pStyle w:val="af9"/>
        <w:ind w:left="644"/>
        <w:jc w:val="both"/>
        <w:rPr>
          <w:sz w:val="18"/>
          <w:szCs w:val="18"/>
        </w:rPr>
      </w:pPr>
    </w:p>
    <w:p w:rsidR="00A54FDC" w:rsidRPr="00CA638B" w:rsidRDefault="00A54FDC" w:rsidP="00A54FDC">
      <w:pPr>
        <w:pStyle w:val="af9"/>
        <w:ind w:firstLine="284"/>
        <w:jc w:val="center"/>
        <w:rPr>
          <w:sz w:val="18"/>
          <w:szCs w:val="18"/>
        </w:rPr>
      </w:pPr>
      <w:r w:rsidRPr="00CA638B">
        <w:rPr>
          <w:sz w:val="18"/>
          <w:szCs w:val="18"/>
        </w:rPr>
        <w:t>3. ПРАВА И ОБЯЗАННОСТИ АРЕНДОДАТЕЛЯ</w:t>
      </w:r>
    </w:p>
    <w:p w:rsidR="00A54FDC" w:rsidRPr="00CA638B" w:rsidRDefault="00A54FDC" w:rsidP="00A54FDC">
      <w:pPr>
        <w:pStyle w:val="af9"/>
        <w:ind w:firstLine="284"/>
        <w:jc w:val="both"/>
        <w:rPr>
          <w:sz w:val="18"/>
          <w:szCs w:val="18"/>
        </w:rPr>
      </w:pPr>
    </w:p>
    <w:p w:rsidR="00A54FDC" w:rsidRPr="00CA638B" w:rsidRDefault="00A54FDC" w:rsidP="00A54FDC">
      <w:pPr>
        <w:pStyle w:val="af9"/>
        <w:ind w:firstLine="284"/>
        <w:jc w:val="both"/>
        <w:rPr>
          <w:sz w:val="18"/>
          <w:szCs w:val="18"/>
        </w:rPr>
      </w:pPr>
      <w:r w:rsidRPr="00CA638B">
        <w:rPr>
          <w:sz w:val="18"/>
          <w:szCs w:val="18"/>
        </w:rPr>
        <w:t>3.1.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w:t>
      </w:r>
    </w:p>
    <w:p w:rsidR="00A54FDC" w:rsidRPr="00CA638B" w:rsidRDefault="00A54FDC" w:rsidP="00A54FDC">
      <w:pPr>
        <w:pStyle w:val="af9"/>
        <w:ind w:firstLine="284"/>
        <w:jc w:val="both"/>
        <w:rPr>
          <w:sz w:val="18"/>
          <w:szCs w:val="18"/>
        </w:rPr>
      </w:pPr>
      <w:r w:rsidRPr="00CA638B">
        <w:rPr>
          <w:sz w:val="18"/>
          <w:szCs w:val="18"/>
        </w:rPr>
        <w:t>3.2.  Арендодатель имеет право требовать досрочного расторжения договора в следующих случаях:</w:t>
      </w:r>
    </w:p>
    <w:p w:rsidR="00A54FDC" w:rsidRPr="00CA638B" w:rsidRDefault="00A54FDC" w:rsidP="00A54FDC">
      <w:pPr>
        <w:pStyle w:val="af9"/>
        <w:ind w:firstLine="284"/>
        <w:jc w:val="both"/>
        <w:rPr>
          <w:sz w:val="18"/>
          <w:szCs w:val="18"/>
        </w:rPr>
      </w:pPr>
      <w:r w:rsidRPr="00CA638B">
        <w:rPr>
          <w:sz w:val="18"/>
          <w:szCs w:val="18"/>
        </w:rPr>
        <w:t xml:space="preserve">3.2.1. При наличии оснований, предусмотренных гражданским законодательством; </w:t>
      </w:r>
    </w:p>
    <w:p w:rsidR="00A54FDC" w:rsidRPr="00CA638B" w:rsidRDefault="00A54FDC" w:rsidP="00A54FDC">
      <w:pPr>
        <w:pStyle w:val="af9"/>
        <w:ind w:firstLine="284"/>
        <w:jc w:val="both"/>
        <w:rPr>
          <w:sz w:val="18"/>
          <w:szCs w:val="18"/>
        </w:rPr>
      </w:pPr>
      <w:r w:rsidRPr="00CA638B">
        <w:rPr>
          <w:sz w:val="18"/>
          <w:szCs w:val="18"/>
        </w:rPr>
        <w:t>3.2.2. Государственной, муниципальной, общественной необходимости в арендованном помещении, на основании  решений органов местного самоуправления;</w:t>
      </w:r>
    </w:p>
    <w:p w:rsidR="00A54FDC" w:rsidRPr="00180464" w:rsidRDefault="00A54FDC" w:rsidP="00A54FDC">
      <w:pPr>
        <w:pStyle w:val="af9"/>
        <w:ind w:firstLine="284"/>
        <w:jc w:val="both"/>
        <w:rPr>
          <w:b/>
          <w:color w:val="FF0000"/>
          <w:sz w:val="18"/>
          <w:szCs w:val="18"/>
        </w:rPr>
      </w:pPr>
      <w:r w:rsidRPr="00180464">
        <w:rPr>
          <w:sz w:val="18"/>
          <w:szCs w:val="18"/>
        </w:rPr>
        <w:t>3.2.3. Невыполнения Арендатором обязанностей, предусмотренных в п.п.: 4.2.1.,  4.2.2., 4.2.3., 4.2.4, 4.2.6., 4.2.8., 4.2.9., 4.2.10, 4.2.11, 4.2.13, 4.2.15, 4.2.16;</w:t>
      </w:r>
    </w:p>
    <w:p w:rsidR="00A54FDC" w:rsidRPr="00CA638B" w:rsidRDefault="00A54FDC" w:rsidP="00A54FDC">
      <w:pPr>
        <w:pStyle w:val="af9"/>
        <w:ind w:firstLine="284"/>
        <w:jc w:val="both"/>
        <w:rPr>
          <w:sz w:val="18"/>
          <w:szCs w:val="18"/>
        </w:rPr>
      </w:pPr>
      <w:r w:rsidRPr="00180464">
        <w:rPr>
          <w:sz w:val="18"/>
          <w:szCs w:val="18"/>
        </w:rPr>
        <w:t>3.2.4. Использования помещения не по целевому назначению, указанному в  п. 1.3. настоящего договора.</w:t>
      </w:r>
    </w:p>
    <w:p w:rsidR="00A54FDC" w:rsidRPr="00CA638B" w:rsidRDefault="00A54FDC" w:rsidP="00A54FDC">
      <w:pPr>
        <w:pStyle w:val="af9"/>
        <w:ind w:firstLine="284"/>
        <w:jc w:val="both"/>
        <w:rPr>
          <w:sz w:val="18"/>
          <w:szCs w:val="18"/>
        </w:rPr>
      </w:pPr>
      <w:r w:rsidRPr="00CA638B">
        <w:rPr>
          <w:sz w:val="18"/>
          <w:szCs w:val="18"/>
        </w:rPr>
        <w:t>3.2.5. Неисполнения иных договорных обязательств Арендатором.</w:t>
      </w:r>
    </w:p>
    <w:p w:rsidR="00A54FDC" w:rsidRPr="00CA638B" w:rsidRDefault="00A54FDC" w:rsidP="00A54FDC">
      <w:pPr>
        <w:pStyle w:val="af9"/>
        <w:ind w:firstLine="284"/>
        <w:jc w:val="both"/>
        <w:rPr>
          <w:sz w:val="18"/>
          <w:szCs w:val="18"/>
        </w:rPr>
      </w:pPr>
      <w:r w:rsidRPr="00CA638B">
        <w:rPr>
          <w:sz w:val="18"/>
          <w:szCs w:val="18"/>
        </w:rPr>
        <w:t>При расторжении договора  по  основанию, предусмотренному в  п. 3.2.2 настоящего договора,  Арендатору возвращается внесенная им предоплатой арендная плата. Арендатор предварительно (не позднее, чем за один месяц) уведомляется о мотивах расторжения договора.</w:t>
      </w:r>
    </w:p>
    <w:p w:rsidR="00A54FDC" w:rsidRDefault="00A54FDC" w:rsidP="00A54FDC">
      <w:pPr>
        <w:autoSpaceDE w:val="0"/>
        <w:autoSpaceDN w:val="0"/>
        <w:adjustRightInd w:val="0"/>
        <w:ind w:firstLine="284"/>
        <w:jc w:val="both"/>
        <w:rPr>
          <w:rFonts w:eastAsia="Calibri"/>
          <w:sz w:val="18"/>
          <w:szCs w:val="18"/>
        </w:rPr>
      </w:pPr>
      <w:r w:rsidRPr="00CA638B">
        <w:rPr>
          <w:sz w:val="18"/>
          <w:szCs w:val="18"/>
        </w:rPr>
        <w:t xml:space="preserve">3.3. </w:t>
      </w:r>
      <w:r w:rsidRPr="00CA638B">
        <w:rPr>
          <w:rFonts w:eastAsia="Calibri"/>
          <w:sz w:val="18"/>
          <w:szCs w:val="18"/>
        </w:rPr>
        <w:t>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- 14 календарных дней.</w:t>
      </w:r>
    </w:p>
    <w:p w:rsidR="00A54FDC" w:rsidRDefault="00A54FDC" w:rsidP="00A54FDC">
      <w:pPr>
        <w:autoSpaceDE w:val="0"/>
        <w:autoSpaceDN w:val="0"/>
        <w:adjustRightInd w:val="0"/>
        <w:ind w:firstLine="284"/>
        <w:jc w:val="both"/>
        <w:rPr>
          <w:rFonts w:eastAsia="Calibri"/>
          <w:sz w:val="18"/>
          <w:szCs w:val="18"/>
        </w:rPr>
      </w:pPr>
      <w:r>
        <w:rPr>
          <w:rFonts w:eastAsia="Calibri"/>
          <w:sz w:val="18"/>
          <w:szCs w:val="18"/>
        </w:rPr>
        <w:t xml:space="preserve">3.4 </w:t>
      </w:r>
      <w:r w:rsidRPr="00436DEB">
        <w:rPr>
          <w:rFonts w:eastAsia="Calibri"/>
          <w:color w:val="0000FF"/>
          <w:sz w:val="18"/>
          <w:szCs w:val="18"/>
        </w:rPr>
        <w:t xml:space="preserve">Арендодатель </w:t>
      </w:r>
      <w:r w:rsidRPr="00924480">
        <w:rPr>
          <w:sz w:val="18"/>
          <w:szCs w:val="18"/>
        </w:rPr>
        <w:t>вправе</w:t>
      </w:r>
      <w:r w:rsidRPr="00436DEB">
        <w:rPr>
          <w:rFonts w:eastAsia="Calibri"/>
          <w:color w:val="0000FF"/>
          <w:sz w:val="18"/>
          <w:szCs w:val="18"/>
        </w:rPr>
        <w:t xml:space="preserve"> направлять письма, претензии не только по юридическому адресу Арендатора, но и по любому другому адресу, в том числе электронному, который ему сообщил Арендатор</w:t>
      </w:r>
      <w:r w:rsidRPr="00436DEB">
        <w:rPr>
          <w:rFonts w:eastAsia="Calibri"/>
          <w:sz w:val="18"/>
          <w:szCs w:val="18"/>
        </w:rPr>
        <w:t>.</w:t>
      </w:r>
    </w:p>
    <w:p w:rsidR="00A54FDC" w:rsidRPr="00CA638B" w:rsidRDefault="00A54FDC" w:rsidP="00A54FDC">
      <w:pPr>
        <w:pStyle w:val="af9"/>
        <w:ind w:firstLine="284"/>
        <w:jc w:val="both"/>
        <w:rPr>
          <w:sz w:val="18"/>
          <w:szCs w:val="18"/>
        </w:rPr>
      </w:pPr>
      <w:r w:rsidRPr="00CA638B">
        <w:rPr>
          <w:sz w:val="18"/>
          <w:szCs w:val="18"/>
        </w:rPr>
        <w:t>3.</w:t>
      </w:r>
      <w:r>
        <w:rPr>
          <w:sz w:val="18"/>
          <w:szCs w:val="18"/>
        </w:rPr>
        <w:t>5</w:t>
      </w:r>
      <w:r w:rsidRPr="00CA638B">
        <w:rPr>
          <w:sz w:val="18"/>
          <w:szCs w:val="18"/>
        </w:rPr>
        <w:t>. Арендодатель обязуется не совершать действий, препятствующих Арендатору использовать арендованное помещение в соответствии с условиями настоящего договора.</w:t>
      </w:r>
    </w:p>
    <w:p w:rsidR="00A54FDC" w:rsidRPr="00CA638B" w:rsidRDefault="00A54FDC" w:rsidP="00A54FDC">
      <w:pPr>
        <w:pStyle w:val="af9"/>
        <w:ind w:firstLine="284"/>
        <w:jc w:val="both"/>
        <w:rPr>
          <w:sz w:val="18"/>
          <w:szCs w:val="18"/>
        </w:rPr>
      </w:pPr>
      <w:r w:rsidRPr="00CA638B">
        <w:rPr>
          <w:sz w:val="18"/>
          <w:szCs w:val="18"/>
        </w:rPr>
        <w:t>3.</w:t>
      </w:r>
      <w:r>
        <w:rPr>
          <w:sz w:val="18"/>
          <w:szCs w:val="18"/>
        </w:rPr>
        <w:t>6</w:t>
      </w:r>
      <w:r w:rsidRPr="00CA638B">
        <w:rPr>
          <w:sz w:val="18"/>
          <w:szCs w:val="18"/>
        </w:rPr>
        <w:t xml:space="preserve">. В случаях, установленных действующим законодательством РФ, Арендодатель обязан произвести государственную регистрацию настоящего договора. </w:t>
      </w:r>
    </w:p>
    <w:p w:rsidR="00A54FDC" w:rsidRPr="00CA638B" w:rsidRDefault="00A54FDC" w:rsidP="00A54FDC">
      <w:pPr>
        <w:pStyle w:val="af9"/>
        <w:ind w:left="765" w:firstLine="284"/>
        <w:jc w:val="center"/>
        <w:rPr>
          <w:sz w:val="18"/>
          <w:szCs w:val="18"/>
        </w:rPr>
      </w:pPr>
      <w:r w:rsidRPr="00CA638B">
        <w:rPr>
          <w:sz w:val="18"/>
          <w:szCs w:val="18"/>
        </w:rPr>
        <w:t>4. ПРАВА И ОБЯЗАННОСТИ АРЕНДАТОРА</w:t>
      </w:r>
    </w:p>
    <w:p w:rsidR="00A54FDC" w:rsidRPr="00CA638B" w:rsidRDefault="00A54FDC" w:rsidP="00A54FDC">
      <w:pPr>
        <w:pStyle w:val="af9"/>
        <w:ind w:firstLine="284"/>
        <w:jc w:val="both"/>
        <w:rPr>
          <w:sz w:val="18"/>
          <w:szCs w:val="18"/>
        </w:rPr>
      </w:pPr>
    </w:p>
    <w:p w:rsidR="00A54FDC" w:rsidRPr="00CA638B" w:rsidRDefault="00A54FDC" w:rsidP="00A54FDC">
      <w:pPr>
        <w:pStyle w:val="af9"/>
        <w:ind w:firstLine="284"/>
        <w:jc w:val="both"/>
        <w:rPr>
          <w:rFonts w:eastAsia="Calibri"/>
          <w:bCs/>
          <w:sz w:val="18"/>
          <w:szCs w:val="18"/>
        </w:rPr>
      </w:pPr>
      <w:r w:rsidRPr="00CA638B">
        <w:rPr>
          <w:sz w:val="18"/>
          <w:szCs w:val="18"/>
        </w:rPr>
        <w:t xml:space="preserve">4.1. </w:t>
      </w:r>
      <w:r w:rsidRPr="00CA638B">
        <w:rPr>
          <w:rFonts w:eastAsia="Calibri"/>
          <w:sz w:val="18"/>
          <w:szCs w:val="18"/>
        </w:rPr>
        <w:t xml:space="preserve">Арендатор вправе с согласия Арендодателя производить неотделимые улучшения арендованного помещения. Произведенные неотделимые (отделимые) улучшения являются муниципальной собственностью. После прекращения Договора </w:t>
      </w:r>
      <w:r w:rsidRPr="00CA638B">
        <w:rPr>
          <w:rFonts w:eastAsia="Calibri"/>
          <w:bCs/>
          <w:sz w:val="18"/>
          <w:szCs w:val="18"/>
        </w:rPr>
        <w:t>стоимость неотделимых (отделимых) улучшений Арендатору не возмещается.</w:t>
      </w:r>
    </w:p>
    <w:p w:rsidR="00A54FDC" w:rsidRPr="00CA638B" w:rsidRDefault="00A54FDC" w:rsidP="00A54FDC">
      <w:pPr>
        <w:pStyle w:val="af9"/>
        <w:ind w:firstLine="284"/>
        <w:jc w:val="both"/>
        <w:rPr>
          <w:sz w:val="18"/>
          <w:szCs w:val="18"/>
        </w:rPr>
      </w:pPr>
      <w:r w:rsidRPr="00CA638B">
        <w:rPr>
          <w:sz w:val="18"/>
          <w:szCs w:val="18"/>
        </w:rPr>
        <w:t>4.2. Арендатор обязуется:</w:t>
      </w:r>
    </w:p>
    <w:p w:rsidR="00A54FDC" w:rsidRPr="00CA638B" w:rsidRDefault="00A54FDC" w:rsidP="00A54FDC">
      <w:pPr>
        <w:pStyle w:val="af9"/>
        <w:ind w:firstLine="284"/>
        <w:jc w:val="both"/>
        <w:rPr>
          <w:sz w:val="18"/>
          <w:szCs w:val="18"/>
        </w:rPr>
      </w:pPr>
      <w:r w:rsidRPr="00CA638B">
        <w:rPr>
          <w:sz w:val="18"/>
          <w:szCs w:val="18"/>
        </w:rPr>
        <w:t>4.2.1. Использовать арендованное помещение в соответствии с целевым назначением, указанным в п.1.3. настоящего договора.</w:t>
      </w:r>
    </w:p>
    <w:p w:rsidR="008E38F0" w:rsidRPr="00180464" w:rsidRDefault="008E38F0" w:rsidP="008E38F0">
      <w:pPr>
        <w:pStyle w:val="af9"/>
        <w:ind w:firstLine="284"/>
        <w:jc w:val="both"/>
        <w:rPr>
          <w:sz w:val="18"/>
          <w:szCs w:val="18"/>
        </w:rPr>
      </w:pPr>
      <w:r w:rsidRPr="00180464">
        <w:rPr>
          <w:sz w:val="18"/>
          <w:szCs w:val="18"/>
        </w:rPr>
        <w:t>4.2.2. Не сдавать часть арендованного помещения в субаренду без письменного согласования с Арендодателем.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 Несогласованный договор субаренды является ничтожным и не влечет за собой юридических последствий.</w:t>
      </w:r>
    </w:p>
    <w:p w:rsidR="008E38F0" w:rsidRPr="004E3C6C" w:rsidRDefault="008E38F0" w:rsidP="008E38F0">
      <w:pPr>
        <w:autoSpaceDE w:val="0"/>
        <w:autoSpaceDN w:val="0"/>
        <w:adjustRightInd w:val="0"/>
        <w:ind w:firstLine="284"/>
        <w:jc w:val="both"/>
        <w:outlineLvl w:val="1"/>
        <w:rPr>
          <w:sz w:val="18"/>
          <w:szCs w:val="18"/>
        </w:rPr>
      </w:pPr>
      <w:r w:rsidRPr="00180464">
        <w:rPr>
          <w:sz w:val="18"/>
          <w:szCs w:val="18"/>
        </w:rPr>
        <w:t xml:space="preserve">Предоставление части арендованного помещения в субаренду возможно только субъектам малого и среднего предпринимательства, организациям, образующим инфраструктуру поддержки субъектов малого и среднего предпринимательства, а так же </w:t>
      </w:r>
      <w:r w:rsidRPr="00180464">
        <w:rPr>
          <w:rFonts w:eastAsiaTheme="minorHAnsi"/>
          <w:sz w:val="18"/>
          <w:szCs w:val="18"/>
          <w:lang w:eastAsia="en-US"/>
        </w:rPr>
        <w:t xml:space="preserve">физическим лицам, не являющимся индивидуальными предпринимателями и применяющим специальный налоговый </w:t>
      </w:r>
      <w:hyperlink r:id="rId29" w:history="1">
        <w:r w:rsidRPr="00180464">
          <w:rPr>
            <w:rFonts w:eastAsiaTheme="minorHAnsi"/>
            <w:color w:val="0000FF"/>
            <w:sz w:val="18"/>
            <w:szCs w:val="18"/>
            <w:lang w:eastAsia="en-US"/>
          </w:rPr>
          <w:t>режим</w:t>
        </w:r>
      </w:hyperlink>
      <w:r w:rsidRPr="00180464">
        <w:rPr>
          <w:rFonts w:eastAsiaTheme="minorHAnsi"/>
          <w:sz w:val="18"/>
          <w:szCs w:val="18"/>
          <w:lang w:eastAsia="en-US"/>
        </w:rPr>
        <w:t xml:space="preserve"> «Налог на профессиональный доход»,</w:t>
      </w:r>
      <w:r w:rsidRPr="00180464">
        <w:rPr>
          <w:sz w:val="18"/>
          <w:szCs w:val="18"/>
        </w:rPr>
        <w:t xml:space="preserve"> под виды деятельности, указанные в пункте 1.3. раздела 1 договора.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 - </w:t>
      </w:r>
      <w:r w:rsidRPr="00180464">
        <w:rPr>
          <w:b/>
          <w:sz w:val="18"/>
          <w:szCs w:val="18"/>
          <w:u w:val="single"/>
        </w:rPr>
        <w:t>редакция только для субъектов малого и среднего предпринимательства.</w:t>
      </w:r>
    </w:p>
    <w:p w:rsidR="00A54FDC" w:rsidRPr="00CA638B" w:rsidRDefault="008E38F0" w:rsidP="008E38F0">
      <w:pPr>
        <w:autoSpaceDE w:val="0"/>
        <w:autoSpaceDN w:val="0"/>
        <w:adjustRightInd w:val="0"/>
        <w:ind w:firstLine="284"/>
        <w:jc w:val="both"/>
        <w:outlineLvl w:val="1"/>
        <w:rPr>
          <w:sz w:val="18"/>
          <w:szCs w:val="18"/>
        </w:rPr>
      </w:pPr>
      <w:r w:rsidRPr="00CA638B">
        <w:rPr>
          <w:sz w:val="18"/>
          <w:szCs w:val="18"/>
        </w:rPr>
        <w:t>Не сдавать арендованное помещение под жилье.</w:t>
      </w:r>
      <w:r w:rsidR="00A54FDC" w:rsidRPr="00CA638B">
        <w:rPr>
          <w:sz w:val="18"/>
          <w:szCs w:val="18"/>
        </w:rPr>
        <w:t xml:space="preserve">  </w:t>
      </w:r>
    </w:p>
    <w:p w:rsidR="00A54FDC" w:rsidRPr="00CA638B" w:rsidRDefault="00A54FDC" w:rsidP="00A54FDC">
      <w:pPr>
        <w:pStyle w:val="af9"/>
        <w:ind w:firstLine="284"/>
        <w:jc w:val="both"/>
        <w:rPr>
          <w:sz w:val="18"/>
          <w:szCs w:val="18"/>
        </w:rPr>
      </w:pPr>
      <w:r w:rsidRPr="00CA638B">
        <w:rPr>
          <w:sz w:val="18"/>
          <w:szCs w:val="18"/>
        </w:rPr>
        <w:t>4.2.3. Не передавать свои права и обязанности по исполнению условий настоящего договора другим лицам, не передавать арендованное помещение в безвозмездное пользование, не передавать помещение и право на его аренду в залог, не использовать его в качестве вклада (паевого взноса) в уставный капитал юридических лиц любых организационно-правовых форм.</w:t>
      </w:r>
    </w:p>
    <w:p w:rsidR="00A54FDC" w:rsidRPr="00CA638B" w:rsidRDefault="00A54FDC" w:rsidP="00A54FDC">
      <w:pPr>
        <w:pStyle w:val="af9"/>
        <w:ind w:firstLine="284"/>
        <w:jc w:val="both"/>
        <w:rPr>
          <w:sz w:val="18"/>
          <w:szCs w:val="18"/>
        </w:rPr>
      </w:pPr>
      <w:r w:rsidRPr="00CA638B">
        <w:rPr>
          <w:sz w:val="18"/>
          <w:szCs w:val="18"/>
        </w:rPr>
        <w:t>4.2.4. Не совершать действий, способных вызвать повреждение или нарушение арендованного помещения и расположенных в нем инженерных коммуникаций.</w:t>
      </w:r>
    </w:p>
    <w:p w:rsidR="00A54FDC" w:rsidRPr="00CA638B" w:rsidRDefault="00A54FDC" w:rsidP="00A54FDC">
      <w:pPr>
        <w:pStyle w:val="af9"/>
        <w:ind w:firstLine="284"/>
        <w:jc w:val="both"/>
        <w:rPr>
          <w:sz w:val="18"/>
          <w:szCs w:val="18"/>
        </w:rPr>
      </w:pPr>
      <w:r w:rsidRPr="00CA638B">
        <w:rPr>
          <w:sz w:val="18"/>
          <w:szCs w:val="18"/>
        </w:rPr>
        <w:t>4.2.5. Обеспечить выполнение требований пожарной безопасности в занимаемом помещении, иметь противопожарное оборудование согласно действующим нормативным документам по пожарной охране, содержать помещение и прилегающую к нему территорию в надлежащем санитарном состоянии в соответствии с требованиями Роспотребнадзора.</w:t>
      </w:r>
    </w:p>
    <w:p w:rsidR="00A54FDC" w:rsidRPr="00CA638B" w:rsidRDefault="00A54FDC" w:rsidP="00A54FDC">
      <w:pPr>
        <w:pStyle w:val="af9"/>
        <w:ind w:firstLine="284"/>
        <w:jc w:val="both"/>
        <w:rPr>
          <w:sz w:val="18"/>
          <w:szCs w:val="18"/>
        </w:rPr>
      </w:pPr>
      <w:r w:rsidRPr="00CA638B">
        <w:rPr>
          <w:sz w:val="18"/>
          <w:szCs w:val="18"/>
        </w:rPr>
        <w:t>4.2.6. Своевременно и за свой счет проводить текущий ремонт помещения согласно правилам и нормам эксплуатации, в том числе ремонт внутренних электросетей, сантехоборудования, замену участков трубопроводов, нагревательных приборов.</w:t>
      </w:r>
    </w:p>
    <w:p w:rsidR="00A54FDC" w:rsidRPr="00CA638B" w:rsidRDefault="00A54FDC" w:rsidP="00A54FDC">
      <w:pPr>
        <w:pStyle w:val="af9"/>
        <w:ind w:firstLine="284"/>
        <w:jc w:val="both"/>
        <w:rPr>
          <w:sz w:val="18"/>
          <w:szCs w:val="18"/>
        </w:rPr>
      </w:pPr>
      <w:r w:rsidRPr="00CA638B">
        <w:rPr>
          <w:sz w:val="18"/>
          <w:szCs w:val="18"/>
        </w:rPr>
        <w:t>4.2.7. Согласовывать с Арендодателем проведение ремонтных работ, которые влияют на бесперебойную работу жизнеобеспечивающих коммуникаций здания или создают угрозу аварийной обстановки.</w:t>
      </w:r>
    </w:p>
    <w:p w:rsidR="00A54FDC" w:rsidRPr="00CA638B" w:rsidRDefault="00A54FDC" w:rsidP="00A54FDC">
      <w:pPr>
        <w:autoSpaceDE w:val="0"/>
        <w:autoSpaceDN w:val="0"/>
        <w:adjustRightInd w:val="0"/>
        <w:ind w:firstLine="284"/>
        <w:jc w:val="both"/>
        <w:rPr>
          <w:rFonts w:eastAsia="Calibri"/>
          <w:sz w:val="18"/>
          <w:szCs w:val="18"/>
        </w:rPr>
      </w:pPr>
      <w:r w:rsidRPr="00CA638B">
        <w:rPr>
          <w:sz w:val="18"/>
          <w:szCs w:val="18"/>
        </w:rPr>
        <w:t xml:space="preserve">4.2.8. </w:t>
      </w:r>
      <w:r w:rsidRPr="00CA638B">
        <w:rPr>
          <w:rFonts w:eastAsia="Calibri"/>
          <w:sz w:val="18"/>
          <w:szCs w:val="18"/>
        </w:rPr>
        <w:t>Арендатор обязан за свой счет производить капитальный ремонт переданного в аренду имущества в случае неотложной необходимости, но не реже одного раза в 10 лет.</w:t>
      </w:r>
    </w:p>
    <w:p w:rsidR="00A54FDC" w:rsidRPr="00CA638B" w:rsidRDefault="00A54FDC" w:rsidP="00A54FDC">
      <w:pPr>
        <w:pStyle w:val="af9"/>
        <w:ind w:firstLine="284"/>
        <w:jc w:val="both"/>
        <w:rPr>
          <w:sz w:val="18"/>
          <w:szCs w:val="18"/>
        </w:rPr>
      </w:pPr>
      <w:r w:rsidRPr="00CA638B">
        <w:rPr>
          <w:sz w:val="18"/>
          <w:szCs w:val="18"/>
        </w:rPr>
        <w:t>4.2.9. Не производить без предварительного письменного разрешения Арендодателя перепланировку или переоборудование помещения, а также расположенных в нем  инженерных сетей и коммуникаций.</w:t>
      </w:r>
    </w:p>
    <w:p w:rsidR="00A54FDC" w:rsidRPr="00CA638B" w:rsidRDefault="00A54FDC" w:rsidP="00A54FDC">
      <w:pPr>
        <w:pStyle w:val="af9"/>
        <w:ind w:firstLine="284"/>
        <w:jc w:val="both"/>
        <w:rPr>
          <w:sz w:val="18"/>
          <w:szCs w:val="18"/>
        </w:rPr>
      </w:pPr>
      <w:r w:rsidRPr="00CA638B">
        <w:rPr>
          <w:sz w:val="18"/>
          <w:szCs w:val="18"/>
        </w:rPr>
        <w:t>4.2.10.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услуги и работы по содержанию и ремонту отдельно стоящего нежилого здания, услуги и работы по управлению многоквартирным домом, содержанию и ремонту общего имущества в многоквартирном доме. Ежеквартально предоставлять Арендодателю документы, подтверждающие отсутствие задолженности за предоставленные жилищные и коммунальные услуги (акты сверки, копии платежных поручений и т.д.). Нести все расходы, связанные с эксплуатацией помещения и содержанием прилегающей к арендованному помещению территории.</w:t>
      </w:r>
    </w:p>
    <w:p w:rsidR="00A54FDC" w:rsidRPr="00CA638B" w:rsidRDefault="00A54FDC" w:rsidP="00A54FDC">
      <w:pPr>
        <w:pStyle w:val="af9"/>
        <w:ind w:firstLine="284"/>
        <w:jc w:val="both"/>
        <w:rPr>
          <w:sz w:val="18"/>
          <w:szCs w:val="18"/>
        </w:rPr>
      </w:pPr>
      <w:r w:rsidRPr="00CA638B">
        <w:rPr>
          <w:sz w:val="18"/>
          <w:szCs w:val="18"/>
        </w:rPr>
        <w:lastRenderedPageBreak/>
        <w:t>В случае, если арендованное помещение расположено в многоквартирном доме, в течение 30 календарных дней с момента заключения настоящего договора аренды заключить договоры с организациями, предоставляющими коммунальные услуги (электроснабжения, теплоснабжения, водоснабжения, водоотведения, услуги связи и т.д.); услуги и работы по управлению многоквартирным домом, содержанию и ремонту общего имущества в многоквартирном доме (далее договоры с обслуживающими организациями).</w:t>
      </w:r>
    </w:p>
    <w:p w:rsidR="00A54FDC" w:rsidRPr="00CA638B" w:rsidRDefault="00A54FDC" w:rsidP="00A54FDC">
      <w:pPr>
        <w:pStyle w:val="af9"/>
        <w:ind w:firstLine="284"/>
        <w:jc w:val="both"/>
        <w:rPr>
          <w:sz w:val="18"/>
          <w:szCs w:val="18"/>
        </w:rPr>
      </w:pPr>
      <w:r w:rsidRPr="00CA638B">
        <w:rPr>
          <w:sz w:val="18"/>
          <w:szCs w:val="18"/>
        </w:rPr>
        <w:t>В случае, если арендованное помещение расположено в отдельно стоящем нежилом здании, в течение 30 календарных дней с момента заключения настоящего договора аренды заключить договоры с организациями, предоставляющими коммунальные услуги (электроснабжения, теплоснабжения, водоснабжения, водоотведения, услуги связи и т.д.); услуги и работы по содержанию и ремонту отдельно стоящего нежилого здания (в том числе крыш, чердаков, подвалов), включая инженерное оборудование и придомовые территории.</w:t>
      </w:r>
    </w:p>
    <w:p w:rsidR="00A54FDC" w:rsidRPr="00CA638B" w:rsidRDefault="00A54FDC" w:rsidP="00A54FDC">
      <w:pPr>
        <w:pStyle w:val="af9"/>
        <w:ind w:firstLine="284"/>
        <w:jc w:val="both"/>
        <w:rPr>
          <w:sz w:val="18"/>
          <w:szCs w:val="18"/>
        </w:rPr>
      </w:pPr>
      <w:r w:rsidRPr="00CA638B">
        <w:rPr>
          <w:sz w:val="18"/>
          <w:szCs w:val="18"/>
        </w:rPr>
        <w:t>В случае, если арендованное помещение расположено в здании, переданном в оперативное управление (хозяйственное ведение),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(электроснабжение, водоснабжение, водоотведение, услуги связи и т.д. Нести все расходы, связанные с эксплуатацией помещения и содержанием прилегающей к арендованному помещению территории.</w:t>
      </w:r>
    </w:p>
    <w:p w:rsidR="00A54FDC" w:rsidRPr="00CA638B" w:rsidRDefault="00A54FDC" w:rsidP="00A54FDC">
      <w:pPr>
        <w:pStyle w:val="af9"/>
        <w:ind w:firstLine="284"/>
        <w:jc w:val="both"/>
        <w:rPr>
          <w:sz w:val="18"/>
          <w:szCs w:val="18"/>
        </w:rPr>
      </w:pPr>
      <w:r w:rsidRPr="00CA638B">
        <w:rPr>
          <w:sz w:val="18"/>
          <w:szCs w:val="18"/>
        </w:rPr>
        <w:t xml:space="preserve">В срок, не превышающий 14 календарных дней с момента заключения соответствующих договоров, направить копии договоров Арендодателю. </w:t>
      </w:r>
    </w:p>
    <w:p w:rsidR="00A54FDC" w:rsidRPr="00CA638B" w:rsidRDefault="00A54FDC" w:rsidP="00A54FDC">
      <w:pPr>
        <w:pStyle w:val="af9"/>
        <w:ind w:firstLine="284"/>
        <w:jc w:val="both"/>
        <w:rPr>
          <w:sz w:val="18"/>
          <w:szCs w:val="18"/>
        </w:rPr>
      </w:pPr>
      <w:r w:rsidRPr="00CA638B">
        <w:rPr>
          <w:sz w:val="18"/>
          <w:szCs w:val="18"/>
        </w:rPr>
        <w:t>Своевременно оплачивать договоры с обслуживающими организациями в течение всего периода действия настоящего договора аренды, а в случае несвоевременного возврата муниципального имущества Арендодателю – и в течение всего срока просрочки.</w:t>
      </w:r>
    </w:p>
    <w:p w:rsidR="00A54FDC" w:rsidRPr="00CA638B" w:rsidRDefault="00A54FDC" w:rsidP="00A54FDC">
      <w:pPr>
        <w:pStyle w:val="af9"/>
        <w:ind w:firstLine="284"/>
        <w:jc w:val="both"/>
        <w:rPr>
          <w:sz w:val="18"/>
          <w:szCs w:val="18"/>
        </w:rPr>
      </w:pPr>
      <w:r w:rsidRPr="00CA638B">
        <w:rPr>
          <w:sz w:val="18"/>
          <w:szCs w:val="18"/>
        </w:rPr>
        <w:t>4.2.11. Беспрепятственно допускать в рабочее время представителей Арендодателя и служб, контролирующих соблюдение законов и норм, касающихся порядка использования и эксплуатации зданий и прилегающей к ним территории, в установленные ими сроки устранять нарушения в соответствии с выданными ими актами или предписаниями.</w:t>
      </w:r>
    </w:p>
    <w:p w:rsidR="00A54FDC" w:rsidRPr="00CA638B" w:rsidRDefault="00A54FDC" w:rsidP="00A54FDC">
      <w:pPr>
        <w:pStyle w:val="af9"/>
        <w:ind w:firstLine="284"/>
        <w:jc w:val="both"/>
        <w:rPr>
          <w:sz w:val="18"/>
          <w:szCs w:val="18"/>
        </w:rPr>
      </w:pPr>
      <w:r w:rsidRPr="00CA638B">
        <w:rPr>
          <w:sz w:val="18"/>
          <w:szCs w:val="18"/>
        </w:rPr>
        <w:t xml:space="preserve">4.2.12.  При возникновении каких-либо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(предприятия ЖКХ, электро- и теплоснабжения, и т.д.) для устранения аварии. </w:t>
      </w:r>
    </w:p>
    <w:p w:rsidR="00A54FDC" w:rsidRPr="00CA638B" w:rsidRDefault="00A54FDC" w:rsidP="00A54FDC">
      <w:pPr>
        <w:pStyle w:val="af9"/>
        <w:ind w:firstLine="284"/>
        <w:jc w:val="both"/>
        <w:rPr>
          <w:sz w:val="18"/>
          <w:szCs w:val="18"/>
        </w:rPr>
      </w:pPr>
      <w:r w:rsidRPr="00CA638B">
        <w:rPr>
          <w:sz w:val="18"/>
          <w:szCs w:val="18"/>
        </w:rPr>
        <w:t>4.2.13. Своевременно вносить арендную плату в размере и порядке, установленном настоящим договором.</w:t>
      </w:r>
    </w:p>
    <w:p w:rsidR="00A54FDC" w:rsidRPr="00CA638B" w:rsidRDefault="00A54FDC" w:rsidP="00A54FDC">
      <w:pPr>
        <w:pStyle w:val="af9"/>
        <w:ind w:firstLine="284"/>
        <w:jc w:val="both"/>
        <w:rPr>
          <w:sz w:val="18"/>
          <w:szCs w:val="18"/>
        </w:rPr>
      </w:pPr>
      <w:r w:rsidRPr="00CA638B">
        <w:rPr>
          <w:sz w:val="18"/>
          <w:szCs w:val="18"/>
        </w:rPr>
        <w:t>4.2.14. Обеспечить возврат помещения Арендодателю в трехдневный срок с момента окончания настоящего договора по акту возврата помещения (далее по тексту акт возврата), в надлежащем состоянии, с учетом нормального износа, без дополнительного уведомления со стороны Арендодателя.</w:t>
      </w:r>
    </w:p>
    <w:p w:rsidR="00A54FDC" w:rsidRPr="00CA638B" w:rsidRDefault="00A54FDC" w:rsidP="00A54FDC">
      <w:pPr>
        <w:pStyle w:val="af9"/>
        <w:ind w:firstLine="284"/>
        <w:jc w:val="both"/>
        <w:rPr>
          <w:sz w:val="18"/>
          <w:szCs w:val="18"/>
        </w:rPr>
      </w:pPr>
      <w:r w:rsidRPr="00CA638B">
        <w:rPr>
          <w:sz w:val="18"/>
          <w:szCs w:val="18"/>
        </w:rPr>
        <w:t>4.2.15. Принимать необходимые меры для обеспечения антитеррористической безопасности в арендованном помещении.</w:t>
      </w:r>
    </w:p>
    <w:p w:rsidR="00A54FDC" w:rsidRPr="00CA638B" w:rsidRDefault="00A54FDC" w:rsidP="00A54FDC">
      <w:pPr>
        <w:pStyle w:val="af9"/>
        <w:ind w:firstLine="284"/>
        <w:jc w:val="both"/>
        <w:rPr>
          <w:sz w:val="18"/>
          <w:szCs w:val="18"/>
        </w:rPr>
      </w:pPr>
      <w:r w:rsidRPr="00CA638B">
        <w:rPr>
          <w:sz w:val="18"/>
          <w:szCs w:val="18"/>
        </w:rPr>
        <w:t>4.2.16. Не допускать распространения наркотических средств в арендованном помещении.</w:t>
      </w:r>
    </w:p>
    <w:p w:rsidR="00A54FDC" w:rsidRPr="00CA638B" w:rsidRDefault="00A54FDC" w:rsidP="00A54FDC">
      <w:pPr>
        <w:pStyle w:val="af9"/>
        <w:ind w:firstLine="284"/>
        <w:jc w:val="both"/>
        <w:rPr>
          <w:sz w:val="18"/>
          <w:szCs w:val="18"/>
        </w:rPr>
      </w:pPr>
      <w:r w:rsidRPr="00CA638B">
        <w:rPr>
          <w:sz w:val="18"/>
          <w:szCs w:val="18"/>
        </w:rPr>
        <w:t>4.2.17. Обеспечить за свой счет охрану арендованного помещения и находящегося в нем имущества.</w:t>
      </w:r>
    </w:p>
    <w:p w:rsidR="00A54FDC" w:rsidRDefault="00A54FDC" w:rsidP="00A54FDC">
      <w:pPr>
        <w:pStyle w:val="af9"/>
        <w:ind w:firstLine="284"/>
        <w:jc w:val="both"/>
        <w:rPr>
          <w:sz w:val="18"/>
          <w:szCs w:val="18"/>
        </w:rPr>
      </w:pPr>
      <w:r w:rsidRPr="00CA638B">
        <w:rPr>
          <w:sz w:val="18"/>
          <w:szCs w:val="18"/>
        </w:rPr>
        <w:t>4.2.18. При досрочном расторжении настоящего договора по инициативе Арендатора, последний обязан письменно уведомить Арендодателя  не позднее, чем за два месяца до расторжения.</w:t>
      </w:r>
    </w:p>
    <w:p w:rsidR="00A54FDC" w:rsidRDefault="00A54FDC" w:rsidP="00A54FDC">
      <w:pPr>
        <w:pStyle w:val="af9"/>
        <w:ind w:firstLine="284"/>
        <w:jc w:val="both"/>
        <w:rPr>
          <w:color w:val="FF0000"/>
          <w:sz w:val="18"/>
          <w:szCs w:val="18"/>
        </w:rPr>
      </w:pPr>
      <w:r>
        <w:rPr>
          <w:color w:val="FF0000"/>
          <w:sz w:val="18"/>
          <w:szCs w:val="18"/>
        </w:rPr>
        <w:t>4.2.19. Осуществлять за свой счет технологическое присоединение энергопринимающих устройств посредством обращения в сетевую организацию, осуществляющую данную деятельность, а также на основании технических условий, выданных сетевой организацией.</w:t>
      </w:r>
    </w:p>
    <w:p w:rsidR="00A54FDC" w:rsidRPr="008748F8" w:rsidRDefault="00A54FDC" w:rsidP="00A54FDC">
      <w:pPr>
        <w:pStyle w:val="afe"/>
        <w:ind w:left="0" w:firstLine="284"/>
        <w:jc w:val="both"/>
        <w:rPr>
          <w:b/>
          <w:color w:val="FF0000"/>
          <w:sz w:val="18"/>
          <w:szCs w:val="18"/>
          <w:highlight w:val="yellow"/>
        </w:rPr>
      </w:pPr>
      <w:r w:rsidRPr="008748F8">
        <w:rPr>
          <w:b/>
          <w:color w:val="FF0000"/>
          <w:sz w:val="18"/>
          <w:szCs w:val="18"/>
          <w:highlight w:val="yellow"/>
        </w:rPr>
        <w:t>4.3. С момента передачи помещения в аренду у Арендатора возникает обязанность по содержанию мест общего пользования, а именно: коридоров, подсобных помещений, входной зоны (лестничных клеток), санузлов  соразмерно арендуемой площади.</w:t>
      </w:r>
    </w:p>
    <w:p w:rsidR="00A54FDC" w:rsidRPr="008748F8" w:rsidRDefault="00A54FDC" w:rsidP="00A54FDC">
      <w:pPr>
        <w:pStyle w:val="af9"/>
        <w:ind w:firstLine="284"/>
        <w:jc w:val="both"/>
        <w:rPr>
          <w:b/>
          <w:color w:val="FF0000"/>
          <w:sz w:val="18"/>
          <w:szCs w:val="18"/>
        </w:rPr>
      </w:pPr>
      <w:r w:rsidRPr="008748F8">
        <w:rPr>
          <w:b/>
          <w:color w:val="FF0000"/>
          <w:sz w:val="18"/>
          <w:szCs w:val="18"/>
          <w:highlight w:val="yellow"/>
        </w:rPr>
        <w:t>При этом арендатор пользуется местами общего пользования на равных условиях с пользователями других помещений.</w:t>
      </w:r>
    </w:p>
    <w:p w:rsidR="00A54FDC" w:rsidRPr="00CA638B" w:rsidRDefault="00A54FDC" w:rsidP="00A54FDC">
      <w:pPr>
        <w:pStyle w:val="af9"/>
        <w:ind w:left="765" w:firstLine="284"/>
        <w:jc w:val="center"/>
        <w:rPr>
          <w:sz w:val="18"/>
          <w:szCs w:val="18"/>
        </w:rPr>
      </w:pPr>
      <w:r w:rsidRPr="00CA638B">
        <w:rPr>
          <w:sz w:val="18"/>
          <w:szCs w:val="18"/>
        </w:rPr>
        <w:t>5.  АРЕНДНАЯ ПЛАТА</w:t>
      </w:r>
    </w:p>
    <w:p w:rsidR="00A54FDC" w:rsidRPr="00CA638B" w:rsidRDefault="00A54FDC" w:rsidP="00A54FDC">
      <w:pPr>
        <w:autoSpaceDE w:val="0"/>
        <w:autoSpaceDN w:val="0"/>
        <w:adjustRightInd w:val="0"/>
        <w:ind w:firstLine="284"/>
        <w:jc w:val="both"/>
        <w:outlineLvl w:val="1"/>
        <w:rPr>
          <w:sz w:val="18"/>
          <w:szCs w:val="18"/>
        </w:rPr>
      </w:pPr>
      <w:r w:rsidRPr="00CA638B">
        <w:rPr>
          <w:sz w:val="18"/>
          <w:szCs w:val="18"/>
        </w:rPr>
        <w:t>5.1. В соответствии с Протоколом аукциона № ______ от _______ начальная (минимальная) цена договора составляет ________ рублей в месяц и не изменяется в течение приобретенного на аукционе срока аренды</w:t>
      </w:r>
      <w:r w:rsidRPr="00CA638B">
        <w:rPr>
          <w:b/>
          <w:i/>
          <w:sz w:val="18"/>
          <w:szCs w:val="18"/>
        </w:rPr>
        <w:t xml:space="preserve"> (редакция для состоявшегося аукциона).</w:t>
      </w:r>
    </w:p>
    <w:p w:rsidR="00A54FDC" w:rsidRPr="00CA638B" w:rsidRDefault="00A54FDC" w:rsidP="00A54FDC">
      <w:pPr>
        <w:autoSpaceDE w:val="0"/>
        <w:autoSpaceDN w:val="0"/>
        <w:adjustRightInd w:val="0"/>
        <w:ind w:firstLine="284"/>
        <w:jc w:val="both"/>
        <w:outlineLvl w:val="1"/>
        <w:rPr>
          <w:b/>
          <w:i/>
          <w:sz w:val="18"/>
          <w:szCs w:val="18"/>
        </w:rPr>
      </w:pPr>
      <w:r w:rsidRPr="00CA638B">
        <w:rPr>
          <w:sz w:val="18"/>
          <w:szCs w:val="18"/>
        </w:rPr>
        <w:t xml:space="preserve">С учетом предоставленной льготы на основании Постановления Новокузнецкого городского Совета народных депутатов от 19.02.2009 № 2/19 (в ред. от _________), размер арендной платы составляет ___________ рублей в месяц за арендованную площадь _______ кв.м., исходя из следующей формулы _______________________. </w:t>
      </w:r>
      <w:r w:rsidRPr="00CA638B">
        <w:rPr>
          <w:b/>
          <w:i/>
          <w:sz w:val="18"/>
          <w:szCs w:val="18"/>
        </w:rPr>
        <w:t>(редакция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 согласно Перечню, кроме субъектов с приоритетным видом деятельности «жилищно-коммунальное хозяйство»)</w:t>
      </w:r>
    </w:p>
    <w:p w:rsidR="00A54FDC" w:rsidRDefault="00A54FDC" w:rsidP="00A54FDC">
      <w:pPr>
        <w:autoSpaceDE w:val="0"/>
        <w:autoSpaceDN w:val="0"/>
        <w:adjustRightInd w:val="0"/>
        <w:ind w:firstLine="284"/>
        <w:jc w:val="both"/>
        <w:outlineLvl w:val="1"/>
        <w:rPr>
          <w:b/>
          <w:i/>
          <w:sz w:val="18"/>
          <w:szCs w:val="18"/>
        </w:rPr>
      </w:pPr>
      <w:r w:rsidRPr="005571FF">
        <w:rPr>
          <w:sz w:val="18"/>
          <w:szCs w:val="18"/>
        </w:rPr>
        <w:t xml:space="preserve">5.1. В соответствии с Протоколом рассмотрения заявок на участие в открытом аукционе по извещению № </w:t>
      </w:r>
      <w:r>
        <w:rPr>
          <w:sz w:val="18"/>
          <w:szCs w:val="18"/>
        </w:rPr>
        <w:t>_____</w:t>
      </w:r>
      <w:r w:rsidRPr="005571FF">
        <w:rPr>
          <w:sz w:val="18"/>
          <w:szCs w:val="18"/>
        </w:rPr>
        <w:t xml:space="preserve"> от </w:t>
      </w:r>
      <w:r>
        <w:rPr>
          <w:sz w:val="18"/>
          <w:szCs w:val="18"/>
        </w:rPr>
        <w:t>_____</w:t>
      </w:r>
      <w:r w:rsidRPr="005571FF">
        <w:rPr>
          <w:sz w:val="18"/>
          <w:szCs w:val="18"/>
        </w:rPr>
        <w:t>г</w:t>
      </w:r>
      <w:r>
        <w:rPr>
          <w:sz w:val="18"/>
          <w:szCs w:val="18"/>
        </w:rPr>
        <w:t>.</w:t>
      </w:r>
      <w:r w:rsidRPr="005571FF">
        <w:rPr>
          <w:sz w:val="18"/>
          <w:szCs w:val="18"/>
        </w:rPr>
        <w:t xml:space="preserve"> начальная (минимальная) начальная (минимальная) цена договора составляет ________ рублей в месяц и не изменяется в течение приобретенного на аукционе срока аренды </w:t>
      </w:r>
      <w:r w:rsidRPr="005571FF">
        <w:rPr>
          <w:b/>
          <w:i/>
          <w:sz w:val="18"/>
          <w:szCs w:val="18"/>
        </w:rPr>
        <w:t>(редакция для несостоявшегося аукциона).</w:t>
      </w:r>
    </w:p>
    <w:p w:rsidR="00A54FDC" w:rsidRPr="00CA638B" w:rsidRDefault="00A54FDC" w:rsidP="00A54FDC">
      <w:pPr>
        <w:autoSpaceDE w:val="0"/>
        <w:autoSpaceDN w:val="0"/>
        <w:adjustRightInd w:val="0"/>
        <w:ind w:firstLine="284"/>
        <w:jc w:val="both"/>
        <w:outlineLvl w:val="1"/>
        <w:rPr>
          <w:sz w:val="18"/>
          <w:szCs w:val="18"/>
        </w:rPr>
      </w:pPr>
      <w:r w:rsidRPr="00CA638B">
        <w:rPr>
          <w:sz w:val="18"/>
          <w:szCs w:val="18"/>
        </w:rPr>
        <w:t xml:space="preserve">С учетом предоставленной льготы на основании Постановления Новокузнецкого городского Совета народных депутатов от 19.02.2009 № 2/19 (в ред. от _________), размер арендной платы составляет ___________ рублей в месяц за арендованную площадь _______ кв.м., исходя из следующей формулы _______________________. </w:t>
      </w:r>
      <w:r w:rsidRPr="00CA638B">
        <w:rPr>
          <w:b/>
          <w:i/>
          <w:sz w:val="18"/>
          <w:szCs w:val="18"/>
        </w:rPr>
        <w:t xml:space="preserve">(редакция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 согласно Перечню, кроме субъектов с приоритетным видом деятельности «жилищно-коммунальное хозяйство») </w:t>
      </w:r>
    </w:p>
    <w:p w:rsidR="00A54FDC" w:rsidRDefault="00A54FDC" w:rsidP="00A54FDC">
      <w:pPr>
        <w:autoSpaceDE w:val="0"/>
        <w:autoSpaceDN w:val="0"/>
        <w:adjustRightInd w:val="0"/>
        <w:ind w:firstLine="284"/>
        <w:jc w:val="both"/>
        <w:outlineLvl w:val="1"/>
        <w:rPr>
          <w:sz w:val="18"/>
          <w:szCs w:val="18"/>
        </w:rPr>
      </w:pPr>
      <w:r w:rsidRPr="00CA638B">
        <w:rPr>
          <w:sz w:val="18"/>
          <w:szCs w:val="18"/>
        </w:rPr>
        <w:t xml:space="preserve">5.2. </w:t>
      </w:r>
      <w:r w:rsidRPr="000611EF">
        <w:rPr>
          <w:rFonts w:eastAsia="Calibri"/>
          <w:sz w:val="18"/>
          <w:szCs w:val="18"/>
        </w:rPr>
        <w:t xml:space="preserve">Налог на добавленную стоимость </w:t>
      </w:r>
      <w:r w:rsidRPr="000611EF">
        <w:rPr>
          <w:sz w:val="18"/>
          <w:szCs w:val="18"/>
        </w:rPr>
        <w:t>не включается в сумму арендной платы и оплачивается Арендатором самостоятельно в срок, размере и порядке, установленном действующим законодательством</w:t>
      </w:r>
      <w:r w:rsidRPr="000611EF">
        <w:rPr>
          <w:color w:val="000000" w:themeColor="text1"/>
          <w:sz w:val="18"/>
          <w:szCs w:val="18"/>
        </w:rPr>
        <w:t>.</w:t>
      </w:r>
      <w:r>
        <w:rPr>
          <w:color w:val="000000" w:themeColor="text1"/>
        </w:rPr>
        <w:t xml:space="preserve"> </w:t>
      </w:r>
    </w:p>
    <w:p w:rsidR="00A54FDC" w:rsidRPr="00CA638B" w:rsidRDefault="00A54FDC" w:rsidP="00A54FDC">
      <w:pPr>
        <w:autoSpaceDE w:val="0"/>
        <w:autoSpaceDN w:val="0"/>
        <w:adjustRightInd w:val="0"/>
        <w:ind w:firstLine="284"/>
        <w:jc w:val="both"/>
        <w:outlineLvl w:val="1"/>
        <w:rPr>
          <w:sz w:val="18"/>
          <w:szCs w:val="18"/>
        </w:rPr>
      </w:pPr>
      <w:r w:rsidRPr="00CA638B">
        <w:rPr>
          <w:sz w:val="18"/>
          <w:szCs w:val="18"/>
        </w:rPr>
        <w:t>5.3. Сумма внесенного задатка возвращается победителю аукциона</w:t>
      </w:r>
      <w:r w:rsidRPr="00CA638B">
        <w:rPr>
          <w:b/>
          <w:i/>
          <w:sz w:val="18"/>
          <w:szCs w:val="18"/>
        </w:rPr>
        <w:t xml:space="preserve"> (редакция для состоявшегося аукциона).</w:t>
      </w:r>
    </w:p>
    <w:p w:rsidR="00A54FDC" w:rsidRPr="00CA638B" w:rsidRDefault="00A54FDC" w:rsidP="00A54FDC">
      <w:pPr>
        <w:autoSpaceDE w:val="0"/>
        <w:autoSpaceDN w:val="0"/>
        <w:adjustRightInd w:val="0"/>
        <w:ind w:firstLine="284"/>
        <w:jc w:val="both"/>
        <w:rPr>
          <w:sz w:val="18"/>
          <w:szCs w:val="18"/>
        </w:rPr>
      </w:pPr>
      <w:r w:rsidRPr="00CA638B">
        <w:rPr>
          <w:sz w:val="18"/>
          <w:szCs w:val="18"/>
        </w:rPr>
        <w:t xml:space="preserve">5.3. Сумма внесенного задатка возвращается участнику аукциона, признанного несостоявшимся </w:t>
      </w:r>
      <w:r w:rsidRPr="00CA638B">
        <w:rPr>
          <w:b/>
          <w:i/>
          <w:sz w:val="18"/>
          <w:szCs w:val="18"/>
        </w:rPr>
        <w:t>(редакция для несостоявшегося аукциона).</w:t>
      </w:r>
    </w:p>
    <w:p w:rsidR="00A54FDC" w:rsidRPr="00CA638B" w:rsidRDefault="00A54FDC" w:rsidP="00A54FDC">
      <w:pPr>
        <w:pStyle w:val="af9"/>
        <w:ind w:firstLine="284"/>
        <w:jc w:val="both"/>
        <w:rPr>
          <w:sz w:val="18"/>
          <w:szCs w:val="18"/>
        </w:rPr>
      </w:pPr>
      <w:r w:rsidRPr="00CA638B">
        <w:rPr>
          <w:sz w:val="18"/>
          <w:szCs w:val="18"/>
        </w:rPr>
        <w:t>5.4. Арендатор вносит арендную плату на следующих условиях:</w:t>
      </w:r>
    </w:p>
    <w:p w:rsidR="00A54FDC" w:rsidRPr="00907B54" w:rsidRDefault="00A54FDC" w:rsidP="00A54FDC">
      <w:pPr>
        <w:autoSpaceDE w:val="0"/>
        <w:autoSpaceDN w:val="0"/>
        <w:adjustRightInd w:val="0"/>
        <w:ind w:firstLine="284"/>
        <w:jc w:val="both"/>
        <w:rPr>
          <w:sz w:val="18"/>
          <w:szCs w:val="18"/>
        </w:rPr>
      </w:pPr>
      <w:r w:rsidRPr="00907B54">
        <w:rPr>
          <w:sz w:val="18"/>
          <w:szCs w:val="18"/>
        </w:rPr>
        <w:t>5.4.1. Первый арендный платеж вносится предоплатой до ________ на основании Постановления Новокузнецкого городского Совета народных депутатов от 19.02.2009 № 2/19 (в ред. от 13.05.2016г.). В дальнейшем</w:t>
      </w:r>
      <w:r>
        <w:rPr>
          <w:sz w:val="18"/>
          <w:szCs w:val="18"/>
        </w:rPr>
        <w:t>,</w:t>
      </w:r>
      <w:r w:rsidRPr="00907B54">
        <w:rPr>
          <w:sz w:val="18"/>
          <w:szCs w:val="18"/>
        </w:rPr>
        <w:t xml:space="preserve"> арендная плата вносится до 10 числа текущего месяца. </w:t>
      </w:r>
    </w:p>
    <w:p w:rsidR="00A54FDC" w:rsidRPr="00DF76AF" w:rsidRDefault="00A54FDC" w:rsidP="00A54FDC">
      <w:pPr>
        <w:autoSpaceDE w:val="0"/>
        <w:autoSpaceDN w:val="0"/>
        <w:adjustRightInd w:val="0"/>
        <w:ind w:firstLine="284"/>
        <w:jc w:val="both"/>
        <w:rPr>
          <w:sz w:val="18"/>
          <w:szCs w:val="18"/>
        </w:rPr>
      </w:pPr>
      <w:r w:rsidRPr="00DF76AF">
        <w:rPr>
          <w:sz w:val="18"/>
          <w:szCs w:val="18"/>
        </w:rPr>
        <w:t>5.4.2.</w:t>
      </w:r>
      <w:r w:rsidRPr="00C435C3">
        <w:rPr>
          <w:sz w:val="18"/>
          <w:szCs w:val="18"/>
        </w:rPr>
        <w:t xml:space="preserve"> </w:t>
      </w:r>
      <w:r w:rsidRPr="00DF76AF">
        <w:rPr>
          <w:sz w:val="18"/>
          <w:szCs w:val="18"/>
        </w:rPr>
        <w:t xml:space="preserve">Арендная плата вносится на расчетный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DF76AF">
        <w:rPr>
          <w:sz w:val="18"/>
          <w:szCs w:val="18"/>
        </w:rPr>
        <w:t xml:space="preserve"> Назначение платежа: арендная плата по договору от ______ № ______.</w:t>
      </w:r>
    </w:p>
    <w:p w:rsidR="00A54FDC" w:rsidRPr="00CA638B" w:rsidRDefault="00A54FDC" w:rsidP="00A54FDC">
      <w:pPr>
        <w:autoSpaceDE w:val="0"/>
        <w:autoSpaceDN w:val="0"/>
        <w:adjustRightInd w:val="0"/>
        <w:ind w:firstLine="284"/>
        <w:jc w:val="both"/>
        <w:rPr>
          <w:sz w:val="18"/>
          <w:szCs w:val="18"/>
        </w:rPr>
      </w:pPr>
      <w:r w:rsidRPr="00CA638B">
        <w:rPr>
          <w:sz w:val="18"/>
          <w:szCs w:val="18"/>
        </w:rPr>
        <w:t>5.4.3. Цена заключенного договора, сложившаяся на торгах, не может быть пересмотрена в сторону уменьшения.</w:t>
      </w:r>
    </w:p>
    <w:p w:rsidR="00A54FDC" w:rsidRPr="00CA638B" w:rsidRDefault="00A54FDC" w:rsidP="00A54FDC">
      <w:pPr>
        <w:pStyle w:val="af9"/>
        <w:ind w:firstLine="284"/>
        <w:jc w:val="both"/>
        <w:rPr>
          <w:sz w:val="18"/>
          <w:szCs w:val="18"/>
        </w:rPr>
      </w:pPr>
      <w:r w:rsidRPr="00CA638B">
        <w:rPr>
          <w:sz w:val="18"/>
          <w:szCs w:val="18"/>
        </w:rPr>
        <w:t>5.4.4. Неиспользование арендованного имущества Арендатором не может служить основанием для отказа от внесения арендной платы.</w:t>
      </w:r>
    </w:p>
    <w:p w:rsidR="00A54FDC" w:rsidRPr="00CA638B" w:rsidRDefault="00A54FDC" w:rsidP="00A54FDC">
      <w:pPr>
        <w:pStyle w:val="af9"/>
        <w:numPr>
          <w:ilvl w:val="0"/>
          <w:numId w:val="35"/>
        </w:numPr>
        <w:jc w:val="center"/>
        <w:rPr>
          <w:sz w:val="18"/>
          <w:szCs w:val="18"/>
        </w:rPr>
      </w:pPr>
      <w:r w:rsidRPr="00CA638B">
        <w:rPr>
          <w:sz w:val="18"/>
          <w:szCs w:val="18"/>
        </w:rPr>
        <w:t>ОТВЕТСТВЕННОСТЬ СТОРОН</w:t>
      </w:r>
    </w:p>
    <w:p w:rsidR="00A54FDC" w:rsidRPr="00CA638B" w:rsidRDefault="00A54FDC" w:rsidP="00A54FDC">
      <w:pPr>
        <w:pStyle w:val="af9"/>
        <w:spacing w:before="120"/>
        <w:ind w:firstLine="284"/>
        <w:jc w:val="both"/>
        <w:rPr>
          <w:sz w:val="18"/>
          <w:szCs w:val="18"/>
        </w:rPr>
      </w:pPr>
      <w:r w:rsidRPr="00CA638B">
        <w:rPr>
          <w:sz w:val="18"/>
          <w:szCs w:val="18"/>
        </w:rPr>
        <w:lastRenderedPageBreak/>
        <w:t xml:space="preserve">6.1. В случае несвоевременного перечисления Арендатором арендной платы, начисляется пеня в размере 0,1 процента от неуплаченной суммы за каждые сутки просрочки, которую Арендатор обязуется оплатить Арендодателю на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CA638B">
        <w:rPr>
          <w:sz w:val="18"/>
          <w:szCs w:val="18"/>
        </w:rPr>
        <w:t xml:space="preserve"> Назначение платежа: пеня по договору аренды от _______ № ________.</w:t>
      </w:r>
    </w:p>
    <w:p w:rsidR="008E38F0" w:rsidRPr="00CA638B" w:rsidRDefault="008E38F0" w:rsidP="008E38F0">
      <w:pPr>
        <w:pStyle w:val="af9"/>
        <w:ind w:firstLine="284"/>
        <w:jc w:val="both"/>
        <w:rPr>
          <w:sz w:val="18"/>
          <w:szCs w:val="18"/>
        </w:rPr>
      </w:pPr>
      <w:r w:rsidRPr="00CA638B">
        <w:rPr>
          <w:sz w:val="18"/>
          <w:szCs w:val="18"/>
        </w:rPr>
        <w:t>6.2. В случае, если Арендатор не возвратил в установленный договором срок арендованное помещение по акту возврата, или возвратил его несвоевременно, он обязан внести арендную плату за все время просрочки и выплатить Арендодателю штраф, в размере 2-х месячных арендных платежей за каждый месяц просрочки.</w:t>
      </w:r>
    </w:p>
    <w:p w:rsidR="00A54FDC" w:rsidRPr="00CA638B" w:rsidRDefault="008E38F0" w:rsidP="008E38F0">
      <w:pPr>
        <w:pStyle w:val="af9"/>
        <w:ind w:firstLine="284"/>
        <w:jc w:val="both"/>
        <w:rPr>
          <w:sz w:val="18"/>
          <w:szCs w:val="18"/>
        </w:rPr>
      </w:pPr>
      <w:r w:rsidRPr="00180464">
        <w:rPr>
          <w:sz w:val="18"/>
          <w:szCs w:val="18"/>
        </w:rPr>
        <w:t>В случае досрочного расторжения настоящего договора или возврата помещения до истечения половины срока, предусмотренного аукционной документацией с момента заключения настоящего договора, Арендатор обязуется в течение двух месяцев с даты досрочного расторжения настоящего договора или возврата помещения внести арендную плату в размере, предусмотренном п. 5.1. настоящего договора, за использование помещения в льготный период (6 месяцев), начиная с момента заключения настоящего договора.</w:t>
      </w:r>
    </w:p>
    <w:p w:rsidR="00A54FDC" w:rsidRPr="00CA638B" w:rsidRDefault="00A54FDC" w:rsidP="00A54FDC">
      <w:pPr>
        <w:pStyle w:val="af9"/>
        <w:ind w:firstLine="284"/>
        <w:jc w:val="both"/>
        <w:rPr>
          <w:sz w:val="18"/>
          <w:szCs w:val="18"/>
        </w:rPr>
      </w:pPr>
      <w:r w:rsidRPr="00CA638B">
        <w:rPr>
          <w:sz w:val="18"/>
          <w:szCs w:val="18"/>
        </w:rPr>
        <w:t>6.3. Бремя содержания арендованного помещения и риск его случайной гибели в течение срока действия настоящего договора возлагается на Арендатора.</w:t>
      </w:r>
    </w:p>
    <w:p w:rsidR="00A54FDC" w:rsidRPr="00CA638B" w:rsidRDefault="00A54FDC" w:rsidP="00A54FDC">
      <w:pPr>
        <w:pStyle w:val="af9"/>
        <w:ind w:firstLine="284"/>
        <w:jc w:val="both"/>
        <w:rPr>
          <w:sz w:val="18"/>
          <w:szCs w:val="18"/>
        </w:rPr>
      </w:pPr>
      <w:r w:rsidRPr="00CA638B">
        <w:rPr>
          <w:sz w:val="18"/>
          <w:szCs w:val="18"/>
        </w:rPr>
        <w:t>6.4. При допущении порчи или ухудшения арендованного помещения по вине Арендатора, последний обязан произвести необходимый ремонт, а в случае окончания срока договора вносить Арендодателю арендную плату за весь период проведения работ по восстановлению арендованного помещения.</w:t>
      </w:r>
    </w:p>
    <w:p w:rsidR="00A54FDC" w:rsidRPr="00CA638B" w:rsidRDefault="00A54FDC" w:rsidP="00A54FDC">
      <w:pPr>
        <w:pStyle w:val="af9"/>
        <w:ind w:firstLine="284"/>
        <w:jc w:val="both"/>
        <w:rPr>
          <w:sz w:val="18"/>
          <w:szCs w:val="18"/>
        </w:rPr>
      </w:pPr>
      <w:r w:rsidRPr="00CA638B">
        <w:rPr>
          <w:sz w:val="18"/>
          <w:szCs w:val="18"/>
        </w:rPr>
        <w:t>6.5. В случае нарушения Арендатором условий, указанных в пунктах 4.2.2, 4.2.3, 4.2.4, 4.2.9 настоящего договора, он обязуется уплатить Арендодателю штраф в размере  арендной платы за  два месяца.</w:t>
      </w:r>
    </w:p>
    <w:p w:rsidR="00A54FDC" w:rsidRPr="00CA638B" w:rsidRDefault="00A54FDC" w:rsidP="00A54FDC">
      <w:pPr>
        <w:pStyle w:val="af9"/>
        <w:ind w:firstLine="284"/>
        <w:jc w:val="both"/>
        <w:rPr>
          <w:sz w:val="18"/>
          <w:szCs w:val="18"/>
        </w:rPr>
      </w:pPr>
      <w:r w:rsidRPr="00CA638B">
        <w:rPr>
          <w:sz w:val="18"/>
          <w:szCs w:val="18"/>
        </w:rPr>
        <w:t>6.6. Уплата штрафа, установленного настоящим договором, не освобождает Арендатора от выполнения лежащих на нем обязательств по устранению нарушений.</w:t>
      </w:r>
    </w:p>
    <w:p w:rsidR="00A54FDC" w:rsidRPr="00CA638B" w:rsidRDefault="00A54FDC" w:rsidP="00A54FDC">
      <w:pPr>
        <w:pStyle w:val="af9"/>
        <w:numPr>
          <w:ilvl w:val="1"/>
          <w:numId w:val="33"/>
        </w:numPr>
        <w:ind w:left="0" w:firstLine="284"/>
        <w:jc w:val="both"/>
        <w:rPr>
          <w:sz w:val="18"/>
          <w:szCs w:val="18"/>
        </w:rPr>
      </w:pPr>
      <w:r w:rsidRPr="00CA638B">
        <w:rPr>
          <w:sz w:val="18"/>
          <w:szCs w:val="18"/>
        </w:rPr>
        <w:t>В случае неисполнения Арендатором обязательств по оплате организациям, предоставляющим:</w:t>
      </w:r>
    </w:p>
    <w:p w:rsidR="00A54FDC" w:rsidRPr="00CA638B" w:rsidRDefault="00A54FDC" w:rsidP="00A54FDC">
      <w:pPr>
        <w:pStyle w:val="af9"/>
        <w:ind w:left="11" w:firstLine="284"/>
        <w:jc w:val="both"/>
        <w:rPr>
          <w:sz w:val="18"/>
          <w:szCs w:val="18"/>
        </w:rPr>
      </w:pPr>
      <w:r w:rsidRPr="00CA638B">
        <w:rPr>
          <w:sz w:val="18"/>
          <w:szCs w:val="18"/>
        </w:rPr>
        <w:t xml:space="preserve">-  коммунальные услуги (электроснабжения, теплоснабжения, водоснабжения, водоотведения, услуги связи и т.д.), </w:t>
      </w:r>
    </w:p>
    <w:p w:rsidR="00A54FDC" w:rsidRPr="00CA638B" w:rsidRDefault="00A54FDC" w:rsidP="00A54FDC">
      <w:pPr>
        <w:pStyle w:val="af9"/>
        <w:ind w:left="11" w:firstLine="284"/>
        <w:jc w:val="both"/>
        <w:rPr>
          <w:sz w:val="18"/>
          <w:szCs w:val="18"/>
        </w:rPr>
      </w:pPr>
      <w:r w:rsidRPr="00CA638B">
        <w:rPr>
          <w:sz w:val="18"/>
          <w:szCs w:val="18"/>
        </w:rPr>
        <w:t xml:space="preserve">- услуги и работы по содержанию и ремонту отдельно стоящего нежилого здания (в том числе крыш, чердаков, подвалов), включая инженерное оборудование и придомовые территории; </w:t>
      </w:r>
    </w:p>
    <w:p w:rsidR="00A54FDC" w:rsidRPr="00CA638B" w:rsidRDefault="00A54FDC" w:rsidP="00A54FDC">
      <w:pPr>
        <w:pStyle w:val="af9"/>
        <w:ind w:left="11" w:firstLine="284"/>
        <w:jc w:val="both"/>
        <w:rPr>
          <w:sz w:val="18"/>
          <w:szCs w:val="18"/>
        </w:rPr>
      </w:pPr>
      <w:r w:rsidRPr="00CA638B">
        <w:rPr>
          <w:sz w:val="18"/>
          <w:szCs w:val="18"/>
        </w:rPr>
        <w:t xml:space="preserve">-услуги и работы по управлению многоквартирным домом, содержанию и ремонту общего имущества в многоквартирном доме, </w:t>
      </w:r>
    </w:p>
    <w:p w:rsidR="00A54FDC" w:rsidRPr="00CA638B" w:rsidRDefault="00A54FDC" w:rsidP="00A54FDC">
      <w:pPr>
        <w:pStyle w:val="af9"/>
        <w:ind w:left="11" w:firstLine="284"/>
        <w:jc w:val="both"/>
        <w:rPr>
          <w:sz w:val="18"/>
          <w:szCs w:val="18"/>
        </w:rPr>
      </w:pPr>
      <w:r w:rsidRPr="00CA638B">
        <w:rPr>
          <w:sz w:val="18"/>
          <w:szCs w:val="18"/>
        </w:rPr>
        <w:t>Арендатор обязан возместить Арендодателю понесенные в связи с этим убытки.</w:t>
      </w:r>
    </w:p>
    <w:p w:rsidR="00A54FDC" w:rsidRPr="00CA638B" w:rsidRDefault="00A54FDC" w:rsidP="00A54FDC">
      <w:pPr>
        <w:pStyle w:val="af9"/>
        <w:ind w:firstLine="284"/>
        <w:jc w:val="both"/>
        <w:rPr>
          <w:sz w:val="18"/>
          <w:szCs w:val="18"/>
        </w:rPr>
      </w:pPr>
      <w:r w:rsidRPr="00CA638B">
        <w:rPr>
          <w:sz w:val="18"/>
          <w:szCs w:val="18"/>
        </w:rPr>
        <w:t>6.8. При выявлении в арендованном помещении компетентными органами фактов распространения наркотических средств, Арендатор уплачивает Арендодателю неустойку за нарушение условий договора  в размере  арендной платы за один месяц.</w:t>
      </w:r>
    </w:p>
    <w:p w:rsidR="00A54FDC" w:rsidRDefault="00A54FDC" w:rsidP="00A54FDC">
      <w:pPr>
        <w:autoSpaceDE w:val="0"/>
        <w:autoSpaceDN w:val="0"/>
        <w:adjustRightInd w:val="0"/>
        <w:ind w:firstLine="284"/>
        <w:jc w:val="both"/>
        <w:rPr>
          <w:rFonts w:eastAsia="Calibri"/>
          <w:bCs/>
          <w:sz w:val="18"/>
          <w:szCs w:val="18"/>
        </w:rPr>
      </w:pPr>
      <w:r w:rsidRPr="00CA638B">
        <w:rPr>
          <w:rFonts w:eastAsia="Calibri"/>
          <w:bCs/>
          <w:sz w:val="18"/>
          <w:szCs w:val="18"/>
        </w:rPr>
        <w:t>6.9. 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180464" w:rsidRDefault="00180464" w:rsidP="00A54FDC">
      <w:pPr>
        <w:autoSpaceDE w:val="0"/>
        <w:autoSpaceDN w:val="0"/>
        <w:adjustRightInd w:val="0"/>
        <w:ind w:firstLine="284"/>
        <w:jc w:val="both"/>
        <w:rPr>
          <w:rFonts w:eastAsia="Calibri"/>
          <w:bCs/>
          <w:sz w:val="18"/>
          <w:szCs w:val="18"/>
        </w:rPr>
      </w:pPr>
    </w:p>
    <w:p w:rsidR="00180464" w:rsidRPr="00CA638B" w:rsidRDefault="00180464" w:rsidP="00A54FDC">
      <w:pPr>
        <w:autoSpaceDE w:val="0"/>
        <w:autoSpaceDN w:val="0"/>
        <w:adjustRightInd w:val="0"/>
        <w:ind w:firstLine="284"/>
        <w:jc w:val="both"/>
        <w:rPr>
          <w:rFonts w:eastAsia="Calibri"/>
          <w:bCs/>
          <w:sz w:val="18"/>
          <w:szCs w:val="18"/>
        </w:rPr>
      </w:pPr>
    </w:p>
    <w:p w:rsidR="00A54FDC" w:rsidRPr="00CA638B" w:rsidRDefault="00A54FDC" w:rsidP="00A54FDC">
      <w:pPr>
        <w:pStyle w:val="af9"/>
        <w:numPr>
          <w:ilvl w:val="0"/>
          <w:numId w:val="33"/>
        </w:numPr>
        <w:ind w:firstLine="284"/>
        <w:jc w:val="center"/>
        <w:rPr>
          <w:sz w:val="18"/>
          <w:szCs w:val="18"/>
        </w:rPr>
      </w:pPr>
      <w:r w:rsidRPr="00CA638B">
        <w:rPr>
          <w:sz w:val="18"/>
          <w:szCs w:val="18"/>
        </w:rPr>
        <w:t>ОСОБЫЕ УСЛОВИЯ ДОГОВОРА</w:t>
      </w:r>
    </w:p>
    <w:p w:rsidR="00A54FDC" w:rsidRPr="00CA638B" w:rsidRDefault="00A54FDC" w:rsidP="00A54FDC">
      <w:pPr>
        <w:pStyle w:val="af9"/>
        <w:ind w:firstLine="284"/>
        <w:jc w:val="both"/>
        <w:rPr>
          <w:sz w:val="18"/>
          <w:szCs w:val="18"/>
        </w:rPr>
      </w:pPr>
    </w:p>
    <w:p w:rsidR="00A54FDC" w:rsidRPr="00CA638B" w:rsidRDefault="00A54FDC" w:rsidP="00A54FDC">
      <w:pPr>
        <w:pStyle w:val="af9"/>
        <w:ind w:firstLine="284"/>
        <w:jc w:val="both"/>
        <w:rPr>
          <w:sz w:val="18"/>
          <w:szCs w:val="18"/>
        </w:rPr>
      </w:pPr>
      <w:r w:rsidRPr="00CA638B">
        <w:rPr>
          <w:sz w:val="18"/>
          <w:szCs w:val="18"/>
        </w:rPr>
        <w:t>7.1. Изменения и дополнения к настоящему договору оформляются дополнительным соглашением и имеют силу, если они подписаны уполномоченными на то лицами.</w:t>
      </w:r>
    </w:p>
    <w:p w:rsidR="00A54FDC" w:rsidRPr="00CA638B" w:rsidRDefault="00A54FDC" w:rsidP="00A54FDC">
      <w:pPr>
        <w:jc w:val="both"/>
        <w:rPr>
          <w:sz w:val="18"/>
          <w:szCs w:val="18"/>
        </w:rPr>
      </w:pPr>
      <w:r w:rsidRPr="00CA638B">
        <w:rPr>
          <w:sz w:val="18"/>
          <w:szCs w:val="18"/>
        </w:rPr>
        <w:t xml:space="preserve">     7.2. Отношения сторон, возникающие при исполнении настоящего договора, не урегулированные настоящим договором, регулируются действующим законодательством РФ. Все споры и разногласия, возникающие из настоящего договора или в связи с ним подлежат рассмотрению в Арбитражном суде Кемеровской области.</w:t>
      </w:r>
    </w:p>
    <w:p w:rsidR="00A54FDC" w:rsidRPr="00CA638B" w:rsidRDefault="00A54FDC" w:rsidP="00A54FDC">
      <w:pPr>
        <w:pStyle w:val="af9"/>
        <w:ind w:firstLine="284"/>
        <w:jc w:val="both"/>
        <w:rPr>
          <w:sz w:val="18"/>
          <w:szCs w:val="18"/>
        </w:rPr>
      </w:pPr>
      <w:r w:rsidRPr="00CA638B">
        <w:rPr>
          <w:sz w:val="18"/>
          <w:szCs w:val="18"/>
        </w:rPr>
        <w:t>7.3. При выявлении компетентными органами в арендованном помещении фактов неоднократного распространения наркотических средств, договор аренды расторгается Арендодателем в одностороннем порядке.</w:t>
      </w:r>
    </w:p>
    <w:p w:rsidR="00A54FDC" w:rsidRPr="00CA638B" w:rsidRDefault="00A54FDC" w:rsidP="00A54FDC">
      <w:pPr>
        <w:pStyle w:val="af9"/>
        <w:ind w:firstLine="284"/>
        <w:jc w:val="both"/>
        <w:rPr>
          <w:sz w:val="18"/>
          <w:szCs w:val="18"/>
        </w:rPr>
      </w:pPr>
      <w:r w:rsidRPr="00CA638B">
        <w:rPr>
          <w:sz w:val="18"/>
          <w:szCs w:val="18"/>
        </w:rPr>
        <w:t>7.4. Арендатор обязан в 10-тидневный срок уведомить Арендодателя об изменении: в уставных документах юридического лица; регистрации по месту жительства индивидуального предпринимателя; сведений, подтверждающих статус субъекта малого и среднего предпринимательства; р/с и возникновении обстоятельств, способных повлиять на выполнение Арендатором обязательств по настоящему договору.</w:t>
      </w:r>
    </w:p>
    <w:p w:rsidR="00A54FDC" w:rsidRPr="00CA638B" w:rsidRDefault="00A54FDC" w:rsidP="00A54FDC">
      <w:pPr>
        <w:pStyle w:val="af9"/>
        <w:ind w:firstLine="284"/>
        <w:jc w:val="both"/>
        <w:rPr>
          <w:sz w:val="18"/>
          <w:szCs w:val="18"/>
        </w:rPr>
      </w:pPr>
      <w:r w:rsidRPr="00CA638B">
        <w:rPr>
          <w:sz w:val="18"/>
          <w:szCs w:val="18"/>
        </w:rPr>
        <w:t>7.5.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(Отчет оценки № _____ от ______________)</w:t>
      </w:r>
      <w:r w:rsidRPr="00CA638B">
        <w:rPr>
          <w:b/>
          <w:i/>
          <w:sz w:val="18"/>
          <w:szCs w:val="18"/>
        </w:rPr>
        <w:t>.</w:t>
      </w:r>
    </w:p>
    <w:p w:rsidR="00A54FDC" w:rsidRPr="00CA638B" w:rsidRDefault="00A54FDC" w:rsidP="00A54FDC">
      <w:pPr>
        <w:pStyle w:val="af9"/>
        <w:ind w:firstLine="284"/>
        <w:rPr>
          <w:sz w:val="18"/>
          <w:szCs w:val="18"/>
        </w:rPr>
      </w:pPr>
      <w:r w:rsidRPr="00CA638B">
        <w:rPr>
          <w:sz w:val="18"/>
          <w:szCs w:val="18"/>
        </w:rPr>
        <w:t>7.6.Неотъемлемой частью настоящего Договора является план помещения (Приложение).</w:t>
      </w:r>
    </w:p>
    <w:p w:rsidR="00A54FDC" w:rsidRPr="00CA638B" w:rsidRDefault="00A54FDC" w:rsidP="00A54FDC">
      <w:pPr>
        <w:pStyle w:val="af9"/>
        <w:ind w:firstLine="284"/>
        <w:jc w:val="both"/>
        <w:rPr>
          <w:sz w:val="18"/>
          <w:szCs w:val="18"/>
        </w:rPr>
      </w:pPr>
    </w:p>
    <w:p w:rsidR="00A54FDC" w:rsidRPr="00CA638B" w:rsidRDefault="00A54FDC" w:rsidP="00A54FDC">
      <w:pPr>
        <w:pStyle w:val="af9"/>
        <w:numPr>
          <w:ilvl w:val="0"/>
          <w:numId w:val="33"/>
        </w:numPr>
        <w:ind w:firstLine="284"/>
        <w:jc w:val="center"/>
        <w:rPr>
          <w:sz w:val="18"/>
          <w:szCs w:val="18"/>
        </w:rPr>
      </w:pPr>
      <w:r w:rsidRPr="00CA638B">
        <w:rPr>
          <w:sz w:val="18"/>
          <w:szCs w:val="18"/>
        </w:rPr>
        <w:t>ПОРЯДОК ВОЗВРАТА АРЕНДОВАННОГО ПОМЕЩЕНИЯ</w:t>
      </w:r>
    </w:p>
    <w:p w:rsidR="00A54FDC" w:rsidRPr="00CA638B" w:rsidRDefault="00A54FDC" w:rsidP="00A54FDC">
      <w:pPr>
        <w:pStyle w:val="af9"/>
        <w:ind w:firstLine="284"/>
        <w:jc w:val="both"/>
        <w:rPr>
          <w:sz w:val="18"/>
          <w:szCs w:val="18"/>
        </w:rPr>
      </w:pPr>
    </w:p>
    <w:p w:rsidR="00A54FDC" w:rsidRPr="00CA638B" w:rsidRDefault="00A54FDC" w:rsidP="00A54FDC">
      <w:pPr>
        <w:pStyle w:val="af9"/>
        <w:ind w:firstLine="284"/>
        <w:jc w:val="both"/>
        <w:rPr>
          <w:sz w:val="18"/>
          <w:szCs w:val="18"/>
        </w:rPr>
      </w:pPr>
      <w:r w:rsidRPr="00CA638B">
        <w:rPr>
          <w:sz w:val="18"/>
          <w:szCs w:val="18"/>
        </w:rPr>
        <w:t>8.1. Возврат арендованного помещения Арендодателю осуществляется по акту возврата.</w:t>
      </w:r>
    </w:p>
    <w:p w:rsidR="00A54FDC" w:rsidRPr="00CA638B" w:rsidRDefault="00A54FDC" w:rsidP="00A54FDC">
      <w:pPr>
        <w:pStyle w:val="af9"/>
        <w:ind w:firstLine="284"/>
        <w:jc w:val="both"/>
        <w:rPr>
          <w:sz w:val="18"/>
          <w:szCs w:val="18"/>
        </w:rPr>
      </w:pPr>
      <w:r w:rsidRPr="00CA638B">
        <w:rPr>
          <w:sz w:val="18"/>
          <w:szCs w:val="18"/>
        </w:rPr>
        <w:t>8.2. Арендованное помещение должно быть возвращено Арендодателю в надлежащем состоянии, с учетом нормального износа в трехдневный срок после окончания срока действия договора.</w:t>
      </w:r>
    </w:p>
    <w:p w:rsidR="00A54FDC" w:rsidRDefault="00A54FDC" w:rsidP="00A54FDC">
      <w:pPr>
        <w:pStyle w:val="af9"/>
        <w:ind w:firstLine="284"/>
        <w:jc w:val="both"/>
        <w:rPr>
          <w:sz w:val="18"/>
          <w:szCs w:val="18"/>
        </w:rPr>
      </w:pPr>
      <w:r w:rsidRPr="00CA638B">
        <w:rPr>
          <w:sz w:val="18"/>
          <w:szCs w:val="18"/>
        </w:rPr>
        <w:t>8.3. Арендованное помещение считается фактически переданным с момента подписания акта возврата.</w:t>
      </w:r>
    </w:p>
    <w:p w:rsidR="00A54FDC" w:rsidRPr="00CA638B" w:rsidRDefault="00A54FDC" w:rsidP="00A54FDC">
      <w:pPr>
        <w:pStyle w:val="af9"/>
        <w:ind w:firstLine="284"/>
        <w:jc w:val="both"/>
        <w:rPr>
          <w:sz w:val="18"/>
          <w:szCs w:val="18"/>
        </w:rPr>
      </w:pPr>
    </w:p>
    <w:p w:rsidR="00A54FDC" w:rsidRPr="00900E1B" w:rsidRDefault="00A54FDC" w:rsidP="00A54FDC">
      <w:pPr>
        <w:autoSpaceDE w:val="0"/>
        <w:autoSpaceDN w:val="0"/>
        <w:adjustRightInd w:val="0"/>
        <w:jc w:val="center"/>
        <w:rPr>
          <w:sz w:val="18"/>
          <w:szCs w:val="18"/>
        </w:rPr>
      </w:pPr>
      <w:r w:rsidRPr="00900E1B">
        <w:rPr>
          <w:sz w:val="18"/>
          <w:szCs w:val="18"/>
        </w:rPr>
        <w:t>9. ПОРЯДОК ОСУЩЕСТВЛЕНИЯ КОНТРОЛЯ АРЕНДОДАТЕЛЕМ ЗА СОБЛЮДЕНИЕМ АРЕНДАТОРОМ УСЛОВИЙ ДОГОВОРА АРЕНДЫ</w:t>
      </w:r>
    </w:p>
    <w:p w:rsidR="00A54FDC" w:rsidRPr="00900E1B" w:rsidRDefault="00A54FDC" w:rsidP="00A54FDC">
      <w:pPr>
        <w:autoSpaceDE w:val="0"/>
        <w:autoSpaceDN w:val="0"/>
        <w:adjustRightInd w:val="0"/>
        <w:ind w:firstLine="567"/>
        <w:jc w:val="both"/>
        <w:rPr>
          <w:sz w:val="18"/>
          <w:szCs w:val="18"/>
        </w:rPr>
      </w:pPr>
    </w:p>
    <w:p w:rsidR="00A54FDC" w:rsidRPr="00900E1B" w:rsidRDefault="00A54FDC" w:rsidP="00A54FDC">
      <w:pPr>
        <w:autoSpaceDE w:val="0"/>
        <w:autoSpaceDN w:val="0"/>
        <w:adjustRightInd w:val="0"/>
        <w:ind w:firstLine="567"/>
        <w:jc w:val="both"/>
        <w:rPr>
          <w:sz w:val="18"/>
          <w:szCs w:val="18"/>
        </w:rPr>
      </w:pPr>
      <w:r w:rsidRPr="00900E1B">
        <w:rPr>
          <w:sz w:val="18"/>
          <w:szCs w:val="18"/>
        </w:rPr>
        <w:t>9.1. Арендодатель осуществляет соблюдение Арендатором условий настоящего договора на постоянной основе.</w:t>
      </w:r>
    </w:p>
    <w:p w:rsidR="00A54FDC" w:rsidRPr="00900E1B" w:rsidRDefault="00A54FDC" w:rsidP="00A54FDC">
      <w:pPr>
        <w:autoSpaceDE w:val="0"/>
        <w:autoSpaceDN w:val="0"/>
        <w:adjustRightInd w:val="0"/>
        <w:ind w:firstLine="567"/>
        <w:jc w:val="both"/>
        <w:rPr>
          <w:sz w:val="18"/>
          <w:szCs w:val="18"/>
        </w:rPr>
      </w:pPr>
      <w:r w:rsidRPr="00900E1B">
        <w:rPr>
          <w:sz w:val="18"/>
          <w:szCs w:val="18"/>
        </w:rPr>
        <w:t>9.2. С целью контроля за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 Арендодатель муниципального имущества осуществляет плановые и внеплановые проверки.</w:t>
      </w:r>
    </w:p>
    <w:p w:rsidR="00A54FDC" w:rsidRPr="00900E1B" w:rsidRDefault="00A54FDC" w:rsidP="00A54FDC">
      <w:pPr>
        <w:autoSpaceDE w:val="0"/>
        <w:autoSpaceDN w:val="0"/>
        <w:adjustRightInd w:val="0"/>
        <w:ind w:firstLine="567"/>
        <w:jc w:val="both"/>
        <w:rPr>
          <w:sz w:val="18"/>
          <w:szCs w:val="18"/>
        </w:rPr>
      </w:pPr>
      <w:r w:rsidRPr="00900E1B">
        <w:rPr>
          <w:sz w:val="18"/>
          <w:szCs w:val="18"/>
        </w:rPr>
        <w:t xml:space="preserve">9.3. Плановые проверки проводятся периодически в соответствии с графиком проверок, утвержденным </w:t>
      </w:r>
      <w:r w:rsidRPr="00900E1B">
        <w:rPr>
          <w:color w:val="0000FF"/>
          <w:sz w:val="18"/>
          <w:szCs w:val="18"/>
        </w:rPr>
        <w:t>приказом Арендодателя</w:t>
      </w:r>
      <w:r w:rsidRPr="00900E1B">
        <w:rPr>
          <w:sz w:val="18"/>
          <w:szCs w:val="18"/>
        </w:rPr>
        <w:t xml:space="preserve">. </w:t>
      </w:r>
    </w:p>
    <w:p w:rsidR="00A54FDC" w:rsidRPr="00900E1B" w:rsidRDefault="00A54FDC" w:rsidP="00A54FDC">
      <w:pPr>
        <w:autoSpaceDE w:val="0"/>
        <w:autoSpaceDN w:val="0"/>
        <w:adjustRightInd w:val="0"/>
        <w:ind w:firstLine="567"/>
        <w:jc w:val="both"/>
        <w:rPr>
          <w:sz w:val="18"/>
          <w:szCs w:val="18"/>
        </w:rPr>
      </w:pPr>
      <w:r w:rsidRPr="00900E1B">
        <w:rPr>
          <w:sz w:val="18"/>
          <w:szCs w:val="18"/>
        </w:rPr>
        <w:t>9.4. Внеплановые проверки проводятся в случае поступления в адрес Арендодателя обращения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A54FDC" w:rsidRPr="00900E1B" w:rsidRDefault="00A54FDC" w:rsidP="00A54FDC">
      <w:pPr>
        <w:autoSpaceDE w:val="0"/>
        <w:autoSpaceDN w:val="0"/>
        <w:adjustRightInd w:val="0"/>
        <w:ind w:firstLine="540"/>
        <w:jc w:val="both"/>
        <w:rPr>
          <w:sz w:val="18"/>
          <w:szCs w:val="18"/>
        </w:rPr>
      </w:pPr>
      <w:r w:rsidRPr="00900E1B">
        <w:rPr>
          <w:sz w:val="18"/>
          <w:szCs w:val="18"/>
        </w:rPr>
        <w:t>а) возникновение угрозы причинения вреда жизни, здоровью граждан, вреда окружающей среде, безопасности государства, а также угрозы чрезвычайных ситуаций природного и техногенного характера;</w:t>
      </w:r>
    </w:p>
    <w:p w:rsidR="00A54FDC" w:rsidRPr="00900E1B" w:rsidRDefault="00A54FDC" w:rsidP="00A54FDC">
      <w:pPr>
        <w:autoSpaceDE w:val="0"/>
        <w:autoSpaceDN w:val="0"/>
        <w:adjustRightInd w:val="0"/>
        <w:ind w:firstLine="540"/>
        <w:jc w:val="both"/>
        <w:rPr>
          <w:sz w:val="18"/>
          <w:szCs w:val="18"/>
        </w:rPr>
      </w:pPr>
      <w:r w:rsidRPr="00900E1B">
        <w:rPr>
          <w:sz w:val="18"/>
          <w:szCs w:val="18"/>
        </w:rPr>
        <w:t>б) возникновение чрезвычайных ситуаций природного и техногенного характера.</w:t>
      </w:r>
    </w:p>
    <w:p w:rsidR="00A54FDC" w:rsidRDefault="00A54FDC" w:rsidP="00A54FDC">
      <w:pPr>
        <w:pStyle w:val="af9"/>
        <w:ind w:firstLine="284"/>
        <w:jc w:val="both"/>
        <w:rPr>
          <w:sz w:val="18"/>
          <w:szCs w:val="18"/>
        </w:rPr>
      </w:pPr>
    </w:p>
    <w:p w:rsidR="00A54FDC" w:rsidRPr="00CA638B" w:rsidRDefault="00A54FDC" w:rsidP="00A54FDC">
      <w:pPr>
        <w:pStyle w:val="af9"/>
        <w:ind w:firstLine="284"/>
        <w:jc w:val="center"/>
        <w:rPr>
          <w:sz w:val="18"/>
          <w:szCs w:val="18"/>
        </w:rPr>
      </w:pPr>
      <w:r w:rsidRPr="00CA638B">
        <w:rPr>
          <w:sz w:val="18"/>
          <w:szCs w:val="18"/>
        </w:rPr>
        <w:lastRenderedPageBreak/>
        <w:t>РЕКВИЗИТЫ СТОРОН</w:t>
      </w:r>
    </w:p>
    <w:p w:rsidR="00A54FDC" w:rsidRPr="00CA638B" w:rsidRDefault="00A54FDC" w:rsidP="00A54FDC">
      <w:pPr>
        <w:pStyle w:val="af9"/>
        <w:ind w:firstLine="284"/>
        <w:jc w:val="both"/>
        <w:rPr>
          <w:b/>
          <w:sz w:val="18"/>
          <w:szCs w:val="18"/>
        </w:rPr>
      </w:pPr>
      <w:r w:rsidRPr="00CA638B">
        <w:rPr>
          <w:b/>
          <w:sz w:val="18"/>
          <w:szCs w:val="18"/>
        </w:rPr>
        <w:t>Арендодатель:</w:t>
      </w:r>
    </w:p>
    <w:p w:rsidR="00A54FDC" w:rsidRPr="00DF76AF" w:rsidRDefault="00A54FDC" w:rsidP="00A54FDC">
      <w:pPr>
        <w:pStyle w:val="af9"/>
        <w:jc w:val="both"/>
        <w:rPr>
          <w:sz w:val="18"/>
          <w:szCs w:val="18"/>
        </w:rPr>
      </w:pPr>
      <w:r w:rsidRPr="00DF76AF">
        <w:rPr>
          <w:b/>
          <w:sz w:val="18"/>
          <w:szCs w:val="18"/>
        </w:rPr>
        <w:t xml:space="preserve">Получатель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DF76AF">
        <w:rPr>
          <w:sz w:val="18"/>
          <w:szCs w:val="18"/>
        </w:rPr>
        <w:t xml:space="preserve">, ОГРН 1024201467509, </w:t>
      </w:r>
    </w:p>
    <w:p w:rsidR="00A54FDC" w:rsidRPr="00DF76AF" w:rsidRDefault="00A54FDC" w:rsidP="00A54FDC">
      <w:pPr>
        <w:pStyle w:val="af9"/>
        <w:jc w:val="both"/>
        <w:rPr>
          <w:sz w:val="18"/>
          <w:szCs w:val="18"/>
        </w:rPr>
      </w:pPr>
      <w:r w:rsidRPr="00DF76AF">
        <w:rPr>
          <w:sz w:val="18"/>
          <w:szCs w:val="18"/>
        </w:rPr>
        <w:t>Тел. Арендно - договорного отдела: 32-17-14, 32-15-21, 32-17-06 (начальник отдела)</w:t>
      </w:r>
    </w:p>
    <w:p w:rsidR="00A54FDC" w:rsidRPr="00DF76AF" w:rsidRDefault="00A54FDC" w:rsidP="00A54FDC">
      <w:pPr>
        <w:pStyle w:val="af9"/>
        <w:jc w:val="both"/>
        <w:rPr>
          <w:sz w:val="18"/>
          <w:szCs w:val="18"/>
        </w:rPr>
      </w:pPr>
      <w:r w:rsidRPr="00DF76AF">
        <w:rPr>
          <w:sz w:val="18"/>
          <w:szCs w:val="18"/>
        </w:rPr>
        <w:t>Тел. бухгалтерии: 32-15-27.</w:t>
      </w:r>
    </w:p>
    <w:p w:rsidR="00A54FDC" w:rsidRPr="00CA638B" w:rsidRDefault="00A54FDC" w:rsidP="00A54FDC">
      <w:pPr>
        <w:pStyle w:val="af9"/>
        <w:ind w:firstLine="284"/>
        <w:jc w:val="both"/>
        <w:rPr>
          <w:b/>
          <w:sz w:val="18"/>
          <w:szCs w:val="18"/>
        </w:rPr>
      </w:pPr>
      <w:r w:rsidRPr="00CA638B">
        <w:rPr>
          <w:b/>
          <w:sz w:val="18"/>
          <w:szCs w:val="18"/>
        </w:rPr>
        <w:t>Арендатор:</w:t>
      </w:r>
    </w:p>
    <w:p w:rsidR="00A54FDC" w:rsidRPr="00CA638B" w:rsidRDefault="00A54FDC" w:rsidP="00A54FDC">
      <w:pPr>
        <w:pStyle w:val="af9"/>
        <w:ind w:firstLine="284"/>
        <w:jc w:val="center"/>
        <w:rPr>
          <w:sz w:val="18"/>
          <w:szCs w:val="18"/>
        </w:rPr>
      </w:pPr>
      <w:r w:rsidRPr="00CA638B">
        <w:rPr>
          <w:sz w:val="18"/>
          <w:szCs w:val="18"/>
        </w:rPr>
        <w:t>ПОДПИСИ СТОРОН:</w:t>
      </w:r>
    </w:p>
    <w:p w:rsidR="00A54FDC" w:rsidRPr="00CA638B" w:rsidRDefault="00A54FDC" w:rsidP="00A54FDC">
      <w:pPr>
        <w:pStyle w:val="af9"/>
        <w:ind w:firstLine="284"/>
        <w:jc w:val="both"/>
        <w:rPr>
          <w:sz w:val="18"/>
          <w:szCs w:val="18"/>
        </w:rPr>
      </w:pPr>
    </w:p>
    <w:p w:rsidR="00A54FDC" w:rsidRPr="00CA638B" w:rsidRDefault="00A54FDC" w:rsidP="00A54FDC">
      <w:pPr>
        <w:pStyle w:val="af9"/>
        <w:ind w:firstLine="284"/>
        <w:jc w:val="both"/>
        <w:rPr>
          <w:sz w:val="18"/>
          <w:szCs w:val="18"/>
        </w:rPr>
      </w:pPr>
      <w:r w:rsidRPr="00CA638B">
        <w:rPr>
          <w:sz w:val="18"/>
          <w:szCs w:val="18"/>
        </w:rPr>
        <w:t xml:space="preserve">Арендодатель ______________                                                </w:t>
      </w:r>
      <w:r>
        <w:rPr>
          <w:sz w:val="18"/>
          <w:szCs w:val="18"/>
        </w:rPr>
        <w:t xml:space="preserve">     </w:t>
      </w:r>
      <w:r w:rsidRPr="00CA638B">
        <w:rPr>
          <w:sz w:val="18"/>
          <w:szCs w:val="18"/>
        </w:rPr>
        <w:t xml:space="preserve"> Арендатор ______________</w:t>
      </w:r>
    </w:p>
    <w:p w:rsidR="00A54FDC" w:rsidRPr="00CA638B" w:rsidRDefault="00A54FDC" w:rsidP="00A54FDC">
      <w:pPr>
        <w:pStyle w:val="af9"/>
        <w:ind w:firstLine="284"/>
        <w:jc w:val="both"/>
        <w:rPr>
          <w:sz w:val="18"/>
          <w:szCs w:val="18"/>
        </w:rPr>
      </w:pPr>
      <w:r w:rsidRPr="00CA638B">
        <w:rPr>
          <w:sz w:val="18"/>
          <w:szCs w:val="18"/>
        </w:rPr>
        <w:t xml:space="preserve">                       </w:t>
      </w:r>
      <w:r>
        <w:rPr>
          <w:sz w:val="18"/>
          <w:szCs w:val="18"/>
        </w:rPr>
        <w:t xml:space="preserve"> </w:t>
      </w:r>
      <w:r w:rsidRPr="00CA638B">
        <w:rPr>
          <w:sz w:val="18"/>
          <w:szCs w:val="18"/>
        </w:rPr>
        <w:t xml:space="preserve"> (подпись, МП)                                                                  </w:t>
      </w:r>
      <w:r>
        <w:rPr>
          <w:sz w:val="18"/>
          <w:szCs w:val="18"/>
        </w:rPr>
        <w:t xml:space="preserve">            </w:t>
      </w:r>
      <w:r w:rsidRPr="00CA638B">
        <w:rPr>
          <w:sz w:val="18"/>
          <w:szCs w:val="18"/>
        </w:rPr>
        <w:t>(подпись, МП)</w:t>
      </w:r>
    </w:p>
    <w:p w:rsidR="00A54FDC" w:rsidRPr="00CA638B" w:rsidRDefault="00A54FDC" w:rsidP="00337E78">
      <w:pPr>
        <w:pStyle w:val="af9"/>
        <w:ind w:firstLine="284"/>
        <w:jc w:val="both"/>
        <w:rPr>
          <w:sz w:val="18"/>
          <w:szCs w:val="18"/>
        </w:rPr>
      </w:pPr>
    </w:p>
    <w:sectPr w:rsidR="00A54FDC" w:rsidRPr="00CA638B" w:rsidSect="009C0228">
      <w:pgSz w:w="11906" w:h="16838"/>
      <w:pgMar w:top="426" w:right="707" w:bottom="426" w:left="993" w:header="421" w:footer="1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CBB" w:rsidRDefault="00085CBB">
      <w:r>
        <w:separator/>
      </w:r>
    </w:p>
  </w:endnote>
  <w:endnote w:type="continuationSeparator" w:id="0">
    <w:p w:rsidR="00085CBB" w:rsidRDefault="00085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CBB" w:rsidRDefault="00085CBB">
      <w:r>
        <w:separator/>
      </w:r>
    </w:p>
  </w:footnote>
  <w:footnote w:type="continuationSeparator" w:id="0">
    <w:p w:rsidR="00085CBB" w:rsidRDefault="00085C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8126918"/>
    <w:lvl w:ilvl="0">
      <w:numFmt w:val="decimal"/>
      <w:lvlText w:val="*"/>
      <w:lvlJc w:val="left"/>
      <w:pPr>
        <w:ind w:left="0" w:firstLine="0"/>
      </w:pPr>
    </w:lvl>
  </w:abstractNum>
  <w:abstractNum w:abstractNumId="1" w15:restartNumberingAfterBreak="0">
    <w:nsid w:val="00000003"/>
    <w:multiLevelType w:val="singleLevel"/>
    <w:tmpl w:val="00000003"/>
    <w:name w:val="WW8Num2"/>
    <w:lvl w:ilvl="0">
      <w:start w:val="6"/>
      <w:numFmt w:val="decimal"/>
      <w:lvlText w:val="%1."/>
      <w:lvlJc w:val="left"/>
      <w:pPr>
        <w:tabs>
          <w:tab w:val="num" w:pos="720"/>
        </w:tabs>
        <w:ind w:left="720" w:hanging="360"/>
      </w:pPr>
    </w:lvl>
  </w:abstractNum>
  <w:abstractNum w:abstractNumId="2" w15:restartNumberingAfterBreak="0">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E9411F"/>
    <w:multiLevelType w:val="hybridMultilevel"/>
    <w:tmpl w:val="E1FAE1BE"/>
    <w:lvl w:ilvl="0" w:tplc="8FF4F8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125388"/>
    <w:multiLevelType w:val="multilevel"/>
    <w:tmpl w:val="8620E468"/>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B508F9"/>
    <w:multiLevelType w:val="multilevel"/>
    <w:tmpl w:val="39723B24"/>
    <w:lvl w:ilvl="0">
      <w:start w:val="6"/>
      <w:numFmt w:val="decimal"/>
      <w:lvlText w:val="%1."/>
      <w:lvlJc w:val="left"/>
      <w:pPr>
        <w:ind w:left="72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A5F1184"/>
    <w:multiLevelType w:val="hybridMultilevel"/>
    <w:tmpl w:val="99F24D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9" w15:restartNumberingAfterBreak="0">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10" w15:restartNumberingAfterBreak="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1" w15:restartNumberingAfterBreak="0">
    <w:nsid w:val="1DC12281"/>
    <w:multiLevelType w:val="singleLevel"/>
    <w:tmpl w:val="39942E40"/>
    <w:lvl w:ilvl="0">
      <w:start w:val="3"/>
      <w:numFmt w:val="bullet"/>
      <w:lvlText w:val="-"/>
      <w:lvlJc w:val="left"/>
      <w:pPr>
        <w:tabs>
          <w:tab w:val="num" w:pos="360"/>
        </w:tabs>
        <w:ind w:left="360" w:hanging="360"/>
      </w:pPr>
    </w:lvl>
  </w:abstractNum>
  <w:abstractNum w:abstractNumId="12" w15:restartNumberingAfterBreak="0">
    <w:nsid w:val="20871116"/>
    <w:multiLevelType w:val="multilevel"/>
    <w:tmpl w:val="57B88D4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2ECC048F"/>
    <w:multiLevelType w:val="hybridMultilevel"/>
    <w:tmpl w:val="173E165A"/>
    <w:lvl w:ilvl="0" w:tplc="7ACC80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7E20CFE"/>
    <w:multiLevelType w:val="hybridMultilevel"/>
    <w:tmpl w:val="5636E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727A9C"/>
    <w:multiLevelType w:val="hybridMultilevel"/>
    <w:tmpl w:val="1876D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98F3D08"/>
    <w:multiLevelType w:val="multilevel"/>
    <w:tmpl w:val="5D3C5CC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2" w15:restartNumberingAfterBreak="0">
    <w:nsid w:val="4E3626B0"/>
    <w:multiLevelType w:val="hybridMultilevel"/>
    <w:tmpl w:val="93F22BCA"/>
    <w:lvl w:ilvl="0" w:tplc="49A235D0">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color w:val="auto"/>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4" w15:restartNumberingAfterBreak="0">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64A1274"/>
    <w:multiLevelType w:val="multilevel"/>
    <w:tmpl w:val="ACA0EC9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212"/>
        </w:tabs>
        <w:ind w:left="1212" w:hanging="360"/>
      </w:pPr>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6" w15:restartNumberingAfterBreak="0">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8" w15:restartNumberingAfterBreak="0">
    <w:nsid w:val="5B272DFC"/>
    <w:multiLevelType w:val="hybridMultilevel"/>
    <w:tmpl w:val="2E32927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6725E4"/>
    <w:multiLevelType w:val="hybridMultilevel"/>
    <w:tmpl w:val="FC3C4DDE"/>
    <w:lvl w:ilvl="0" w:tplc="3F4EECBA">
      <w:start w:val="1"/>
      <w:numFmt w:val="decimal"/>
      <w:lvlText w:val="%1."/>
      <w:lvlJc w:val="left"/>
      <w:pPr>
        <w:ind w:left="1221"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F1F7DDB"/>
    <w:multiLevelType w:val="hybridMultilevel"/>
    <w:tmpl w:val="1FCC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2" w15:restartNumberingAfterBreak="0">
    <w:nsid w:val="6DF64BF5"/>
    <w:multiLevelType w:val="hybridMultilevel"/>
    <w:tmpl w:val="6F126706"/>
    <w:lvl w:ilvl="0" w:tplc="A54496F2">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3" w15:restartNumberingAfterBreak="0">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4" w15:restartNumberingAfterBreak="0">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5" w15:restartNumberingAfterBreak="0">
    <w:nsid w:val="7A2660B8"/>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num w:numId="1">
    <w:abstractNumId w:val="24"/>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num>
  <w:num w:numId="5">
    <w:abstractNumId w:val="19"/>
  </w:num>
  <w:num w:numId="6">
    <w:abstractNumId w:val="11"/>
  </w:num>
  <w:num w:numId="7">
    <w:abstractNumId w:val="26"/>
  </w:num>
  <w:num w:numId="8">
    <w:abstractNumId w:val="13"/>
  </w:num>
  <w:num w:numId="9">
    <w:abstractNumId w:val="8"/>
  </w:num>
  <w:num w:numId="10">
    <w:abstractNumId w:val="10"/>
  </w:num>
  <w:num w:numId="11">
    <w:abstractNumId w:val="9"/>
  </w:num>
  <w:num w:numId="12">
    <w:abstractNumId w:val="2"/>
  </w:num>
  <w:num w:numId="13">
    <w:abstractNumId w:val="31"/>
  </w:num>
  <w:num w:numId="14">
    <w:abstractNumId w:val="21"/>
  </w:num>
  <w:num w:numId="15">
    <w:abstractNumId w:val="33"/>
  </w:num>
  <w:num w:numId="16">
    <w:abstractNumId w:val="27"/>
  </w:num>
  <w:num w:numId="17">
    <w:abstractNumId w:val="34"/>
  </w:num>
  <w:num w:numId="18">
    <w:abstractNumId w:val="18"/>
  </w:num>
  <w:num w:numId="19">
    <w:abstractNumId w:val="35"/>
  </w:num>
  <w:num w:numId="20">
    <w:abstractNumId w:val="1"/>
  </w:num>
  <w:num w:numId="21">
    <w:abstractNumId w:val="6"/>
  </w:num>
  <w:num w:numId="22">
    <w:abstractNumId w:val="30"/>
  </w:num>
  <w:num w:numId="23">
    <w:abstractNumId w:val="25"/>
  </w:num>
  <w:num w:numId="24">
    <w:abstractNumId w:val="23"/>
  </w:num>
  <w:num w:numId="25">
    <w:abstractNumId w:val="4"/>
  </w:num>
  <w:num w:numId="26">
    <w:abstractNumId w:val="22"/>
  </w:num>
  <w:num w:numId="27">
    <w:abstractNumId w:val="17"/>
  </w:num>
  <w:num w:numId="28">
    <w:abstractNumId w:val="16"/>
  </w:num>
  <w:num w:numId="29">
    <w:abstractNumId w:val="29"/>
  </w:num>
  <w:num w:numId="30">
    <w:abstractNumId w:val="7"/>
  </w:num>
  <w:num w:numId="31">
    <w:abstractNumId w:val="15"/>
  </w:num>
  <w:num w:numId="32">
    <w:abstractNumId w:val="32"/>
  </w:num>
  <w:num w:numId="33">
    <w:abstractNumId w:val="5"/>
  </w:num>
  <w:num w:numId="34">
    <w:abstractNumId w:val="20"/>
  </w:num>
  <w:num w:numId="35">
    <w:abstractNumId w:val="28"/>
  </w:num>
  <w:num w:numId="36">
    <w:abstractNumId w:val="12"/>
  </w:num>
  <w:num w:numId="3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EF9"/>
    <w:rsid w:val="00000511"/>
    <w:rsid w:val="00001D04"/>
    <w:rsid w:val="0000236E"/>
    <w:rsid w:val="00002E68"/>
    <w:rsid w:val="00003390"/>
    <w:rsid w:val="00005925"/>
    <w:rsid w:val="00006DBA"/>
    <w:rsid w:val="00007815"/>
    <w:rsid w:val="000109E0"/>
    <w:rsid w:val="00015C43"/>
    <w:rsid w:val="00016AE5"/>
    <w:rsid w:val="00016E03"/>
    <w:rsid w:val="00017992"/>
    <w:rsid w:val="00017C58"/>
    <w:rsid w:val="00020644"/>
    <w:rsid w:val="000211C3"/>
    <w:rsid w:val="000219CF"/>
    <w:rsid w:val="0002276D"/>
    <w:rsid w:val="00023640"/>
    <w:rsid w:val="000246F7"/>
    <w:rsid w:val="00025F44"/>
    <w:rsid w:val="000304CA"/>
    <w:rsid w:val="000362B3"/>
    <w:rsid w:val="00036FCF"/>
    <w:rsid w:val="000378E9"/>
    <w:rsid w:val="00040021"/>
    <w:rsid w:val="00040A81"/>
    <w:rsid w:val="00042281"/>
    <w:rsid w:val="000422F6"/>
    <w:rsid w:val="00044789"/>
    <w:rsid w:val="0004494B"/>
    <w:rsid w:val="00045C88"/>
    <w:rsid w:val="00045DF8"/>
    <w:rsid w:val="000476AD"/>
    <w:rsid w:val="000477F3"/>
    <w:rsid w:val="00053B39"/>
    <w:rsid w:val="00055961"/>
    <w:rsid w:val="00056C84"/>
    <w:rsid w:val="000603FC"/>
    <w:rsid w:val="00060808"/>
    <w:rsid w:val="0006296E"/>
    <w:rsid w:val="00064A64"/>
    <w:rsid w:val="0006531F"/>
    <w:rsid w:val="00066C11"/>
    <w:rsid w:val="00070D55"/>
    <w:rsid w:val="0007145C"/>
    <w:rsid w:val="00075617"/>
    <w:rsid w:val="00075B1D"/>
    <w:rsid w:val="00077E40"/>
    <w:rsid w:val="00077F8B"/>
    <w:rsid w:val="00080AEF"/>
    <w:rsid w:val="000827DA"/>
    <w:rsid w:val="00082E81"/>
    <w:rsid w:val="000846BA"/>
    <w:rsid w:val="00084BAC"/>
    <w:rsid w:val="00085CBB"/>
    <w:rsid w:val="00085CEA"/>
    <w:rsid w:val="00095ED6"/>
    <w:rsid w:val="000960B6"/>
    <w:rsid w:val="000A0903"/>
    <w:rsid w:val="000A25E9"/>
    <w:rsid w:val="000A26AE"/>
    <w:rsid w:val="000A6C69"/>
    <w:rsid w:val="000A77F9"/>
    <w:rsid w:val="000A7D2F"/>
    <w:rsid w:val="000B0F79"/>
    <w:rsid w:val="000B2835"/>
    <w:rsid w:val="000B3637"/>
    <w:rsid w:val="000B5EE0"/>
    <w:rsid w:val="000B7084"/>
    <w:rsid w:val="000B79D0"/>
    <w:rsid w:val="000B7E4E"/>
    <w:rsid w:val="000C00D4"/>
    <w:rsid w:val="000C117F"/>
    <w:rsid w:val="000C2052"/>
    <w:rsid w:val="000C258A"/>
    <w:rsid w:val="000C4382"/>
    <w:rsid w:val="000C614B"/>
    <w:rsid w:val="000C6998"/>
    <w:rsid w:val="000C778D"/>
    <w:rsid w:val="000C79EB"/>
    <w:rsid w:val="000D1C4F"/>
    <w:rsid w:val="000D2335"/>
    <w:rsid w:val="000D3442"/>
    <w:rsid w:val="000D561F"/>
    <w:rsid w:val="000D5CEF"/>
    <w:rsid w:val="000D72C4"/>
    <w:rsid w:val="000D7644"/>
    <w:rsid w:val="000D7BA3"/>
    <w:rsid w:val="000E0B7B"/>
    <w:rsid w:val="000E209A"/>
    <w:rsid w:val="000E2311"/>
    <w:rsid w:val="000E258C"/>
    <w:rsid w:val="000E27A4"/>
    <w:rsid w:val="000E32FF"/>
    <w:rsid w:val="000E3E8A"/>
    <w:rsid w:val="000E3EF1"/>
    <w:rsid w:val="000E6919"/>
    <w:rsid w:val="000E6998"/>
    <w:rsid w:val="000E7F1E"/>
    <w:rsid w:val="000F0032"/>
    <w:rsid w:val="000F0127"/>
    <w:rsid w:val="000F2661"/>
    <w:rsid w:val="000F2CDE"/>
    <w:rsid w:val="000F495A"/>
    <w:rsid w:val="000F76B1"/>
    <w:rsid w:val="000F788D"/>
    <w:rsid w:val="00100128"/>
    <w:rsid w:val="00100A78"/>
    <w:rsid w:val="00101401"/>
    <w:rsid w:val="001037A3"/>
    <w:rsid w:val="00103FCC"/>
    <w:rsid w:val="00105549"/>
    <w:rsid w:val="001068F5"/>
    <w:rsid w:val="00107FBE"/>
    <w:rsid w:val="00111BF5"/>
    <w:rsid w:val="001121F9"/>
    <w:rsid w:val="00112A23"/>
    <w:rsid w:val="001133D5"/>
    <w:rsid w:val="00115DCE"/>
    <w:rsid w:val="0011720A"/>
    <w:rsid w:val="001201FF"/>
    <w:rsid w:val="00120A03"/>
    <w:rsid w:val="00120F8E"/>
    <w:rsid w:val="00121C39"/>
    <w:rsid w:val="001228A2"/>
    <w:rsid w:val="00122A7B"/>
    <w:rsid w:val="00122E7A"/>
    <w:rsid w:val="001238D8"/>
    <w:rsid w:val="00124918"/>
    <w:rsid w:val="001259F3"/>
    <w:rsid w:val="00126728"/>
    <w:rsid w:val="001321A8"/>
    <w:rsid w:val="00132901"/>
    <w:rsid w:val="00132B0A"/>
    <w:rsid w:val="001348D3"/>
    <w:rsid w:val="00134CCE"/>
    <w:rsid w:val="0013503E"/>
    <w:rsid w:val="0013508F"/>
    <w:rsid w:val="0013650A"/>
    <w:rsid w:val="00143D09"/>
    <w:rsid w:val="00151C54"/>
    <w:rsid w:val="001524DA"/>
    <w:rsid w:val="00153009"/>
    <w:rsid w:val="00154A13"/>
    <w:rsid w:val="0015546A"/>
    <w:rsid w:val="00155BEA"/>
    <w:rsid w:val="001638E6"/>
    <w:rsid w:val="001640EE"/>
    <w:rsid w:val="00165956"/>
    <w:rsid w:val="00165BB0"/>
    <w:rsid w:val="00170FF7"/>
    <w:rsid w:val="00172DA7"/>
    <w:rsid w:val="00172DC3"/>
    <w:rsid w:val="00173178"/>
    <w:rsid w:val="001731A6"/>
    <w:rsid w:val="00174BCA"/>
    <w:rsid w:val="001756CC"/>
    <w:rsid w:val="001779A9"/>
    <w:rsid w:val="001779FA"/>
    <w:rsid w:val="00177CA8"/>
    <w:rsid w:val="00180464"/>
    <w:rsid w:val="0018089D"/>
    <w:rsid w:val="0018135E"/>
    <w:rsid w:val="0018466D"/>
    <w:rsid w:val="00184836"/>
    <w:rsid w:val="00186AF3"/>
    <w:rsid w:val="00190000"/>
    <w:rsid w:val="00190C94"/>
    <w:rsid w:val="001932B5"/>
    <w:rsid w:val="0019330A"/>
    <w:rsid w:val="00194E3D"/>
    <w:rsid w:val="001953EB"/>
    <w:rsid w:val="00195FCE"/>
    <w:rsid w:val="001972EB"/>
    <w:rsid w:val="001A0235"/>
    <w:rsid w:val="001A0ADB"/>
    <w:rsid w:val="001A359C"/>
    <w:rsid w:val="001B354C"/>
    <w:rsid w:val="001B400A"/>
    <w:rsid w:val="001B4090"/>
    <w:rsid w:val="001B4EC8"/>
    <w:rsid w:val="001B745C"/>
    <w:rsid w:val="001C1D91"/>
    <w:rsid w:val="001C3419"/>
    <w:rsid w:val="001C46D2"/>
    <w:rsid w:val="001C568D"/>
    <w:rsid w:val="001C7FAD"/>
    <w:rsid w:val="001D018A"/>
    <w:rsid w:val="001D154E"/>
    <w:rsid w:val="001D16AB"/>
    <w:rsid w:val="001D1DE6"/>
    <w:rsid w:val="001D21D1"/>
    <w:rsid w:val="001D230F"/>
    <w:rsid w:val="001D298C"/>
    <w:rsid w:val="001D2D9F"/>
    <w:rsid w:val="001D35E7"/>
    <w:rsid w:val="001D3FA1"/>
    <w:rsid w:val="001D5281"/>
    <w:rsid w:val="001D6770"/>
    <w:rsid w:val="001D6A7E"/>
    <w:rsid w:val="001D6F50"/>
    <w:rsid w:val="001D7559"/>
    <w:rsid w:val="001E0D78"/>
    <w:rsid w:val="001E0E5E"/>
    <w:rsid w:val="001E220A"/>
    <w:rsid w:val="001E3808"/>
    <w:rsid w:val="001E4055"/>
    <w:rsid w:val="001E5A2A"/>
    <w:rsid w:val="001E5B9D"/>
    <w:rsid w:val="001E7B42"/>
    <w:rsid w:val="001F0ABD"/>
    <w:rsid w:val="001F1830"/>
    <w:rsid w:val="001F18B3"/>
    <w:rsid w:val="001F3600"/>
    <w:rsid w:val="001F3F21"/>
    <w:rsid w:val="001F639B"/>
    <w:rsid w:val="001F7D87"/>
    <w:rsid w:val="001F7E02"/>
    <w:rsid w:val="0020111F"/>
    <w:rsid w:val="00204469"/>
    <w:rsid w:val="00213F19"/>
    <w:rsid w:val="002175B4"/>
    <w:rsid w:val="002220D2"/>
    <w:rsid w:val="002252C4"/>
    <w:rsid w:val="002260A6"/>
    <w:rsid w:val="0023032C"/>
    <w:rsid w:val="002325D7"/>
    <w:rsid w:val="002371C0"/>
    <w:rsid w:val="0024244E"/>
    <w:rsid w:val="00242C3B"/>
    <w:rsid w:val="002432DF"/>
    <w:rsid w:val="00243C16"/>
    <w:rsid w:val="00243F27"/>
    <w:rsid w:val="00247555"/>
    <w:rsid w:val="0025059D"/>
    <w:rsid w:val="00252CD2"/>
    <w:rsid w:val="002535F1"/>
    <w:rsid w:val="00254D4F"/>
    <w:rsid w:val="002567CD"/>
    <w:rsid w:val="00257A98"/>
    <w:rsid w:val="00257CCF"/>
    <w:rsid w:val="002632DB"/>
    <w:rsid w:val="0026346C"/>
    <w:rsid w:val="00263983"/>
    <w:rsid w:val="002639C5"/>
    <w:rsid w:val="00263D1F"/>
    <w:rsid w:val="002668AA"/>
    <w:rsid w:val="00267554"/>
    <w:rsid w:val="002705BA"/>
    <w:rsid w:val="0027178D"/>
    <w:rsid w:val="00276C8E"/>
    <w:rsid w:val="00276D26"/>
    <w:rsid w:val="002802B1"/>
    <w:rsid w:val="00281100"/>
    <w:rsid w:val="00281920"/>
    <w:rsid w:val="002849C2"/>
    <w:rsid w:val="002850BC"/>
    <w:rsid w:val="0028654B"/>
    <w:rsid w:val="00286550"/>
    <w:rsid w:val="00286766"/>
    <w:rsid w:val="00290E7E"/>
    <w:rsid w:val="0029110B"/>
    <w:rsid w:val="00291AFF"/>
    <w:rsid w:val="00291DE2"/>
    <w:rsid w:val="0029337F"/>
    <w:rsid w:val="002962D3"/>
    <w:rsid w:val="00296F50"/>
    <w:rsid w:val="00297A54"/>
    <w:rsid w:val="002A15BF"/>
    <w:rsid w:val="002A1B32"/>
    <w:rsid w:val="002A495D"/>
    <w:rsid w:val="002A7F51"/>
    <w:rsid w:val="002B1219"/>
    <w:rsid w:val="002B252D"/>
    <w:rsid w:val="002B3104"/>
    <w:rsid w:val="002B392B"/>
    <w:rsid w:val="002B4556"/>
    <w:rsid w:val="002B56DD"/>
    <w:rsid w:val="002B5A2C"/>
    <w:rsid w:val="002B6299"/>
    <w:rsid w:val="002B7A0E"/>
    <w:rsid w:val="002B7E98"/>
    <w:rsid w:val="002C0550"/>
    <w:rsid w:val="002C0600"/>
    <w:rsid w:val="002C077A"/>
    <w:rsid w:val="002C0BAB"/>
    <w:rsid w:val="002C5F19"/>
    <w:rsid w:val="002C6762"/>
    <w:rsid w:val="002C6857"/>
    <w:rsid w:val="002C7960"/>
    <w:rsid w:val="002D0CD5"/>
    <w:rsid w:val="002D254D"/>
    <w:rsid w:val="002D2B0A"/>
    <w:rsid w:val="002D316F"/>
    <w:rsid w:val="002D7411"/>
    <w:rsid w:val="002D77CF"/>
    <w:rsid w:val="002E02F5"/>
    <w:rsid w:val="002E144D"/>
    <w:rsid w:val="002E15BD"/>
    <w:rsid w:val="002E15F8"/>
    <w:rsid w:val="002E1676"/>
    <w:rsid w:val="002E1694"/>
    <w:rsid w:val="002E19F7"/>
    <w:rsid w:val="002E2F3C"/>
    <w:rsid w:val="002E31A9"/>
    <w:rsid w:val="002E39A5"/>
    <w:rsid w:val="002E45B1"/>
    <w:rsid w:val="002E4A9D"/>
    <w:rsid w:val="002E6573"/>
    <w:rsid w:val="002E6A5C"/>
    <w:rsid w:val="002F4E06"/>
    <w:rsid w:val="002F6D0D"/>
    <w:rsid w:val="002F7033"/>
    <w:rsid w:val="002F7285"/>
    <w:rsid w:val="002F7B2D"/>
    <w:rsid w:val="002F7D2C"/>
    <w:rsid w:val="00301C6B"/>
    <w:rsid w:val="00303F8D"/>
    <w:rsid w:val="00305B81"/>
    <w:rsid w:val="0030709F"/>
    <w:rsid w:val="00310E4E"/>
    <w:rsid w:val="00311A48"/>
    <w:rsid w:val="00312098"/>
    <w:rsid w:val="0031299A"/>
    <w:rsid w:val="0031628B"/>
    <w:rsid w:val="00316308"/>
    <w:rsid w:val="00321DD3"/>
    <w:rsid w:val="00321F40"/>
    <w:rsid w:val="00323589"/>
    <w:rsid w:val="00324416"/>
    <w:rsid w:val="00325C83"/>
    <w:rsid w:val="003279B5"/>
    <w:rsid w:val="00330761"/>
    <w:rsid w:val="00331720"/>
    <w:rsid w:val="003320C7"/>
    <w:rsid w:val="00332A48"/>
    <w:rsid w:val="00332FCB"/>
    <w:rsid w:val="00336B7D"/>
    <w:rsid w:val="003374BB"/>
    <w:rsid w:val="00337E78"/>
    <w:rsid w:val="00337F8D"/>
    <w:rsid w:val="00341F60"/>
    <w:rsid w:val="00342761"/>
    <w:rsid w:val="00342B91"/>
    <w:rsid w:val="003435C2"/>
    <w:rsid w:val="0034515C"/>
    <w:rsid w:val="00346ABD"/>
    <w:rsid w:val="00347B8F"/>
    <w:rsid w:val="00347EF3"/>
    <w:rsid w:val="0035015B"/>
    <w:rsid w:val="003512D9"/>
    <w:rsid w:val="003546CD"/>
    <w:rsid w:val="00355F8D"/>
    <w:rsid w:val="00355FBF"/>
    <w:rsid w:val="00356346"/>
    <w:rsid w:val="003563A5"/>
    <w:rsid w:val="00357248"/>
    <w:rsid w:val="003572E1"/>
    <w:rsid w:val="003614B9"/>
    <w:rsid w:val="00362802"/>
    <w:rsid w:val="0036319E"/>
    <w:rsid w:val="00364D1F"/>
    <w:rsid w:val="00371098"/>
    <w:rsid w:val="00371148"/>
    <w:rsid w:val="00371764"/>
    <w:rsid w:val="003723B8"/>
    <w:rsid w:val="00372DBE"/>
    <w:rsid w:val="003749CB"/>
    <w:rsid w:val="00374C43"/>
    <w:rsid w:val="00374FA5"/>
    <w:rsid w:val="00376BAA"/>
    <w:rsid w:val="003807A4"/>
    <w:rsid w:val="0038561D"/>
    <w:rsid w:val="0038569E"/>
    <w:rsid w:val="00386B47"/>
    <w:rsid w:val="00386FCD"/>
    <w:rsid w:val="003874BE"/>
    <w:rsid w:val="00390307"/>
    <w:rsid w:val="00391606"/>
    <w:rsid w:val="00392B8B"/>
    <w:rsid w:val="00393131"/>
    <w:rsid w:val="00393C12"/>
    <w:rsid w:val="003940B7"/>
    <w:rsid w:val="00394B16"/>
    <w:rsid w:val="00396954"/>
    <w:rsid w:val="003976F1"/>
    <w:rsid w:val="00397CC0"/>
    <w:rsid w:val="003A158D"/>
    <w:rsid w:val="003A1A69"/>
    <w:rsid w:val="003A67D2"/>
    <w:rsid w:val="003B1D1B"/>
    <w:rsid w:val="003B3763"/>
    <w:rsid w:val="003B558C"/>
    <w:rsid w:val="003B5FCF"/>
    <w:rsid w:val="003B6BB7"/>
    <w:rsid w:val="003B6E64"/>
    <w:rsid w:val="003B7ADC"/>
    <w:rsid w:val="003B7BE2"/>
    <w:rsid w:val="003C0CDE"/>
    <w:rsid w:val="003C226B"/>
    <w:rsid w:val="003C3690"/>
    <w:rsid w:val="003C6B32"/>
    <w:rsid w:val="003C70F5"/>
    <w:rsid w:val="003D157C"/>
    <w:rsid w:val="003D3DC8"/>
    <w:rsid w:val="003D5173"/>
    <w:rsid w:val="003D60E3"/>
    <w:rsid w:val="003D74E3"/>
    <w:rsid w:val="003D7602"/>
    <w:rsid w:val="003D7EA5"/>
    <w:rsid w:val="003D7FDB"/>
    <w:rsid w:val="003E2107"/>
    <w:rsid w:val="003E355B"/>
    <w:rsid w:val="003E5D4C"/>
    <w:rsid w:val="003E7E36"/>
    <w:rsid w:val="003E7F65"/>
    <w:rsid w:val="003F03DD"/>
    <w:rsid w:val="003F0EE1"/>
    <w:rsid w:val="003F2F12"/>
    <w:rsid w:val="003F41A3"/>
    <w:rsid w:val="003F6656"/>
    <w:rsid w:val="003F7503"/>
    <w:rsid w:val="004004D9"/>
    <w:rsid w:val="004006C2"/>
    <w:rsid w:val="004012C8"/>
    <w:rsid w:val="004032AD"/>
    <w:rsid w:val="00403A18"/>
    <w:rsid w:val="00403D1B"/>
    <w:rsid w:val="004049F8"/>
    <w:rsid w:val="0040583A"/>
    <w:rsid w:val="004112EB"/>
    <w:rsid w:val="00412FD3"/>
    <w:rsid w:val="00414D82"/>
    <w:rsid w:val="00416737"/>
    <w:rsid w:val="00417540"/>
    <w:rsid w:val="00417E7B"/>
    <w:rsid w:val="00422327"/>
    <w:rsid w:val="00422F3B"/>
    <w:rsid w:val="00432189"/>
    <w:rsid w:val="0043233D"/>
    <w:rsid w:val="00432FA9"/>
    <w:rsid w:val="00433435"/>
    <w:rsid w:val="00433FC2"/>
    <w:rsid w:val="004346AF"/>
    <w:rsid w:val="004353B0"/>
    <w:rsid w:val="004424E5"/>
    <w:rsid w:val="00442E01"/>
    <w:rsid w:val="00446243"/>
    <w:rsid w:val="00446B4F"/>
    <w:rsid w:val="00446E7B"/>
    <w:rsid w:val="00447995"/>
    <w:rsid w:val="00447E3F"/>
    <w:rsid w:val="00450CA3"/>
    <w:rsid w:val="004553C0"/>
    <w:rsid w:val="00456B93"/>
    <w:rsid w:val="00456C7F"/>
    <w:rsid w:val="0046154D"/>
    <w:rsid w:val="004650E7"/>
    <w:rsid w:val="00467793"/>
    <w:rsid w:val="0047047D"/>
    <w:rsid w:val="0047452E"/>
    <w:rsid w:val="00475335"/>
    <w:rsid w:val="0048087F"/>
    <w:rsid w:val="004818DA"/>
    <w:rsid w:val="00487AF6"/>
    <w:rsid w:val="004929FD"/>
    <w:rsid w:val="00494DE1"/>
    <w:rsid w:val="004A00D0"/>
    <w:rsid w:val="004A23EF"/>
    <w:rsid w:val="004A4B52"/>
    <w:rsid w:val="004A616E"/>
    <w:rsid w:val="004A63D3"/>
    <w:rsid w:val="004A6742"/>
    <w:rsid w:val="004B3A99"/>
    <w:rsid w:val="004B3FF0"/>
    <w:rsid w:val="004B4381"/>
    <w:rsid w:val="004B4DDE"/>
    <w:rsid w:val="004B5AE2"/>
    <w:rsid w:val="004B62D4"/>
    <w:rsid w:val="004B7338"/>
    <w:rsid w:val="004C10EC"/>
    <w:rsid w:val="004C4CC0"/>
    <w:rsid w:val="004C509B"/>
    <w:rsid w:val="004C685C"/>
    <w:rsid w:val="004D6247"/>
    <w:rsid w:val="004D62A6"/>
    <w:rsid w:val="004D6946"/>
    <w:rsid w:val="004D6D32"/>
    <w:rsid w:val="004D7773"/>
    <w:rsid w:val="004D7823"/>
    <w:rsid w:val="004D7BDC"/>
    <w:rsid w:val="004D7E76"/>
    <w:rsid w:val="004E2217"/>
    <w:rsid w:val="004E315F"/>
    <w:rsid w:val="004E3C6C"/>
    <w:rsid w:val="004E4750"/>
    <w:rsid w:val="004E72B9"/>
    <w:rsid w:val="004E7787"/>
    <w:rsid w:val="004E78D5"/>
    <w:rsid w:val="004F34A0"/>
    <w:rsid w:val="004F5352"/>
    <w:rsid w:val="004F7146"/>
    <w:rsid w:val="004F762C"/>
    <w:rsid w:val="005020AB"/>
    <w:rsid w:val="00502914"/>
    <w:rsid w:val="00505F73"/>
    <w:rsid w:val="00507617"/>
    <w:rsid w:val="00507AFB"/>
    <w:rsid w:val="00511BED"/>
    <w:rsid w:val="005142B7"/>
    <w:rsid w:val="00515926"/>
    <w:rsid w:val="00515A73"/>
    <w:rsid w:val="00515C5D"/>
    <w:rsid w:val="00516005"/>
    <w:rsid w:val="0052170E"/>
    <w:rsid w:val="0052205D"/>
    <w:rsid w:val="005241FA"/>
    <w:rsid w:val="00525BEA"/>
    <w:rsid w:val="00527276"/>
    <w:rsid w:val="00530EA4"/>
    <w:rsid w:val="00532244"/>
    <w:rsid w:val="0053462B"/>
    <w:rsid w:val="00540703"/>
    <w:rsid w:val="005413FC"/>
    <w:rsid w:val="00542EFC"/>
    <w:rsid w:val="00543C0A"/>
    <w:rsid w:val="00545743"/>
    <w:rsid w:val="005503C0"/>
    <w:rsid w:val="00553A92"/>
    <w:rsid w:val="00556AE1"/>
    <w:rsid w:val="005571FF"/>
    <w:rsid w:val="00562DC1"/>
    <w:rsid w:val="00567A89"/>
    <w:rsid w:val="00571E31"/>
    <w:rsid w:val="00571EED"/>
    <w:rsid w:val="00573D6A"/>
    <w:rsid w:val="00575A4D"/>
    <w:rsid w:val="00576217"/>
    <w:rsid w:val="00577110"/>
    <w:rsid w:val="005808C7"/>
    <w:rsid w:val="005820CA"/>
    <w:rsid w:val="00582481"/>
    <w:rsid w:val="00582A81"/>
    <w:rsid w:val="005839CC"/>
    <w:rsid w:val="00583B89"/>
    <w:rsid w:val="00591A6B"/>
    <w:rsid w:val="005928DC"/>
    <w:rsid w:val="005940B8"/>
    <w:rsid w:val="00595136"/>
    <w:rsid w:val="0059577F"/>
    <w:rsid w:val="005967E7"/>
    <w:rsid w:val="005A1EE5"/>
    <w:rsid w:val="005A2364"/>
    <w:rsid w:val="005A2951"/>
    <w:rsid w:val="005A4BA7"/>
    <w:rsid w:val="005A65D2"/>
    <w:rsid w:val="005B0E71"/>
    <w:rsid w:val="005B2857"/>
    <w:rsid w:val="005B7CB6"/>
    <w:rsid w:val="005C33BB"/>
    <w:rsid w:val="005C5588"/>
    <w:rsid w:val="005C5E55"/>
    <w:rsid w:val="005C799F"/>
    <w:rsid w:val="005D2DF3"/>
    <w:rsid w:val="005D50CD"/>
    <w:rsid w:val="005D5BB1"/>
    <w:rsid w:val="005D6A62"/>
    <w:rsid w:val="005D7B80"/>
    <w:rsid w:val="005E4FD6"/>
    <w:rsid w:val="005E5B9F"/>
    <w:rsid w:val="005E5CC8"/>
    <w:rsid w:val="005F31EB"/>
    <w:rsid w:val="005F4684"/>
    <w:rsid w:val="005F5389"/>
    <w:rsid w:val="00601862"/>
    <w:rsid w:val="00601B74"/>
    <w:rsid w:val="006023A3"/>
    <w:rsid w:val="006043EA"/>
    <w:rsid w:val="0060538C"/>
    <w:rsid w:val="00605851"/>
    <w:rsid w:val="00605D1F"/>
    <w:rsid w:val="00611036"/>
    <w:rsid w:val="00612566"/>
    <w:rsid w:val="00613DAB"/>
    <w:rsid w:val="006145C9"/>
    <w:rsid w:val="00615B42"/>
    <w:rsid w:val="00616736"/>
    <w:rsid w:val="00616B5D"/>
    <w:rsid w:val="00617EE2"/>
    <w:rsid w:val="00622FBA"/>
    <w:rsid w:val="00624505"/>
    <w:rsid w:val="006256E4"/>
    <w:rsid w:val="0062681A"/>
    <w:rsid w:val="00627CD8"/>
    <w:rsid w:val="00634399"/>
    <w:rsid w:val="00634400"/>
    <w:rsid w:val="006344CB"/>
    <w:rsid w:val="006370CE"/>
    <w:rsid w:val="0063795A"/>
    <w:rsid w:val="006409BF"/>
    <w:rsid w:val="006412C6"/>
    <w:rsid w:val="00643770"/>
    <w:rsid w:val="006474C1"/>
    <w:rsid w:val="00650A92"/>
    <w:rsid w:val="00650B1D"/>
    <w:rsid w:val="006524FE"/>
    <w:rsid w:val="0065469C"/>
    <w:rsid w:val="00655C8C"/>
    <w:rsid w:val="00655E71"/>
    <w:rsid w:val="0065632E"/>
    <w:rsid w:val="00656462"/>
    <w:rsid w:val="0065748C"/>
    <w:rsid w:val="00657A05"/>
    <w:rsid w:val="006605C0"/>
    <w:rsid w:val="00661637"/>
    <w:rsid w:val="00661643"/>
    <w:rsid w:val="00664374"/>
    <w:rsid w:val="00664A06"/>
    <w:rsid w:val="006651AE"/>
    <w:rsid w:val="006669D1"/>
    <w:rsid w:val="00666D04"/>
    <w:rsid w:val="00671C38"/>
    <w:rsid w:val="00672A35"/>
    <w:rsid w:val="0067498D"/>
    <w:rsid w:val="006765C8"/>
    <w:rsid w:val="00680F8E"/>
    <w:rsid w:val="00681504"/>
    <w:rsid w:val="006815D8"/>
    <w:rsid w:val="006817A7"/>
    <w:rsid w:val="00681E47"/>
    <w:rsid w:val="00683B5B"/>
    <w:rsid w:val="00684679"/>
    <w:rsid w:val="00684B6D"/>
    <w:rsid w:val="006851D2"/>
    <w:rsid w:val="00685DFA"/>
    <w:rsid w:val="00686604"/>
    <w:rsid w:val="00690815"/>
    <w:rsid w:val="00691C1D"/>
    <w:rsid w:val="00691F95"/>
    <w:rsid w:val="00693821"/>
    <w:rsid w:val="00693E68"/>
    <w:rsid w:val="00693EB5"/>
    <w:rsid w:val="00695196"/>
    <w:rsid w:val="006959AD"/>
    <w:rsid w:val="00697772"/>
    <w:rsid w:val="00697AF9"/>
    <w:rsid w:val="00697C77"/>
    <w:rsid w:val="006A0FCE"/>
    <w:rsid w:val="006A10BB"/>
    <w:rsid w:val="006A1F4A"/>
    <w:rsid w:val="006A2A2A"/>
    <w:rsid w:val="006A499E"/>
    <w:rsid w:val="006A6445"/>
    <w:rsid w:val="006A6DE5"/>
    <w:rsid w:val="006A7EBE"/>
    <w:rsid w:val="006B29BC"/>
    <w:rsid w:val="006B40F9"/>
    <w:rsid w:val="006B42B4"/>
    <w:rsid w:val="006B5B35"/>
    <w:rsid w:val="006B5FB8"/>
    <w:rsid w:val="006B6DEF"/>
    <w:rsid w:val="006B7D83"/>
    <w:rsid w:val="006C242C"/>
    <w:rsid w:val="006C2D76"/>
    <w:rsid w:val="006C46CF"/>
    <w:rsid w:val="006C5080"/>
    <w:rsid w:val="006C61E5"/>
    <w:rsid w:val="006C72CE"/>
    <w:rsid w:val="006C785D"/>
    <w:rsid w:val="006D31BE"/>
    <w:rsid w:val="006D4667"/>
    <w:rsid w:val="006D4DBC"/>
    <w:rsid w:val="006D6260"/>
    <w:rsid w:val="006D6BCD"/>
    <w:rsid w:val="006D7049"/>
    <w:rsid w:val="006E5609"/>
    <w:rsid w:val="006E5752"/>
    <w:rsid w:val="006E68A5"/>
    <w:rsid w:val="006E6F51"/>
    <w:rsid w:val="006F0850"/>
    <w:rsid w:val="006F086D"/>
    <w:rsid w:val="006F0B57"/>
    <w:rsid w:val="006F3303"/>
    <w:rsid w:val="006F5800"/>
    <w:rsid w:val="006F69CF"/>
    <w:rsid w:val="006F6F6C"/>
    <w:rsid w:val="006F7A80"/>
    <w:rsid w:val="00702F08"/>
    <w:rsid w:val="00711914"/>
    <w:rsid w:val="007125D3"/>
    <w:rsid w:val="007129C9"/>
    <w:rsid w:val="00712E8F"/>
    <w:rsid w:val="007149D9"/>
    <w:rsid w:val="00723A74"/>
    <w:rsid w:val="00724D3F"/>
    <w:rsid w:val="00724E81"/>
    <w:rsid w:val="00724EF9"/>
    <w:rsid w:val="0073055E"/>
    <w:rsid w:val="007310B7"/>
    <w:rsid w:val="007313A6"/>
    <w:rsid w:val="007313FA"/>
    <w:rsid w:val="0073343A"/>
    <w:rsid w:val="0073717A"/>
    <w:rsid w:val="00737E20"/>
    <w:rsid w:val="00740829"/>
    <w:rsid w:val="00740D7F"/>
    <w:rsid w:val="00741D40"/>
    <w:rsid w:val="00742B8A"/>
    <w:rsid w:val="00742E84"/>
    <w:rsid w:val="00743C25"/>
    <w:rsid w:val="0074459B"/>
    <w:rsid w:val="007461ED"/>
    <w:rsid w:val="00746A74"/>
    <w:rsid w:val="00746E5C"/>
    <w:rsid w:val="00747103"/>
    <w:rsid w:val="00751A88"/>
    <w:rsid w:val="00751B64"/>
    <w:rsid w:val="0075574E"/>
    <w:rsid w:val="0076127E"/>
    <w:rsid w:val="007612A7"/>
    <w:rsid w:val="00761A68"/>
    <w:rsid w:val="00763AE8"/>
    <w:rsid w:val="0076473D"/>
    <w:rsid w:val="00765AA6"/>
    <w:rsid w:val="00767E8C"/>
    <w:rsid w:val="007708C4"/>
    <w:rsid w:val="00771F1A"/>
    <w:rsid w:val="00772A88"/>
    <w:rsid w:val="00774219"/>
    <w:rsid w:val="00775C4F"/>
    <w:rsid w:val="0077615B"/>
    <w:rsid w:val="007771D3"/>
    <w:rsid w:val="00777586"/>
    <w:rsid w:val="00777B3D"/>
    <w:rsid w:val="0078083D"/>
    <w:rsid w:val="00783248"/>
    <w:rsid w:val="007850F1"/>
    <w:rsid w:val="0078529C"/>
    <w:rsid w:val="007855D1"/>
    <w:rsid w:val="00786071"/>
    <w:rsid w:val="00786B5B"/>
    <w:rsid w:val="007904FA"/>
    <w:rsid w:val="007925A8"/>
    <w:rsid w:val="00792920"/>
    <w:rsid w:val="00792D86"/>
    <w:rsid w:val="00792F49"/>
    <w:rsid w:val="00793673"/>
    <w:rsid w:val="007936BA"/>
    <w:rsid w:val="00793B87"/>
    <w:rsid w:val="00794E04"/>
    <w:rsid w:val="007951B1"/>
    <w:rsid w:val="00795449"/>
    <w:rsid w:val="00795B03"/>
    <w:rsid w:val="00796A82"/>
    <w:rsid w:val="007A02B1"/>
    <w:rsid w:val="007A104E"/>
    <w:rsid w:val="007A106B"/>
    <w:rsid w:val="007A1C8F"/>
    <w:rsid w:val="007A2902"/>
    <w:rsid w:val="007A2AF7"/>
    <w:rsid w:val="007A37A5"/>
    <w:rsid w:val="007A3A52"/>
    <w:rsid w:val="007A5453"/>
    <w:rsid w:val="007A6F37"/>
    <w:rsid w:val="007A7D2F"/>
    <w:rsid w:val="007B09E3"/>
    <w:rsid w:val="007B2075"/>
    <w:rsid w:val="007B285F"/>
    <w:rsid w:val="007B4F1B"/>
    <w:rsid w:val="007B5283"/>
    <w:rsid w:val="007C0623"/>
    <w:rsid w:val="007C271B"/>
    <w:rsid w:val="007C32EE"/>
    <w:rsid w:val="007C637E"/>
    <w:rsid w:val="007D152A"/>
    <w:rsid w:val="007D1D92"/>
    <w:rsid w:val="007D22A7"/>
    <w:rsid w:val="007D32B9"/>
    <w:rsid w:val="007D42D9"/>
    <w:rsid w:val="007D4419"/>
    <w:rsid w:val="007D4544"/>
    <w:rsid w:val="007D4CA4"/>
    <w:rsid w:val="007D6211"/>
    <w:rsid w:val="007E149D"/>
    <w:rsid w:val="007E69A0"/>
    <w:rsid w:val="007E6E42"/>
    <w:rsid w:val="007E765A"/>
    <w:rsid w:val="007F0285"/>
    <w:rsid w:val="007F1907"/>
    <w:rsid w:val="007F1C7B"/>
    <w:rsid w:val="007F50C3"/>
    <w:rsid w:val="007F79EC"/>
    <w:rsid w:val="00800C0D"/>
    <w:rsid w:val="00806C8B"/>
    <w:rsid w:val="008078E8"/>
    <w:rsid w:val="008112DF"/>
    <w:rsid w:val="00815380"/>
    <w:rsid w:val="00815CC2"/>
    <w:rsid w:val="00816941"/>
    <w:rsid w:val="008174FE"/>
    <w:rsid w:val="008217F6"/>
    <w:rsid w:val="00821D18"/>
    <w:rsid w:val="008226C3"/>
    <w:rsid w:val="0082646F"/>
    <w:rsid w:val="00826997"/>
    <w:rsid w:val="00831611"/>
    <w:rsid w:val="0083620D"/>
    <w:rsid w:val="00836E06"/>
    <w:rsid w:val="00836E1E"/>
    <w:rsid w:val="00840EDE"/>
    <w:rsid w:val="008427FD"/>
    <w:rsid w:val="008445AB"/>
    <w:rsid w:val="0084532C"/>
    <w:rsid w:val="008458BD"/>
    <w:rsid w:val="00846C10"/>
    <w:rsid w:val="00850FF6"/>
    <w:rsid w:val="00855E09"/>
    <w:rsid w:val="008614E6"/>
    <w:rsid w:val="00861CFB"/>
    <w:rsid w:val="0086410A"/>
    <w:rsid w:val="00864E7B"/>
    <w:rsid w:val="00866DE8"/>
    <w:rsid w:val="008727B5"/>
    <w:rsid w:val="00874A9E"/>
    <w:rsid w:val="008751EE"/>
    <w:rsid w:val="008756F7"/>
    <w:rsid w:val="00875D67"/>
    <w:rsid w:val="00876F87"/>
    <w:rsid w:val="00882A78"/>
    <w:rsid w:val="00884218"/>
    <w:rsid w:val="0089079A"/>
    <w:rsid w:val="00890CE1"/>
    <w:rsid w:val="00895136"/>
    <w:rsid w:val="0089585F"/>
    <w:rsid w:val="00896593"/>
    <w:rsid w:val="00897D25"/>
    <w:rsid w:val="008A0B06"/>
    <w:rsid w:val="008A356D"/>
    <w:rsid w:val="008A4DEC"/>
    <w:rsid w:val="008A667C"/>
    <w:rsid w:val="008A7769"/>
    <w:rsid w:val="008B040C"/>
    <w:rsid w:val="008B3432"/>
    <w:rsid w:val="008B4C2E"/>
    <w:rsid w:val="008B5908"/>
    <w:rsid w:val="008C11C1"/>
    <w:rsid w:val="008C1D28"/>
    <w:rsid w:val="008C1F97"/>
    <w:rsid w:val="008C2621"/>
    <w:rsid w:val="008C4368"/>
    <w:rsid w:val="008C4AA6"/>
    <w:rsid w:val="008D0EE6"/>
    <w:rsid w:val="008D175B"/>
    <w:rsid w:val="008D2288"/>
    <w:rsid w:val="008D5BF7"/>
    <w:rsid w:val="008D7ADB"/>
    <w:rsid w:val="008E0DCC"/>
    <w:rsid w:val="008E38F0"/>
    <w:rsid w:val="008E5615"/>
    <w:rsid w:val="008E56EC"/>
    <w:rsid w:val="008E761A"/>
    <w:rsid w:val="008F12A3"/>
    <w:rsid w:val="008F3985"/>
    <w:rsid w:val="008F509C"/>
    <w:rsid w:val="008F57C5"/>
    <w:rsid w:val="008F7475"/>
    <w:rsid w:val="008F752A"/>
    <w:rsid w:val="00900AD9"/>
    <w:rsid w:val="00900C20"/>
    <w:rsid w:val="00901456"/>
    <w:rsid w:val="0090189D"/>
    <w:rsid w:val="00902894"/>
    <w:rsid w:val="00903C13"/>
    <w:rsid w:val="00904444"/>
    <w:rsid w:val="009052B0"/>
    <w:rsid w:val="00905BCA"/>
    <w:rsid w:val="00905E25"/>
    <w:rsid w:val="00906706"/>
    <w:rsid w:val="00906708"/>
    <w:rsid w:val="00906C74"/>
    <w:rsid w:val="00911529"/>
    <w:rsid w:val="0092278C"/>
    <w:rsid w:val="00922805"/>
    <w:rsid w:val="00923460"/>
    <w:rsid w:val="00924891"/>
    <w:rsid w:val="00924D01"/>
    <w:rsid w:val="00924D8A"/>
    <w:rsid w:val="00924FCA"/>
    <w:rsid w:val="00925300"/>
    <w:rsid w:val="00927E03"/>
    <w:rsid w:val="00930533"/>
    <w:rsid w:val="0093127A"/>
    <w:rsid w:val="00933783"/>
    <w:rsid w:val="00937CCE"/>
    <w:rsid w:val="00937CDE"/>
    <w:rsid w:val="009423EC"/>
    <w:rsid w:val="00942628"/>
    <w:rsid w:val="0094342E"/>
    <w:rsid w:val="00944E4B"/>
    <w:rsid w:val="009457F0"/>
    <w:rsid w:val="00946DBA"/>
    <w:rsid w:val="0095167E"/>
    <w:rsid w:val="00951C19"/>
    <w:rsid w:val="009526AD"/>
    <w:rsid w:val="00953839"/>
    <w:rsid w:val="009541D5"/>
    <w:rsid w:val="009564FF"/>
    <w:rsid w:val="00960653"/>
    <w:rsid w:val="00963D69"/>
    <w:rsid w:val="009653E3"/>
    <w:rsid w:val="00965A51"/>
    <w:rsid w:val="00967303"/>
    <w:rsid w:val="00973465"/>
    <w:rsid w:val="00975253"/>
    <w:rsid w:val="00975528"/>
    <w:rsid w:val="00976E86"/>
    <w:rsid w:val="009773E1"/>
    <w:rsid w:val="009800CA"/>
    <w:rsid w:val="009836E0"/>
    <w:rsid w:val="00984369"/>
    <w:rsid w:val="0098511D"/>
    <w:rsid w:val="00985B81"/>
    <w:rsid w:val="00985D8C"/>
    <w:rsid w:val="009860DE"/>
    <w:rsid w:val="00987AAB"/>
    <w:rsid w:val="00987DE2"/>
    <w:rsid w:val="0099152E"/>
    <w:rsid w:val="0099444A"/>
    <w:rsid w:val="00994512"/>
    <w:rsid w:val="0099490A"/>
    <w:rsid w:val="00994D8F"/>
    <w:rsid w:val="00995EF8"/>
    <w:rsid w:val="00996F6E"/>
    <w:rsid w:val="00997146"/>
    <w:rsid w:val="009A00B1"/>
    <w:rsid w:val="009A0233"/>
    <w:rsid w:val="009A0746"/>
    <w:rsid w:val="009A19B5"/>
    <w:rsid w:val="009A4704"/>
    <w:rsid w:val="009A61CC"/>
    <w:rsid w:val="009A679D"/>
    <w:rsid w:val="009A68BE"/>
    <w:rsid w:val="009B2596"/>
    <w:rsid w:val="009B3E5C"/>
    <w:rsid w:val="009B3FD4"/>
    <w:rsid w:val="009B5592"/>
    <w:rsid w:val="009B5D9B"/>
    <w:rsid w:val="009C0228"/>
    <w:rsid w:val="009C14A9"/>
    <w:rsid w:val="009C3C40"/>
    <w:rsid w:val="009C5BED"/>
    <w:rsid w:val="009D1D5C"/>
    <w:rsid w:val="009D2FC3"/>
    <w:rsid w:val="009D588E"/>
    <w:rsid w:val="009D6A51"/>
    <w:rsid w:val="009D7C82"/>
    <w:rsid w:val="009E2223"/>
    <w:rsid w:val="009E2943"/>
    <w:rsid w:val="009E34C3"/>
    <w:rsid w:val="009E42A0"/>
    <w:rsid w:val="009E431A"/>
    <w:rsid w:val="009E6370"/>
    <w:rsid w:val="009E700D"/>
    <w:rsid w:val="009E72D8"/>
    <w:rsid w:val="009F02BF"/>
    <w:rsid w:val="009F06EF"/>
    <w:rsid w:val="009F47D4"/>
    <w:rsid w:val="009F7E98"/>
    <w:rsid w:val="00A00146"/>
    <w:rsid w:val="00A00BA5"/>
    <w:rsid w:val="00A022B0"/>
    <w:rsid w:val="00A037A6"/>
    <w:rsid w:val="00A0423F"/>
    <w:rsid w:val="00A065D8"/>
    <w:rsid w:val="00A07BAD"/>
    <w:rsid w:val="00A103D7"/>
    <w:rsid w:val="00A116A0"/>
    <w:rsid w:val="00A12138"/>
    <w:rsid w:val="00A135BC"/>
    <w:rsid w:val="00A13699"/>
    <w:rsid w:val="00A146B2"/>
    <w:rsid w:val="00A14FEB"/>
    <w:rsid w:val="00A15F77"/>
    <w:rsid w:val="00A168D5"/>
    <w:rsid w:val="00A210DC"/>
    <w:rsid w:val="00A221D0"/>
    <w:rsid w:val="00A225AC"/>
    <w:rsid w:val="00A2340B"/>
    <w:rsid w:val="00A23DBF"/>
    <w:rsid w:val="00A25841"/>
    <w:rsid w:val="00A25D31"/>
    <w:rsid w:val="00A274B0"/>
    <w:rsid w:val="00A27D83"/>
    <w:rsid w:val="00A3023A"/>
    <w:rsid w:val="00A31682"/>
    <w:rsid w:val="00A34A02"/>
    <w:rsid w:val="00A357BE"/>
    <w:rsid w:val="00A43F71"/>
    <w:rsid w:val="00A4519C"/>
    <w:rsid w:val="00A45ABD"/>
    <w:rsid w:val="00A4721E"/>
    <w:rsid w:val="00A4742A"/>
    <w:rsid w:val="00A54069"/>
    <w:rsid w:val="00A54384"/>
    <w:rsid w:val="00A54FDC"/>
    <w:rsid w:val="00A55DC7"/>
    <w:rsid w:val="00A617B1"/>
    <w:rsid w:val="00A61EB2"/>
    <w:rsid w:val="00A62039"/>
    <w:rsid w:val="00A70D9B"/>
    <w:rsid w:val="00A70F4B"/>
    <w:rsid w:val="00A71970"/>
    <w:rsid w:val="00A72840"/>
    <w:rsid w:val="00A730B7"/>
    <w:rsid w:val="00A750A2"/>
    <w:rsid w:val="00A757F1"/>
    <w:rsid w:val="00A76E28"/>
    <w:rsid w:val="00A80351"/>
    <w:rsid w:val="00A80462"/>
    <w:rsid w:val="00A80E8E"/>
    <w:rsid w:val="00A816A4"/>
    <w:rsid w:val="00A82F80"/>
    <w:rsid w:val="00A83455"/>
    <w:rsid w:val="00A8512A"/>
    <w:rsid w:val="00A861A7"/>
    <w:rsid w:val="00A905E6"/>
    <w:rsid w:val="00A97AEA"/>
    <w:rsid w:val="00AA01FF"/>
    <w:rsid w:val="00AA0D7C"/>
    <w:rsid w:val="00AA1C66"/>
    <w:rsid w:val="00AA2DCC"/>
    <w:rsid w:val="00AA4353"/>
    <w:rsid w:val="00AA52AC"/>
    <w:rsid w:val="00AA6B44"/>
    <w:rsid w:val="00AB1A4F"/>
    <w:rsid w:val="00AB2355"/>
    <w:rsid w:val="00AB27C9"/>
    <w:rsid w:val="00AB49D3"/>
    <w:rsid w:val="00AB4D4A"/>
    <w:rsid w:val="00AB5A67"/>
    <w:rsid w:val="00AB7B24"/>
    <w:rsid w:val="00AC033A"/>
    <w:rsid w:val="00AC2E7E"/>
    <w:rsid w:val="00AC34CA"/>
    <w:rsid w:val="00AC3561"/>
    <w:rsid w:val="00AC389C"/>
    <w:rsid w:val="00AC4377"/>
    <w:rsid w:val="00AC52BE"/>
    <w:rsid w:val="00AC5D7B"/>
    <w:rsid w:val="00AC6689"/>
    <w:rsid w:val="00AC7BB0"/>
    <w:rsid w:val="00AD1608"/>
    <w:rsid w:val="00AD25DD"/>
    <w:rsid w:val="00AD525F"/>
    <w:rsid w:val="00AD613B"/>
    <w:rsid w:val="00AD7A58"/>
    <w:rsid w:val="00AE3029"/>
    <w:rsid w:val="00AE3065"/>
    <w:rsid w:val="00AE4CE9"/>
    <w:rsid w:val="00AE4ECC"/>
    <w:rsid w:val="00AE50CA"/>
    <w:rsid w:val="00AE62F1"/>
    <w:rsid w:val="00AF068E"/>
    <w:rsid w:val="00AF1429"/>
    <w:rsid w:val="00AF2E6B"/>
    <w:rsid w:val="00AF3233"/>
    <w:rsid w:val="00AF532D"/>
    <w:rsid w:val="00AF588A"/>
    <w:rsid w:val="00AF71CC"/>
    <w:rsid w:val="00B018DC"/>
    <w:rsid w:val="00B01C2B"/>
    <w:rsid w:val="00B02B4B"/>
    <w:rsid w:val="00B04129"/>
    <w:rsid w:val="00B04870"/>
    <w:rsid w:val="00B05199"/>
    <w:rsid w:val="00B0622D"/>
    <w:rsid w:val="00B06F4F"/>
    <w:rsid w:val="00B1011D"/>
    <w:rsid w:val="00B13C4D"/>
    <w:rsid w:val="00B14C7D"/>
    <w:rsid w:val="00B2198B"/>
    <w:rsid w:val="00B21A37"/>
    <w:rsid w:val="00B223EB"/>
    <w:rsid w:val="00B22B2C"/>
    <w:rsid w:val="00B23A22"/>
    <w:rsid w:val="00B24DE2"/>
    <w:rsid w:val="00B25018"/>
    <w:rsid w:val="00B266AF"/>
    <w:rsid w:val="00B278ED"/>
    <w:rsid w:val="00B30B29"/>
    <w:rsid w:val="00B31012"/>
    <w:rsid w:val="00B32CA9"/>
    <w:rsid w:val="00B33D02"/>
    <w:rsid w:val="00B345F9"/>
    <w:rsid w:val="00B35107"/>
    <w:rsid w:val="00B35A50"/>
    <w:rsid w:val="00B35B7C"/>
    <w:rsid w:val="00B370DE"/>
    <w:rsid w:val="00B37546"/>
    <w:rsid w:val="00B37E0E"/>
    <w:rsid w:val="00B41575"/>
    <w:rsid w:val="00B45B07"/>
    <w:rsid w:val="00B46418"/>
    <w:rsid w:val="00B50CA8"/>
    <w:rsid w:val="00B511B8"/>
    <w:rsid w:val="00B5142B"/>
    <w:rsid w:val="00B52B87"/>
    <w:rsid w:val="00B549FB"/>
    <w:rsid w:val="00B5530D"/>
    <w:rsid w:val="00B57902"/>
    <w:rsid w:val="00B6026D"/>
    <w:rsid w:val="00B616D5"/>
    <w:rsid w:val="00B64512"/>
    <w:rsid w:val="00B663F6"/>
    <w:rsid w:val="00B66FFF"/>
    <w:rsid w:val="00B721B8"/>
    <w:rsid w:val="00B759CE"/>
    <w:rsid w:val="00B77A91"/>
    <w:rsid w:val="00B81198"/>
    <w:rsid w:val="00B813E5"/>
    <w:rsid w:val="00B85B86"/>
    <w:rsid w:val="00B8734B"/>
    <w:rsid w:val="00B902D6"/>
    <w:rsid w:val="00B91B82"/>
    <w:rsid w:val="00B91C93"/>
    <w:rsid w:val="00B92389"/>
    <w:rsid w:val="00B9349B"/>
    <w:rsid w:val="00BA1DD4"/>
    <w:rsid w:val="00BA2994"/>
    <w:rsid w:val="00BA38F7"/>
    <w:rsid w:val="00BA512E"/>
    <w:rsid w:val="00BA6762"/>
    <w:rsid w:val="00BB029F"/>
    <w:rsid w:val="00BB02D3"/>
    <w:rsid w:val="00BB05E5"/>
    <w:rsid w:val="00BB0DC3"/>
    <w:rsid w:val="00BB1913"/>
    <w:rsid w:val="00BB2F5E"/>
    <w:rsid w:val="00BB57D9"/>
    <w:rsid w:val="00BB63BB"/>
    <w:rsid w:val="00BB643D"/>
    <w:rsid w:val="00BC028F"/>
    <w:rsid w:val="00BC3D19"/>
    <w:rsid w:val="00BC6D6E"/>
    <w:rsid w:val="00BC7C49"/>
    <w:rsid w:val="00BD0C8A"/>
    <w:rsid w:val="00BD1169"/>
    <w:rsid w:val="00BD39F4"/>
    <w:rsid w:val="00BD3E90"/>
    <w:rsid w:val="00BD6E5F"/>
    <w:rsid w:val="00BE01E9"/>
    <w:rsid w:val="00BE0CFC"/>
    <w:rsid w:val="00BE3268"/>
    <w:rsid w:val="00BE33AF"/>
    <w:rsid w:val="00BE7585"/>
    <w:rsid w:val="00BF000F"/>
    <w:rsid w:val="00BF1BC1"/>
    <w:rsid w:val="00BF1CF2"/>
    <w:rsid w:val="00BF2AD4"/>
    <w:rsid w:val="00BF402F"/>
    <w:rsid w:val="00BF4179"/>
    <w:rsid w:val="00BF46B7"/>
    <w:rsid w:val="00BF62EE"/>
    <w:rsid w:val="00BF65BC"/>
    <w:rsid w:val="00C007D2"/>
    <w:rsid w:val="00C0316A"/>
    <w:rsid w:val="00C03CA2"/>
    <w:rsid w:val="00C03E9B"/>
    <w:rsid w:val="00C05750"/>
    <w:rsid w:val="00C06632"/>
    <w:rsid w:val="00C068B2"/>
    <w:rsid w:val="00C078B4"/>
    <w:rsid w:val="00C07997"/>
    <w:rsid w:val="00C10976"/>
    <w:rsid w:val="00C159B1"/>
    <w:rsid w:val="00C15BF1"/>
    <w:rsid w:val="00C16231"/>
    <w:rsid w:val="00C17D12"/>
    <w:rsid w:val="00C20111"/>
    <w:rsid w:val="00C20A30"/>
    <w:rsid w:val="00C21EAD"/>
    <w:rsid w:val="00C23837"/>
    <w:rsid w:val="00C23AA2"/>
    <w:rsid w:val="00C24C71"/>
    <w:rsid w:val="00C24EE7"/>
    <w:rsid w:val="00C251A2"/>
    <w:rsid w:val="00C25C84"/>
    <w:rsid w:val="00C277FA"/>
    <w:rsid w:val="00C30703"/>
    <w:rsid w:val="00C321B7"/>
    <w:rsid w:val="00C3429E"/>
    <w:rsid w:val="00C3576B"/>
    <w:rsid w:val="00C359CE"/>
    <w:rsid w:val="00C35BC2"/>
    <w:rsid w:val="00C3670F"/>
    <w:rsid w:val="00C42518"/>
    <w:rsid w:val="00C4397A"/>
    <w:rsid w:val="00C45B72"/>
    <w:rsid w:val="00C46657"/>
    <w:rsid w:val="00C474C8"/>
    <w:rsid w:val="00C50E21"/>
    <w:rsid w:val="00C536E6"/>
    <w:rsid w:val="00C5441C"/>
    <w:rsid w:val="00C547D9"/>
    <w:rsid w:val="00C54EC5"/>
    <w:rsid w:val="00C56DF0"/>
    <w:rsid w:val="00C57EC2"/>
    <w:rsid w:val="00C60525"/>
    <w:rsid w:val="00C60CB5"/>
    <w:rsid w:val="00C618F5"/>
    <w:rsid w:val="00C63895"/>
    <w:rsid w:val="00C64302"/>
    <w:rsid w:val="00C64316"/>
    <w:rsid w:val="00C644CD"/>
    <w:rsid w:val="00C64C95"/>
    <w:rsid w:val="00C66E22"/>
    <w:rsid w:val="00C6727E"/>
    <w:rsid w:val="00C677EF"/>
    <w:rsid w:val="00C727DA"/>
    <w:rsid w:val="00C72CEF"/>
    <w:rsid w:val="00C744F8"/>
    <w:rsid w:val="00C75545"/>
    <w:rsid w:val="00C75DB2"/>
    <w:rsid w:val="00C7610D"/>
    <w:rsid w:val="00C76463"/>
    <w:rsid w:val="00C81C3B"/>
    <w:rsid w:val="00C84064"/>
    <w:rsid w:val="00C8508E"/>
    <w:rsid w:val="00C875BE"/>
    <w:rsid w:val="00C87CC2"/>
    <w:rsid w:val="00C912CB"/>
    <w:rsid w:val="00C91C99"/>
    <w:rsid w:val="00C9320C"/>
    <w:rsid w:val="00C93C53"/>
    <w:rsid w:val="00C9432E"/>
    <w:rsid w:val="00C95636"/>
    <w:rsid w:val="00C9581D"/>
    <w:rsid w:val="00C96887"/>
    <w:rsid w:val="00CA0F3B"/>
    <w:rsid w:val="00CA2416"/>
    <w:rsid w:val="00CA59D4"/>
    <w:rsid w:val="00CA5E1A"/>
    <w:rsid w:val="00CA638B"/>
    <w:rsid w:val="00CB1E68"/>
    <w:rsid w:val="00CB2C25"/>
    <w:rsid w:val="00CB3390"/>
    <w:rsid w:val="00CB4592"/>
    <w:rsid w:val="00CB491C"/>
    <w:rsid w:val="00CB69C1"/>
    <w:rsid w:val="00CC05B1"/>
    <w:rsid w:val="00CC200C"/>
    <w:rsid w:val="00CC470D"/>
    <w:rsid w:val="00CC4E9D"/>
    <w:rsid w:val="00CC6BB1"/>
    <w:rsid w:val="00CC7045"/>
    <w:rsid w:val="00CD10CD"/>
    <w:rsid w:val="00CD27A2"/>
    <w:rsid w:val="00CD2DEE"/>
    <w:rsid w:val="00CD3154"/>
    <w:rsid w:val="00CD7A6B"/>
    <w:rsid w:val="00CE0C1F"/>
    <w:rsid w:val="00CE1852"/>
    <w:rsid w:val="00CE1F0F"/>
    <w:rsid w:val="00CE27BE"/>
    <w:rsid w:val="00CE3362"/>
    <w:rsid w:val="00CE44F1"/>
    <w:rsid w:val="00CE4945"/>
    <w:rsid w:val="00CF20FA"/>
    <w:rsid w:val="00CF5760"/>
    <w:rsid w:val="00CF7B5F"/>
    <w:rsid w:val="00D002E5"/>
    <w:rsid w:val="00D028E7"/>
    <w:rsid w:val="00D038E9"/>
    <w:rsid w:val="00D04FCB"/>
    <w:rsid w:val="00D0583E"/>
    <w:rsid w:val="00D05C91"/>
    <w:rsid w:val="00D06CB0"/>
    <w:rsid w:val="00D105FE"/>
    <w:rsid w:val="00D113D8"/>
    <w:rsid w:val="00D114EB"/>
    <w:rsid w:val="00D11836"/>
    <w:rsid w:val="00D11E83"/>
    <w:rsid w:val="00D148D4"/>
    <w:rsid w:val="00D14B53"/>
    <w:rsid w:val="00D17011"/>
    <w:rsid w:val="00D17952"/>
    <w:rsid w:val="00D20E59"/>
    <w:rsid w:val="00D21517"/>
    <w:rsid w:val="00D21D9D"/>
    <w:rsid w:val="00D227D6"/>
    <w:rsid w:val="00D2397B"/>
    <w:rsid w:val="00D24C92"/>
    <w:rsid w:val="00D25C64"/>
    <w:rsid w:val="00D26669"/>
    <w:rsid w:val="00D27D44"/>
    <w:rsid w:val="00D305CB"/>
    <w:rsid w:val="00D3156F"/>
    <w:rsid w:val="00D347AF"/>
    <w:rsid w:val="00D34EEF"/>
    <w:rsid w:val="00D373BF"/>
    <w:rsid w:val="00D411EB"/>
    <w:rsid w:val="00D413D7"/>
    <w:rsid w:val="00D421BD"/>
    <w:rsid w:val="00D4309D"/>
    <w:rsid w:val="00D43630"/>
    <w:rsid w:val="00D465A0"/>
    <w:rsid w:val="00D475AF"/>
    <w:rsid w:val="00D500A2"/>
    <w:rsid w:val="00D50509"/>
    <w:rsid w:val="00D51FFA"/>
    <w:rsid w:val="00D52BAB"/>
    <w:rsid w:val="00D54143"/>
    <w:rsid w:val="00D55289"/>
    <w:rsid w:val="00D55681"/>
    <w:rsid w:val="00D573D2"/>
    <w:rsid w:val="00D62054"/>
    <w:rsid w:val="00D6362B"/>
    <w:rsid w:val="00D65321"/>
    <w:rsid w:val="00D658BD"/>
    <w:rsid w:val="00D65C85"/>
    <w:rsid w:val="00D669A2"/>
    <w:rsid w:val="00D67301"/>
    <w:rsid w:val="00D67AF0"/>
    <w:rsid w:val="00D67BA4"/>
    <w:rsid w:val="00D67E08"/>
    <w:rsid w:val="00D718E6"/>
    <w:rsid w:val="00D72D91"/>
    <w:rsid w:val="00D73659"/>
    <w:rsid w:val="00D77B62"/>
    <w:rsid w:val="00D80573"/>
    <w:rsid w:val="00D8082A"/>
    <w:rsid w:val="00D81628"/>
    <w:rsid w:val="00D8387F"/>
    <w:rsid w:val="00D84A94"/>
    <w:rsid w:val="00D85A03"/>
    <w:rsid w:val="00D87E1E"/>
    <w:rsid w:val="00D91C58"/>
    <w:rsid w:val="00D920BC"/>
    <w:rsid w:val="00D921AD"/>
    <w:rsid w:val="00D9227C"/>
    <w:rsid w:val="00D926EF"/>
    <w:rsid w:val="00D949E9"/>
    <w:rsid w:val="00D9637B"/>
    <w:rsid w:val="00DA3598"/>
    <w:rsid w:val="00DA7829"/>
    <w:rsid w:val="00DB06DB"/>
    <w:rsid w:val="00DB4200"/>
    <w:rsid w:val="00DC138C"/>
    <w:rsid w:val="00DC28DD"/>
    <w:rsid w:val="00DD0901"/>
    <w:rsid w:val="00DD19FF"/>
    <w:rsid w:val="00DD22F7"/>
    <w:rsid w:val="00DD66FA"/>
    <w:rsid w:val="00DD6BFC"/>
    <w:rsid w:val="00DD78F6"/>
    <w:rsid w:val="00DD7EE2"/>
    <w:rsid w:val="00DE0D36"/>
    <w:rsid w:val="00DE3EDF"/>
    <w:rsid w:val="00DE4087"/>
    <w:rsid w:val="00DE5AFC"/>
    <w:rsid w:val="00DE60AA"/>
    <w:rsid w:val="00DE7161"/>
    <w:rsid w:val="00DF0A52"/>
    <w:rsid w:val="00DF1F96"/>
    <w:rsid w:val="00DF2C21"/>
    <w:rsid w:val="00DF2FB6"/>
    <w:rsid w:val="00DF4737"/>
    <w:rsid w:val="00DF59A3"/>
    <w:rsid w:val="00DF6E3D"/>
    <w:rsid w:val="00DF76AF"/>
    <w:rsid w:val="00E003EC"/>
    <w:rsid w:val="00E011B1"/>
    <w:rsid w:val="00E03F58"/>
    <w:rsid w:val="00E041CE"/>
    <w:rsid w:val="00E0541D"/>
    <w:rsid w:val="00E05844"/>
    <w:rsid w:val="00E11735"/>
    <w:rsid w:val="00E11D7F"/>
    <w:rsid w:val="00E11FE9"/>
    <w:rsid w:val="00E147D5"/>
    <w:rsid w:val="00E17883"/>
    <w:rsid w:val="00E23674"/>
    <w:rsid w:val="00E24CCB"/>
    <w:rsid w:val="00E25D4F"/>
    <w:rsid w:val="00E261DA"/>
    <w:rsid w:val="00E3201F"/>
    <w:rsid w:val="00E321CD"/>
    <w:rsid w:val="00E32E35"/>
    <w:rsid w:val="00E3312C"/>
    <w:rsid w:val="00E33F02"/>
    <w:rsid w:val="00E34CA4"/>
    <w:rsid w:val="00E40A1B"/>
    <w:rsid w:val="00E421E2"/>
    <w:rsid w:val="00E430D3"/>
    <w:rsid w:val="00E450C6"/>
    <w:rsid w:val="00E45560"/>
    <w:rsid w:val="00E46CE3"/>
    <w:rsid w:val="00E47117"/>
    <w:rsid w:val="00E50CBC"/>
    <w:rsid w:val="00E50D59"/>
    <w:rsid w:val="00E52629"/>
    <w:rsid w:val="00E53950"/>
    <w:rsid w:val="00E543B0"/>
    <w:rsid w:val="00E56721"/>
    <w:rsid w:val="00E573D9"/>
    <w:rsid w:val="00E57CE2"/>
    <w:rsid w:val="00E623A8"/>
    <w:rsid w:val="00E6677C"/>
    <w:rsid w:val="00E67370"/>
    <w:rsid w:val="00E67A10"/>
    <w:rsid w:val="00E71A9B"/>
    <w:rsid w:val="00E725D7"/>
    <w:rsid w:val="00E762BD"/>
    <w:rsid w:val="00E773EE"/>
    <w:rsid w:val="00E82B69"/>
    <w:rsid w:val="00E8425F"/>
    <w:rsid w:val="00E84798"/>
    <w:rsid w:val="00E91D9C"/>
    <w:rsid w:val="00E94C41"/>
    <w:rsid w:val="00E94FB3"/>
    <w:rsid w:val="00E95199"/>
    <w:rsid w:val="00E96701"/>
    <w:rsid w:val="00E975CD"/>
    <w:rsid w:val="00EA20C7"/>
    <w:rsid w:val="00EA33FE"/>
    <w:rsid w:val="00EA3E56"/>
    <w:rsid w:val="00EA57E9"/>
    <w:rsid w:val="00EA76A4"/>
    <w:rsid w:val="00EA780F"/>
    <w:rsid w:val="00EB1DDF"/>
    <w:rsid w:val="00EB2552"/>
    <w:rsid w:val="00EB3290"/>
    <w:rsid w:val="00EB3D1D"/>
    <w:rsid w:val="00EB57A9"/>
    <w:rsid w:val="00EB58BF"/>
    <w:rsid w:val="00EC0CFA"/>
    <w:rsid w:val="00EC2CA0"/>
    <w:rsid w:val="00EC34D5"/>
    <w:rsid w:val="00EC3B40"/>
    <w:rsid w:val="00EC4C8B"/>
    <w:rsid w:val="00EC554C"/>
    <w:rsid w:val="00EC7D4D"/>
    <w:rsid w:val="00ED01E4"/>
    <w:rsid w:val="00ED122C"/>
    <w:rsid w:val="00ED1603"/>
    <w:rsid w:val="00ED2F35"/>
    <w:rsid w:val="00ED45E5"/>
    <w:rsid w:val="00ED5AA9"/>
    <w:rsid w:val="00ED62DC"/>
    <w:rsid w:val="00ED739E"/>
    <w:rsid w:val="00EE1553"/>
    <w:rsid w:val="00EE2225"/>
    <w:rsid w:val="00EE447C"/>
    <w:rsid w:val="00EE7032"/>
    <w:rsid w:val="00EE75DE"/>
    <w:rsid w:val="00EF0918"/>
    <w:rsid w:val="00EF0EBC"/>
    <w:rsid w:val="00EF1BA3"/>
    <w:rsid w:val="00F01678"/>
    <w:rsid w:val="00F017DE"/>
    <w:rsid w:val="00F02A8E"/>
    <w:rsid w:val="00F10285"/>
    <w:rsid w:val="00F113B0"/>
    <w:rsid w:val="00F11AC4"/>
    <w:rsid w:val="00F14B8D"/>
    <w:rsid w:val="00F1787D"/>
    <w:rsid w:val="00F17D23"/>
    <w:rsid w:val="00F202F1"/>
    <w:rsid w:val="00F21974"/>
    <w:rsid w:val="00F223CA"/>
    <w:rsid w:val="00F2300B"/>
    <w:rsid w:val="00F23EE2"/>
    <w:rsid w:val="00F255A3"/>
    <w:rsid w:val="00F261A4"/>
    <w:rsid w:val="00F262DA"/>
    <w:rsid w:val="00F26A08"/>
    <w:rsid w:val="00F31DF7"/>
    <w:rsid w:val="00F32237"/>
    <w:rsid w:val="00F32AD7"/>
    <w:rsid w:val="00F348FB"/>
    <w:rsid w:val="00F34FF7"/>
    <w:rsid w:val="00F351CC"/>
    <w:rsid w:val="00F4313F"/>
    <w:rsid w:val="00F43FE2"/>
    <w:rsid w:val="00F446EE"/>
    <w:rsid w:val="00F470CE"/>
    <w:rsid w:val="00F474A5"/>
    <w:rsid w:val="00F50D46"/>
    <w:rsid w:val="00F53E7B"/>
    <w:rsid w:val="00F54378"/>
    <w:rsid w:val="00F5446D"/>
    <w:rsid w:val="00F5701C"/>
    <w:rsid w:val="00F6129C"/>
    <w:rsid w:val="00F61A00"/>
    <w:rsid w:val="00F6227D"/>
    <w:rsid w:val="00F62BEF"/>
    <w:rsid w:val="00F64067"/>
    <w:rsid w:val="00F64445"/>
    <w:rsid w:val="00F6780F"/>
    <w:rsid w:val="00F73749"/>
    <w:rsid w:val="00F741E2"/>
    <w:rsid w:val="00F76C52"/>
    <w:rsid w:val="00F772B0"/>
    <w:rsid w:val="00F77B40"/>
    <w:rsid w:val="00F801E7"/>
    <w:rsid w:val="00F80B4B"/>
    <w:rsid w:val="00F814AA"/>
    <w:rsid w:val="00F82E2C"/>
    <w:rsid w:val="00F84774"/>
    <w:rsid w:val="00F9076E"/>
    <w:rsid w:val="00F91BC4"/>
    <w:rsid w:val="00F93A3E"/>
    <w:rsid w:val="00F9490B"/>
    <w:rsid w:val="00F94A6C"/>
    <w:rsid w:val="00F978C0"/>
    <w:rsid w:val="00F97B71"/>
    <w:rsid w:val="00F97E6A"/>
    <w:rsid w:val="00FA059F"/>
    <w:rsid w:val="00FA06D7"/>
    <w:rsid w:val="00FA0F53"/>
    <w:rsid w:val="00FA3B5A"/>
    <w:rsid w:val="00FA40CC"/>
    <w:rsid w:val="00FA4654"/>
    <w:rsid w:val="00FA504A"/>
    <w:rsid w:val="00FA7AB9"/>
    <w:rsid w:val="00FB39BB"/>
    <w:rsid w:val="00FB44CD"/>
    <w:rsid w:val="00FB51FE"/>
    <w:rsid w:val="00FB7307"/>
    <w:rsid w:val="00FC1046"/>
    <w:rsid w:val="00FC1E11"/>
    <w:rsid w:val="00FC22E7"/>
    <w:rsid w:val="00FC2411"/>
    <w:rsid w:val="00FC2F47"/>
    <w:rsid w:val="00FC76AF"/>
    <w:rsid w:val="00FD0F0D"/>
    <w:rsid w:val="00FD320F"/>
    <w:rsid w:val="00FD6FB6"/>
    <w:rsid w:val="00FE0AE6"/>
    <w:rsid w:val="00FE5346"/>
    <w:rsid w:val="00FE606B"/>
    <w:rsid w:val="00FE6D3A"/>
    <w:rsid w:val="00FE7512"/>
    <w:rsid w:val="00FF007F"/>
    <w:rsid w:val="00FF0113"/>
    <w:rsid w:val="00FF26CD"/>
    <w:rsid w:val="00FF66B5"/>
    <w:rsid w:val="00FF68E1"/>
    <w:rsid w:val="00FF6EEC"/>
    <w:rsid w:val="00FF702B"/>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786D1BE-2A37-4240-BA43-10AE04923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rsid w:val="00132B0A"/>
    <w:rPr>
      <w:color w:val="800080"/>
      <w:u w:val="single"/>
    </w:rPr>
  </w:style>
  <w:style w:type="paragraph" w:styleId="a7">
    <w:name w:val="Normal (Web)"/>
    <w:basedOn w:val="a"/>
    <w:rsid w:val="00132B0A"/>
    <w:pPr>
      <w:spacing w:before="100" w:beforeAutospacing="1" w:after="100" w:afterAutospacing="1"/>
    </w:pPr>
  </w:style>
  <w:style w:type="paragraph" w:styleId="a8">
    <w:name w:val="header"/>
    <w:basedOn w:val="a"/>
    <w:link w:val="a9"/>
    <w:rsid w:val="00132B0A"/>
    <w:pPr>
      <w:tabs>
        <w:tab w:val="center" w:pos="4677"/>
        <w:tab w:val="right" w:pos="9355"/>
      </w:tabs>
    </w:pPr>
    <w:rPr>
      <w:sz w:val="20"/>
      <w:szCs w:val="20"/>
    </w:rPr>
  </w:style>
  <w:style w:type="paragraph" w:styleId="aa">
    <w:name w:val="footer"/>
    <w:basedOn w:val="a"/>
    <w:rsid w:val="00132B0A"/>
    <w:pPr>
      <w:tabs>
        <w:tab w:val="center" w:pos="4677"/>
        <w:tab w:val="right" w:pos="9355"/>
      </w:tabs>
    </w:pPr>
    <w:rPr>
      <w:sz w:val="20"/>
      <w:szCs w:val="20"/>
    </w:rPr>
  </w:style>
  <w:style w:type="paragraph" w:styleId="ab">
    <w:name w:val="Title"/>
    <w:basedOn w:val="a"/>
    <w:link w:val="ac"/>
    <w:qFormat/>
    <w:rsid w:val="00132B0A"/>
    <w:pPr>
      <w:widowControl w:val="0"/>
      <w:overflowPunct w:val="0"/>
      <w:autoSpaceDE w:val="0"/>
      <w:autoSpaceDN w:val="0"/>
      <w:adjustRightInd w:val="0"/>
      <w:jc w:val="center"/>
    </w:pPr>
    <w:rPr>
      <w:b/>
      <w:sz w:val="28"/>
      <w:szCs w:val="20"/>
    </w:rPr>
  </w:style>
  <w:style w:type="paragraph" w:styleId="ad">
    <w:name w:val="Body Text Indent"/>
    <w:basedOn w:val="a"/>
    <w:link w:val="ae"/>
    <w:rsid w:val="00132B0A"/>
    <w:pPr>
      <w:spacing w:after="120"/>
      <w:ind w:left="283"/>
    </w:pPr>
  </w:style>
  <w:style w:type="paragraph" w:styleId="22">
    <w:name w:val="Body Text 2"/>
    <w:basedOn w:val="a"/>
    <w:rsid w:val="00132B0A"/>
    <w:pPr>
      <w:widowControl w:val="0"/>
      <w:autoSpaceDE w:val="0"/>
      <w:autoSpaceDN w:val="0"/>
      <w:adjustRightInd w:val="0"/>
      <w:spacing w:after="120" w:line="480" w:lineRule="auto"/>
    </w:pPr>
    <w:rPr>
      <w:rFonts w:ascii="Arial" w:hAnsi="Arial" w:cs="Arial"/>
      <w:sz w:val="18"/>
      <w:szCs w:val="18"/>
    </w:rPr>
  </w:style>
  <w:style w:type="paragraph" w:styleId="af">
    <w:name w:val="Plain Text"/>
    <w:basedOn w:val="a"/>
    <w:link w:val="af0"/>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3">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1">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2">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3">
    <w:name w:val="Цветовое выделение"/>
    <w:rsid w:val="00132B0A"/>
    <w:rPr>
      <w:b/>
      <w:bCs/>
      <w:color w:val="000080"/>
    </w:rPr>
  </w:style>
  <w:style w:type="character" w:customStyle="1" w:styleId="af4">
    <w:name w:val="Гипертекстовая ссылка"/>
    <w:basedOn w:val="af3"/>
    <w:rsid w:val="00132B0A"/>
    <w:rPr>
      <w:b/>
      <w:bCs/>
      <w:color w:val="008000"/>
      <w:u w:val="single"/>
    </w:rPr>
  </w:style>
  <w:style w:type="character" w:styleId="af5">
    <w:name w:val="Strong"/>
    <w:basedOn w:val="a0"/>
    <w:qFormat/>
    <w:rsid w:val="00132B0A"/>
    <w:rPr>
      <w:b/>
      <w:bCs/>
    </w:rPr>
  </w:style>
  <w:style w:type="paragraph" w:customStyle="1" w:styleId="af6">
    <w:name w:val="Таблица шапка"/>
    <w:basedOn w:val="a"/>
    <w:rsid w:val="00132B0A"/>
    <w:pPr>
      <w:keepNext/>
      <w:spacing w:before="40" w:after="40"/>
      <w:ind w:left="57" w:right="57"/>
    </w:pPr>
    <w:rPr>
      <w:sz w:val="18"/>
      <w:szCs w:val="18"/>
    </w:rPr>
  </w:style>
  <w:style w:type="table" w:styleId="af7">
    <w:name w:val="Table Grid"/>
    <w:basedOn w:val="a1"/>
    <w:uiPriority w:val="59"/>
    <w:rsid w:val="00435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c">
    <w:name w:val="Название Знак"/>
    <w:basedOn w:val="a0"/>
    <w:link w:val="ab"/>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e">
    <w:name w:val="Основной текст с отступом Знак"/>
    <w:basedOn w:val="a0"/>
    <w:link w:val="ad"/>
    <w:rsid w:val="007D42D9"/>
    <w:rPr>
      <w:sz w:val="24"/>
      <w:szCs w:val="24"/>
    </w:rPr>
  </w:style>
  <w:style w:type="paragraph" w:styleId="af8">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9">
    <w:name w:val="No Spacing"/>
    <w:link w:val="afa"/>
    <w:uiPriority w:val="1"/>
    <w:qFormat/>
    <w:rsid w:val="00930533"/>
  </w:style>
  <w:style w:type="paragraph" w:styleId="afb">
    <w:name w:val="footnote text"/>
    <w:basedOn w:val="a"/>
    <w:link w:val="afc"/>
    <w:uiPriority w:val="99"/>
    <w:semiHidden/>
    <w:unhideWhenUsed/>
    <w:rsid w:val="0029110B"/>
    <w:rPr>
      <w:sz w:val="20"/>
      <w:szCs w:val="20"/>
    </w:rPr>
  </w:style>
  <w:style w:type="character" w:customStyle="1" w:styleId="afc">
    <w:name w:val="Текст сноски Знак"/>
    <w:basedOn w:val="a0"/>
    <w:link w:val="afb"/>
    <w:uiPriority w:val="99"/>
    <w:semiHidden/>
    <w:rsid w:val="0029110B"/>
  </w:style>
  <w:style w:type="character" w:styleId="afd">
    <w:name w:val="footnote reference"/>
    <w:basedOn w:val="a0"/>
    <w:uiPriority w:val="99"/>
    <w:semiHidden/>
    <w:unhideWhenUsed/>
    <w:rsid w:val="0029110B"/>
    <w:rPr>
      <w:vertAlign w:val="superscript"/>
    </w:rPr>
  </w:style>
  <w:style w:type="paragraph" w:customStyle="1" w:styleId="110">
    <w:name w:val="Текст11"/>
    <w:basedOn w:val="a"/>
    <w:rsid w:val="00545743"/>
    <w:pPr>
      <w:suppressAutoHyphens/>
    </w:pPr>
    <w:rPr>
      <w:rFonts w:ascii="Courier New" w:hAnsi="Courier New" w:cs="Courier New"/>
      <w:sz w:val="20"/>
      <w:szCs w:val="20"/>
      <w:lang w:eastAsia="zh-CN"/>
    </w:rPr>
  </w:style>
  <w:style w:type="character" w:customStyle="1" w:styleId="apple-converted-space">
    <w:name w:val="apple-converted-space"/>
    <w:basedOn w:val="a0"/>
    <w:rsid w:val="00040021"/>
  </w:style>
  <w:style w:type="character" w:customStyle="1" w:styleId="s2">
    <w:name w:val="s2"/>
    <w:rsid w:val="00B41575"/>
  </w:style>
  <w:style w:type="paragraph" w:customStyle="1" w:styleId="p9">
    <w:name w:val="p9"/>
    <w:basedOn w:val="a"/>
    <w:rsid w:val="00B41575"/>
    <w:pPr>
      <w:spacing w:before="100" w:beforeAutospacing="1" w:after="100" w:afterAutospacing="1"/>
    </w:pPr>
  </w:style>
  <w:style w:type="paragraph" w:customStyle="1" w:styleId="p10">
    <w:name w:val="p10"/>
    <w:basedOn w:val="a"/>
    <w:rsid w:val="00B41575"/>
    <w:pPr>
      <w:spacing w:before="100" w:beforeAutospacing="1" w:after="100" w:afterAutospacing="1"/>
    </w:pPr>
  </w:style>
  <w:style w:type="character" w:customStyle="1" w:styleId="afa">
    <w:name w:val="Без интервала Знак"/>
    <w:link w:val="af9"/>
    <w:uiPriority w:val="1"/>
    <w:locked/>
    <w:rsid w:val="00B41575"/>
    <w:rPr>
      <w:lang w:val="ru-RU" w:eastAsia="ru-RU" w:bidi="ar-SA"/>
    </w:rPr>
  </w:style>
  <w:style w:type="character" w:customStyle="1" w:styleId="a9">
    <w:name w:val="Верхний колонтитул Знак"/>
    <w:basedOn w:val="a0"/>
    <w:link w:val="a8"/>
    <w:rsid w:val="00793B87"/>
  </w:style>
  <w:style w:type="character" w:customStyle="1" w:styleId="af0">
    <w:name w:val="Текст Знак"/>
    <w:basedOn w:val="a0"/>
    <w:link w:val="af"/>
    <w:rsid w:val="00793B87"/>
    <w:rPr>
      <w:rFonts w:ascii="Courier New" w:hAnsi="Courier New"/>
    </w:rPr>
  </w:style>
  <w:style w:type="paragraph" w:styleId="afe">
    <w:name w:val="List Paragraph"/>
    <w:basedOn w:val="a"/>
    <w:uiPriority w:val="34"/>
    <w:qFormat/>
    <w:rsid w:val="00DF2C21"/>
    <w:pPr>
      <w:ind w:left="720"/>
      <w:contextualSpacing/>
    </w:pPr>
  </w:style>
  <w:style w:type="character" w:customStyle="1" w:styleId="213pt">
    <w:name w:val="Основной текст (2) + 13 pt;Полужирный"/>
    <w:basedOn w:val="a0"/>
    <w:rsid w:val="00F741E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70496463">
      <w:bodyDiv w:val="1"/>
      <w:marLeft w:val="0"/>
      <w:marRight w:val="0"/>
      <w:marTop w:val="0"/>
      <w:marBottom w:val="0"/>
      <w:divBdr>
        <w:top w:val="none" w:sz="0" w:space="0" w:color="auto"/>
        <w:left w:val="none" w:sz="0" w:space="0" w:color="auto"/>
        <w:bottom w:val="none" w:sz="0" w:space="0" w:color="auto"/>
        <w:right w:val="none" w:sz="0" w:space="0" w:color="auto"/>
      </w:divBdr>
    </w:div>
    <w:div w:id="1182355731">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68913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nkz.ru" TargetMode="External"/><Relationship Id="rId13" Type="http://schemas.openxmlformats.org/officeDocument/2006/relationships/hyperlink" Target="consultantplus://offline/ref=F67E4C902785B8CB1F9B97D8B93D519729A281ABFFC11DDDB4B80003F94F6BFED72C0A60191B8CECNBPAK" TargetMode="External"/><Relationship Id="rId18" Type="http://schemas.openxmlformats.org/officeDocument/2006/relationships/hyperlink" Target="consultantplus://offline/ref=E749AF257AABEB01C5D7168293BF169A5CD5254C3AF92BB2F73CABFCF141A100F654BE853ECD7A9C9C4808b4D7D" TargetMode="External"/><Relationship Id="rId26" Type="http://schemas.openxmlformats.org/officeDocument/2006/relationships/hyperlink" Target="consultantplus://offline/ref=F67E4C902785B8CB1F9B97D8B93D519729A281ABFFC11DDDB4B80003F94F6BFED72C0A60191B8CEBNBP6K" TargetMode="External"/><Relationship Id="rId3" Type="http://schemas.openxmlformats.org/officeDocument/2006/relationships/styles" Target="styles.xml"/><Relationship Id="rId21" Type="http://schemas.openxmlformats.org/officeDocument/2006/relationships/hyperlink" Target="consultantplus://offline/ref=948E2C0B7D1A7540F187A1217A77D59572184AFD375EBDB6E8B87C3488E55D666A5907A9A5CAFEF8H7W0J" TargetMode="External"/><Relationship Id="rId7" Type="http://schemas.openxmlformats.org/officeDocument/2006/relationships/endnotes" Target="endnotes.xml"/><Relationship Id="rId12" Type="http://schemas.openxmlformats.org/officeDocument/2006/relationships/hyperlink" Target="consultantplus://offline/ref=F67E4C902785B8CB1F9B97D8B93D519729A281ABFFC11DDDB4B80003F94F6BFED72C0A60191B8CEBNBP6K" TargetMode="External"/><Relationship Id="rId17" Type="http://schemas.openxmlformats.org/officeDocument/2006/relationships/hyperlink" Target="consultantplus://offline/ref=7B9D0B80EC771689E2AD11CDC935681648F822518CA65CF8EA31824E7666E4104932C7E5BAQ3a1H" TargetMode="External"/><Relationship Id="rId25" Type="http://schemas.openxmlformats.org/officeDocument/2006/relationships/hyperlink" Target="consultantplus://offline/ref=7B9D0B80EC771689E2AD11CDC935681648F8215689A45CF8EA31824E7666E4104932C7E1BB31C5F2Q6aDH" TargetMode="External"/><Relationship Id="rId2" Type="http://schemas.openxmlformats.org/officeDocument/2006/relationships/numbering" Target="numbering.xml"/><Relationship Id="rId16" Type="http://schemas.openxmlformats.org/officeDocument/2006/relationships/hyperlink" Target="consultantplus://offline/ref=DA5B2CB7EB68DC7B8F53DEBA19F2ECF3D5FBFFB4229C2F75863B4E131812CBA265983D87ABB821E" TargetMode="External"/><Relationship Id="rId20" Type="http://schemas.openxmlformats.org/officeDocument/2006/relationships/hyperlink" Target="consultantplus://offline/ref=948E2C0B7D1A7540F187A1217A77D595711D40FD3C5FBDB6E8B87C3488E55D666A5907ADA4HCW8J" TargetMode="External"/><Relationship Id="rId29" Type="http://schemas.openxmlformats.org/officeDocument/2006/relationships/hyperlink" Target="consultantplus://offline/ref=986DF42AC70193C641D73F8B1C4BDC9547B941B15EB4919C9A8D7992F1A5C0F816D81411ECDC39FFC8F3523F15CF25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B9D0B80EC771689E2AD11CDC935681648F8215689A45CF8EA31824E7666E4104932C7E1BB31C5F2Q6aDH" TargetMode="External"/><Relationship Id="rId24" Type="http://schemas.openxmlformats.org/officeDocument/2006/relationships/hyperlink" Target="consultantplus://offline/ref=8AE3835C712CB7D9B86B94E5584A9063CEA33B8FF4B68AB406643B81475F9095472F1CC4B324AF3ARFo6J" TargetMode="External"/><Relationship Id="rId5" Type="http://schemas.openxmlformats.org/officeDocument/2006/relationships/webSettings" Target="webSettings.xml"/><Relationship Id="rId15" Type="http://schemas.openxmlformats.org/officeDocument/2006/relationships/hyperlink" Target="consultantplus://offline/ref=DA5B2CB7EB68DC7B8F53DEBA19F2ECF3D6F2FFB725902F75863B4E131812CBA265983D83AA8338B6BA23E" TargetMode="External"/><Relationship Id="rId23" Type="http://schemas.openxmlformats.org/officeDocument/2006/relationships/hyperlink" Target="consultantplus://offline/ref=E749AF257AABEB01C5D7168293BF169A5CD5254C3AF92BB2F73CABFCF141A100F654BE853ECD7A9C9C4808b4D7D" TargetMode="External"/><Relationship Id="rId28" Type="http://schemas.openxmlformats.org/officeDocument/2006/relationships/hyperlink" Target="consultantplus://offline/ref=986DF42AC70193C641D73F8B1C4BDC9547B941B15EB4919C9A8D7992F1A5C0F816D81411ECDC39FFC8F3523F15CF25E" TargetMode="External"/><Relationship Id="rId10" Type="http://schemas.openxmlformats.org/officeDocument/2006/relationships/hyperlink" Target="consultantplus://offline/ref=8AE3835C712CB7D9B86B94E5584A9063CEA33B8FF4B68AB406643B81475F9095472F1CC4B324AF3ARFo6J" TargetMode="External"/><Relationship Id="rId19" Type="http://schemas.openxmlformats.org/officeDocument/2006/relationships/hyperlink" Target="consultantplus://offline/ref=948E2C0B7D1A7540F187A1217A77D595711D43FA395DBDB6E8B87C3488E55D666A5907A9A5C8FEF9H7W1J"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749AF257AABEB01C5D7168293BF169A5CD5254C3AF92BB2F73CABFCF141A100F654BE853ECD7A9C9C4808b4D7D" TargetMode="External"/><Relationship Id="rId14" Type="http://schemas.openxmlformats.org/officeDocument/2006/relationships/hyperlink" Target="consultantplus://offline/ref=DA5B2CB7EB68DC7B8F53DEBA19F2ECF3D6F2FFB725902F75863B4E131812CBA265983D83AA8338B1BA2FE" TargetMode="External"/><Relationship Id="rId22" Type="http://schemas.openxmlformats.org/officeDocument/2006/relationships/hyperlink" Target="mailto:kumi@admnkz.ru" TargetMode="External"/><Relationship Id="rId27" Type="http://schemas.openxmlformats.org/officeDocument/2006/relationships/hyperlink" Target="consultantplus://offline/ref=F67E4C902785B8CB1F9B97D8B93D519729A281ABFFC11DDDB4B80003F94F6BFED72C0A60191B8CECNBPA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A5DDB-575D-4DDD-86F9-BA39A8FF7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34</Pages>
  <Words>21900</Words>
  <Characters>124836</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146444</CharactersWithSpaces>
  <SharedDoc>false</SharedDoc>
  <HLinks>
    <vt:vector size="30" baseType="variant">
      <vt:variant>
        <vt:i4>3735602</vt:i4>
      </vt:variant>
      <vt:variant>
        <vt:i4>12</vt:i4>
      </vt:variant>
      <vt:variant>
        <vt:i4>0</vt:i4>
      </vt:variant>
      <vt:variant>
        <vt:i4>5</vt:i4>
      </vt:variant>
      <vt:variant>
        <vt:lpwstr>consultantplus://offline/ref=978CD7EB6C19D7CB18E5021E50F086EA93D2D2028D54D8C3BB7D529ED8EF03A6ADA03DA1239C9A50Q9k9C</vt:lpwstr>
      </vt:variant>
      <vt:variant>
        <vt:lpwstr/>
      </vt:variant>
      <vt:variant>
        <vt:i4>5767174</vt:i4>
      </vt:variant>
      <vt:variant>
        <vt:i4>9</vt:i4>
      </vt:variant>
      <vt:variant>
        <vt:i4>0</vt:i4>
      </vt:variant>
      <vt:variant>
        <vt:i4>5</vt:i4>
      </vt:variant>
      <vt:variant>
        <vt:lpwstr>consultantplus://offline/ref=978CD7EB6C19D7CB18E5021E50F086EA93D1D6078157D8C3BB7D529ED8QEkFC</vt:lpwstr>
      </vt:variant>
      <vt:variant>
        <vt:lpwstr/>
      </vt:variant>
      <vt:variant>
        <vt:i4>786519</vt:i4>
      </vt:variant>
      <vt:variant>
        <vt:i4>6</vt:i4>
      </vt:variant>
      <vt:variant>
        <vt:i4>0</vt:i4>
      </vt:variant>
      <vt:variant>
        <vt:i4>5</vt:i4>
      </vt:variant>
      <vt:variant>
        <vt:lpwstr>consultantplus://offline/ref=978CD7EB6C19D7CB18E5021E50F086EA93D9D2078D54D8C3BB7D529ED8EF03A6ADA03DA522Q9kEC</vt:lpwstr>
      </vt:variant>
      <vt:variant>
        <vt:lpwstr/>
      </vt:variant>
      <vt:variant>
        <vt:i4>3866674</vt:i4>
      </vt:variant>
      <vt:variant>
        <vt:i4>3</vt:i4>
      </vt:variant>
      <vt:variant>
        <vt:i4>0</vt:i4>
      </vt:variant>
      <vt:variant>
        <vt:i4>5</vt:i4>
      </vt:variant>
      <vt:variant>
        <vt:lpwstr>consultantplus://offline/ref=5BB584A06234B409B5583DA8FB099389CB9D12D3DEB371034FE7F72CB33338AE94B8E36FC4B32C1AaER9E</vt:lpwstr>
      </vt:variant>
      <vt:variant>
        <vt:lpwstr/>
      </vt:variant>
      <vt:variant>
        <vt:i4>1507410</vt:i4>
      </vt:variant>
      <vt:variant>
        <vt:i4>0</vt:i4>
      </vt:variant>
      <vt:variant>
        <vt:i4>0</vt:i4>
      </vt:variant>
      <vt:variant>
        <vt:i4>5</vt:i4>
      </vt:variant>
      <vt:variant>
        <vt:lpwstr>http://www.admnkz.ru/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Юлия</dc:creator>
  <cp:lastModifiedBy>МАМА</cp:lastModifiedBy>
  <cp:revision>25</cp:revision>
  <cp:lastPrinted>2021-11-09T09:09:00Z</cp:lastPrinted>
  <dcterms:created xsi:type="dcterms:W3CDTF">2021-12-13T08:18:00Z</dcterms:created>
  <dcterms:modified xsi:type="dcterms:W3CDTF">2022-01-21T07:38:00Z</dcterms:modified>
</cp:coreProperties>
</file>